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070" w:rsidRPr="00E12E10" w:rsidRDefault="000E64F7" w:rsidP="000E64F7">
      <w:pPr>
        <w:spacing w:after="0" w:line="240" w:lineRule="auto"/>
        <w:jc w:val="both"/>
        <w:rPr>
          <w:rFonts w:ascii="Book Antiqua" w:hAnsi="Book Antiqua"/>
          <w:b/>
          <w:sz w:val="28"/>
          <w:szCs w:val="28"/>
          <w:lang w:val="en-US"/>
        </w:rPr>
      </w:pPr>
      <w:r w:rsidRPr="00E12E10">
        <w:rPr>
          <w:rFonts w:ascii="Book Antiqua" w:hAnsi="Book Antiqua"/>
          <w:b/>
          <w:sz w:val="28"/>
          <w:szCs w:val="28"/>
          <w:lang w:val="en-US"/>
        </w:rPr>
        <w:t>Creating Shared Value (CSV) based on the System in Yoga related to Corporate Awareness in the Practice of Corporate Social Responsibility (CSR)</w:t>
      </w:r>
    </w:p>
    <w:p w:rsidR="00E12E10" w:rsidRDefault="00E12E10" w:rsidP="000E64F7">
      <w:pPr>
        <w:spacing w:after="0" w:line="240" w:lineRule="auto"/>
        <w:jc w:val="both"/>
        <w:rPr>
          <w:rFonts w:ascii="Book Antiqua" w:hAnsi="Book Antiqua"/>
          <w:sz w:val="20"/>
          <w:szCs w:val="20"/>
        </w:rPr>
      </w:pPr>
    </w:p>
    <w:p w:rsidR="000E64F7" w:rsidRPr="00E12E10" w:rsidRDefault="00AF63EC" w:rsidP="000E64F7">
      <w:pPr>
        <w:spacing w:after="0" w:line="240" w:lineRule="auto"/>
        <w:jc w:val="both"/>
        <w:rPr>
          <w:rFonts w:ascii="Book Antiqua" w:hAnsi="Book Antiqua"/>
          <w:sz w:val="24"/>
          <w:szCs w:val="24"/>
          <w:lang w:val="en-US"/>
        </w:rPr>
      </w:pPr>
      <w:r>
        <w:rPr>
          <w:rStyle w:val="FootnoteReference"/>
          <w:rFonts w:ascii="Book Antiqua" w:hAnsi="Book Antiqua"/>
          <w:sz w:val="24"/>
          <w:szCs w:val="24"/>
          <w:lang w:val="en-US"/>
        </w:rPr>
        <w:footnoteReference w:id="1"/>
      </w:r>
      <w:proofErr w:type="spellStart"/>
      <w:r w:rsidR="000E64F7" w:rsidRPr="00E12E10">
        <w:rPr>
          <w:rFonts w:ascii="Book Antiqua" w:hAnsi="Book Antiqua"/>
          <w:sz w:val="24"/>
          <w:szCs w:val="24"/>
          <w:lang w:val="en-US"/>
        </w:rPr>
        <w:t>Devica</w:t>
      </w:r>
      <w:proofErr w:type="spellEnd"/>
      <w:r w:rsidR="000E64F7" w:rsidRPr="00E12E10">
        <w:rPr>
          <w:rFonts w:ascii="Book Antiqua" w:hAnsi="Book Antiqua"/>
          <w:sz w:val="24"/>
          <w:szCs w:val="24"/>
          <w:lang w:val="en-US"/>
        </w:rPr>
        <w:t xml:space="preserve"> </w:t>
      </w:r>
      <w:proofErr w:type="spellStart"/>
      <w:r w:rsidR="000E64F7" w:rsidRPr="00E12E10">
        <w:rPr>
          <w:rFonts w:ascii="Book Antiqua" w:hAnsi="Book Antiqua"/>
          <w:sz w:val="24"/>
          <w:szCs w:val="24"/>
          <w:lang w:val="en-US"/>
        </w:rPr>
        <w:t>Pratiwi</w:t>
      </w:r>
      <w:proofErr w:type="spellEnd"/>
    </w:p>
    <w:p w:rsidR="00AF63EC" w:rsidRDefault="00AF63EC" w:rsidP="000E64F7">
      <w:pPr>
        <w:spacing w:after="0" w:line="240" w:lineRule="auto"/>
        <w:jc w:val="both"/>
        <w:rPr>
          <w:rFonts w:ascii="Book Antiqua" w:hAnsi="Book Antiqua"/>
          <w:sz w:val="20"/>
          <w:szCs w:val="20"/>
        </w:rPr>
      </w:pPr>
    </w:p>
    <w:p w:rsidR="000E64F7" w:rsidRPr="00347F2E" w:rsidRDefault="000E64F7" w:rsidP="000E64F7">
      <w:pPr>
        <w:spacing w:after="0" w:line="240" w:lineRule="auto"/>
        <w:jc w:val="both"/>
        <w:rPr>
          <w:rFonts w:ascii="Book Antiqua" w:hAnsi="Book Antiqua"/>
          <w:sz w:val="20"/>
          <w:szCs w:val="20"/>
          <w:lang w:val="en-US"/>
        </w:rPr>
      </w:pPr>
      <w:proofErr w:type="spellStart"/>
      <w:r w:rsidRPr="00347F2E">
        <w:rPr>
          <w:rFonts w:ascii="Book Antiqua" w:hAnsi="Book Antiqua"/>
          <w:sz w:val="20"/>
          <w:szCs w:val="20"/>
          <w:lang w:val="en-US"/>
        </w:rPr>
        <w:t>Universitas</w:t>
      </w:r>
      <w:proofErr w:type="spellEnd"/>
      <w:r w:rsidRPr="00347F2E">
        <w:rPr>
          <w:rFonts w:ascii="Book Antiqua" w:hAnsi="Book Antiqua"/>
          <w:sz w:val="20"/>
          <w:szCs w:val="20"/>
          <w:lang w:val="en-US"/>
        </w:rPr>
        <w:t xml:space="preserve"> </w:t>
      </w:r>
      <w:proofErr w:type="spellStart"/>
      <w:r w:rsidRPr="00347F2E">
        <w:rPr>
          <w:rFonts w:ascii="Book Antiqua" w:hAnsi="Book Antiqua"/>
          <w:sz w:val="20"/>
          <w:szCs w:val="20"/>
          <w:lang w:val="en-US"/>
        </w:rPr>
        <w:t>Bunda</w:t>
      </w:r>
      <w:proofErr w:type="spellEnd"/>
      <w:r w:rsidRPr="00347F2E">
        <w:rPr>
          <w:rFonts w:ascii="Book Antiqua" w:hAnsi="Book Antiqua"/>
          <w:sz w:val="20"/>
          <w:szCs w:val="20"/>
          <w:lang w:val="en-US"/>
        </w:rPr>
        <w:t xml:space="preserve"> </w:t>
      </w:r>
      <w:proofErr w:type="spellStart"/>
      <w:r w:rsidRPr="00347F2E">
        <w:rPr>
          <w:rFonts w:ascii="Book Antiqua" w:hAnsi="Book Antiqua"/>
          <w:sz w:val="20"/>
          <w:szCs w:val="20"/>
          <w:lang w:val="en-US"/>
        </w:rPr>
        <w:t>Mulia</w:t>
      </w:r>
      <w:proofErr w:type="spellEnd"/>
      <w:r w:rsidRPr="00347F2E">
        <w:rPr>
          <w:rFonts w:ascii="Book Antiqua" w:hAnsi="Book Antiqua"/>
          <w:sz w:val="20"/>
          <w:szCs w:val="20"/>
          <w:lang w:val="en-US"/>
        </w:rPr>
        <w:t xml:space="preserve">, </w:t>
      </w:r>
      <w:proofErr w:type="spellStart"/>
      <w:r w:rsidRPr="00347F2E">
        <w:rPr>
          <w:rFonts w:ascii="Book Antiqua" w:hAnsi="Book Antiqua"/>
          <w:sz w:val="20"/>
          <w:szCs w:val="20"/>
          <w:lang w:val="en-US"/>
        </w:rPr>
        <w:t>Jalur</w:t>
      </w:r>
      <w:proofErr w:type="spellEnd"/>
      <w:r w:rsidRPr="00347F2E">
        <w:rPr>
          <w:rFonts w:ascii="Book Antiqua" w:hAnsi="Book Antiqua"/>
          <w:sz w:val="20"/>
          <w:szCs w:val="20"/>
          <w:lang w:val="en-US"/>
        </w:rPr>
        <w:t xml:space="preserve"> </w:t>
      </w:r>
      <w:proofErr w:type="spellStart"/>
      <w:r w:rsidRPr="00347F2E">
        <w:rPr>
          <w:rFonts w:ascii="Book Antiqua" w:hAnsi="Book Antiqua"/>
          <w:sz w:val="20"/>
          <w:szCs w:val="20"/>
          <w:lang w:val="en-US"/>
        </w:rPr>
        <w:t>Sutera</w:t>
      </w:r>
      <w:proofErr w:type="spellEnd"/>
      <w:r w:rsidRPr="00347F2E">
        <w:rPr>
          <w:rFonts w:ascii="Book Antiqua" w:hAnsi="Book Antiqua"/>
          <w:sz w:val="20"/>
          <w:szCs w:val="20"/>
          <w:lang w:val="en-US"/>
        </w:rPr>
        <w:t xml:space="preserve"> Barat </w:t>
      </w:r>
      <w:proofErr w:type="spellStart"/>
      <w:r w:rsidRPr="00347F2E">
        <w:rPr>
          <w:rFonts w:ascii="Book Antiqua" w:hAnsi="Book Antiqua"/>
          <w:sz w:val="20"/>
          <w:szCs w:val="20"/>
          <w:lang w:val="en-US"/>
        </w:rPr>
        <w:t>Kav</w:t>
      </w:r>
      <w:proofErr w:type="spellEnd"/>
      <w:r w:rsidRPr="00347F2E">
        <w:rPr>
          <w:rFonts w:ascii="Book Antiqua" w:hAnsi="Book Antiqua"/>
          <w:sz w:val="20"/>
          <w:szCs w:val="20"/>
          <w:lang w:val="en-US"/>
        </w:rPr>
        <w:t xml:space="preserve">. 7-9, </w:t>
      </w:r>
      <w:proofErr w:type="spellStart"/>
      <w:r w:rsidRPr="00347F2E">
        <w:rPr>
          <w:rFonts w:ascii="Book Antiqua" w:hAnsi="Book Antiqua"/>
          <w:sz w:val="20"/>
          <w:szCs w:val="20"/>
          <w:lang w:val="en-US"/>
        </w:rPr>
        <w:t>Alam</w:t>
      </w:r>
      <w:proofErr w:type="spellEnd"/>
      <w:r w:rsidRPr="00347F2E">
        <w:rPr>
          <w:rFonts w:ascii="Book Antiqua" w:hAnsi="Book Antiqua"/>
          <w:sz w:val="20"/>
          <w:szCs w:val="20"/>
          <w:lang w:val="en-US"/>
        </w:rPr>
        <w:t xml:space="preserve"> </w:t>
      </w:r>
      <w:proofErr w:type="spellStart"/>
      <w:r w:rsidRPr="00347F2E">
        <w:rPr>
          <w:rFonts w:ascii="Book Antiqua" w:hAnsi="Book Antiqua"/>
          <w:sz w:val="20"/>
          <w:szCs w:val="20"/>
          <w:lang w:val="en-US"/>
        </w:rPr>
        <w:t>Sutera</w:t>
      </w:r>
      <w:proofErr w:type="spellEnd"/>
      <w:r w:rsidRPr="00347F2E">
        <w:rPr>
          <w:rFonts w:ascii="Book Antiqua" w:hAnsi="Book Antiqua"/>
          <w:sz w:val="20"/>
          <w:szCs w:val="20"/>
          <w:lang w:val="en-US"/>
        </w:rPr>
        <w:t xml:space="preserve">, </w:t>
      </w:r>
      <w:proofErr w:type="spellStart"/>
      <w:r w:rsidRPr="00347F2E">
        <w:rPr>
          <w:rFonts w:ascii="Book Antiqua" w:hAnsi="Book Antiqua"/>
          <w:sz w:val="20"/>
          <w:szCs w:val="20"/>
          <w:lang w:val="en-US"/>
        </w:rPr>
        <w:t>Tangerang</w:t>
      </w:r>
      <w:proofErr w:type="spellEnd"/>
      <w:r w:rsidRPr="00347F2E">
        <w:rPr>
          <w:rFonts w:ascii="Book Antiqua" w:hAnsi="Book Antiqua"/>
          <w:sz w:val="20"/>
          <w:szCs w:val="20"/>
          <w:lang w:val="en-US"/>
        </w:rPr>
        <w:t xml:space="preserve"> 15143, </w:t>
      </w:r>
      <w:proofErr w:type="spellStart"/>
      <w:r w:rsidRPr="00347F2E">
        <w:rPr>
          <w:rFonts w:ascii="Book Antiqua" w:hAnsi="Book Antiqua"/>
          <w:sz w:val="20"/>
          <w:szCs w:val="20"/>
          <w:lang w:val="en-US"/>
        </w:rPr>
        <w:t>Banten</w:t>
      </w:r>
      <w:proofErr w:type="spellEnd"/>
      <w:r w:rsidRPr="00347F2E">
        <w:rPr>
          <w:rFonts w:ascii="Book Antiqua" w:hAnsi="Book Antiqua"/>
          <w:sz w:val="20"/>
          <w:szCs w:val="20"/>
          <w:lang w:val="en-US"/>
        </w:rPr>
        <w:t>, Indonesia</w:t>
      </w:r>
    </w:p>
    <w:p w:rsidR="000E64F7" w:rsidRPr="00347F2E" w:rsidRDefault="000E64F7" w:rsidP="000E64F7">
      <w:pPr>
        <w:spacing w:after="0" w:line="240" w:lineRule="auto"/>
        <w:jc w:val="both"/>
        <w:rPr>
          <w:rFonts w:ascii="Book Antiqua" w:hAnsi="Book Antiqua"/>
          <w:sz w:val="20"/>
          <w:szCs w:val="2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89"/>
        <w:gridCol w:w="5811"/>
      </w:tblGrid>
      <w:tr w:rsidR="0079255B" w:rsidTr="00AF63EC">
        <w:tc>
          <w:tcPr>
            <w:tcW w:w="2972" w:type="dxa"/>
          </w:tcPr>
          <w:p w:rsidR="0079255B" w:rsidRPr="0079255B" w:rsidRDefault="0079255B" w:rsidP="0079255B">
            <w:pPr>
              <w:jc w:val="center"/>
              <w:rPr>
                <w:rFonts w:ascii="Book Antiqua" w:hAnsi="Book Antiqua"/>
              </w:rPr>
            </w:pPr>
            <w:r w:rsidRPr="0079255B">
              <w:rPr>
                <w:rFonts w:ascii="Book Antiqua" w:hAnsi="Book Antiqua"/>
              </w:rPr>
              <w:t>ARTICLE INFO</w:t>
            </w:r>
          </w:p>
        </w:tc>
        <w:tc>
          <w:tcPr>
            <w:tcW w:w="289" w:type="dxa"/>
          </w:tcPr>
          <w:p w:rsidR="0079255B" w:rsidRPr="0079255B" w:rsidRDefault="0079255B" w:rsidP="0079255B">
            <w:pPr>
              <w:jc w:val="center"/>
              <w:rPr>
                <w:rFonts w:ascii="Book Antiqua" w:hAnsi="Book Antiqua"/>
              </w:rPr>
            </w:pPr>
          </w:p>
        </w:tc>
        <w:tc>
          <w:tcPr>
            <w:tcW w:w="5811" w:type="dxa"/>
          </w:tcPr>
          <w:p w:rsidR="0079255B" w:rsidRPr="0079255B" w:rsidRDefault="0079255B" w:rsidP="0079255B">
            <w:pPr>
              <w:jc w:val="center"/>
              <w:rPr>
                <w:rFonts w:ascii="Book Antiqua" w:hAnsi="Book Antiqua"/>
              </w:rPr>
            </w:pPr>
            <w:r w:rsidRPr="0079255B">
              <w:rPr>
                <w:rFonts w:ascii="Book Antiqua" w:hAnsi="Book Antiqua"/>
              </w:rPr>
              <w:t>ABSTRACT</w:t>
            </w:r>
          </w:p>
        </w:tc>
      </w:tr>
      <w:tr w:rsidR="0079255B" w:rsidTr="00AF63EC">
        <w:tc>
          <w:tcPr>
            <w:tcW w:w="2972" w:type="dxa"/>
            <w:vMerge w:val="restart"/>
          </w:tcPr>
          <w:p w:rsidR="0079255B" w:rsidRPr="0079255B" w:rsidRDefault="0079255B" w:rsidP="0079255B">
            <w:pPr>
              <w:jc w:val="both"/>
              <w:rPr>
                <w:rFonts w:ascii="Book Antiqua" w:hAnsi="Book Antiqua"/>
                <w:b/>
                <w:sz w:val="20"/>
                <w:szCs w:val="20"/>
              </w:rPr>
            </w:pPr>
            <w:r w:rsidRPr="0079255B">
              <w:rPr>
                <w:rFonts w:ascii="Book Antiqua" w:hAnsi="Book Antiqua"/>
                <w:b/>
                <w:sz w:val="20"/>
                <w:szCs w:val="20"/>
              </w:rPr>
              <w:t>Article history:</w:t>
            </w:r>
          </w:p>
          <w:p w:rsidR="0079255B" w:rsidRPr="0079255B" w:rsidRDefault="0079255B" w:rsidP="0079255B">
            <w:pPr>
              <w:jc w:val="both"/>
              <w:rPr>
                <w:rFonts w:ascii="Book Antiqua" w:hAnsi="Book Antiqua"/>
                <w:sz w:val="20"/>
                <w:szCs w:val="20"/>
              </w:rPr>
            </w:pPr>
            <w:r w:rsidRPr="0079255B">
              <w:rPr>
                <w:rFonts w:ascii="Book Antiqua" w:hAnsi="Book Antiqua"/>
                <w:sz w:val="20"/>
                <w:szCs w:val="20"/>
              </w:rPr>
              <w:t xml:space="preserve">Received </w:t>
            </w:r>
          </w:p>
          <w:p w:rsidR="0079255B" w:rsidRPr="0079255B" w:rsidRDefault="0079255B" w:rsidP="0079255B">
            <w:pPr>
              <w:jc w:val="both"/>
              <w:rPr>
                <w:rFonts w:ascii="Book Antiqua" w:hAnsi="Book Antiqua"/>
                <w:sz w:val="20"/>
                <w:szCs w:val="20"/>
              </w:rPr>
            </w:pPr>
            <w:r w:rsidRPr="0079255B">
              <w:rPr>
                <w:rFonts w:ascii="Book Antiqua" w:hAnsi="Book Antiqua"/>
                <w:sz w:val="20"/>
                <w:szCs w:val="20"/>
              </w:rPr>
              <w:t xml:space="preserve">Revised </w:t>
            </w:r>
          </w:p>
          <w:p w:rsidR="0079255B" w:rsidRPr="0079255B" w:rsidRDefault="0079255B" w:rsidP="0079255B">
            <w:pPr>
              <w:jc w:val="both"/>
              <w:rPr>
                <w:rFonts w:ascii="Book Antiqua" w:hAnsi="Book Antiqua"/>
                <w:sz w:val="20"/>
                <w:szCs w:val="20"/>
              </w:rPr>
            </w:pPr>
            <w:r w:rsidRPr="0079255B">
              <w:rPr>
                <w:rFonts w:ascii="Book Antiqua" w:hAnsi="Book Antiqua"/>
                <w:sz w:val="20"/>
                <w:szCs w:val="20"/>
              </w:rPr>
              <w:t xml:space="preserve">Accepted </w:t>
            </w:r>
          </w:p>
          <w:p w:rsidR="0079255B" w:rsidRPr="0079255B" w:rsidRDefault="0079255B" w:rsidP="0079255B">
            <w:pPr>
              <w:jc w:val="both"/>
              <w:rPr>
                <w:rFonts w:ascii="Book Antiqua" w:hAnsi="Book Antiqua"/>
                <w:sz w:val="20"/>
                <w:szCs w:val="20"/>
              </w:rPr>
            </w:pPr>
          </w:p>
          <w:p w:rsidR="0079255B" w:rsidRPr="0079255B" w:rsidRDefault="0079255B" w:rsidP="0079255B">
            <w:pPr>
              <w:jc w:val="both"/>
              <w:rPr>
                <w:rFonts w:ascii="Book Antiqua" w:hAnsi="Book Antiqua"/>
                <w:sz w:val="20"/>
                <w:szCs w:val="20"/>
              </w:rPr>
            </w:pPr>
            <w:r w:rsidRPr="0079255B">
              <w:rPr>
                <w:rFonts w:ascii="Book Antiqua" w:hAnsi="Book Antiqua"/>
                <w:sz w:val="20"/>
                <w:szCs w:val="20"/>
              </w:rPr>
              <w:t>JEL Classification:</w:t>
            </w:r>
          </w:p>
          <w:p w:rsidR="0079255B" w:rsidRPr="0079255B" w:rsidRDefault="0079255B" w:rsidP="0079255B">
            <w:pPr>
              <w:jc w:val="both"/>
              <w:rPr>
                <w:rFonts w:ascii="Book Antiqua" w:hAnsi="Book Antiqua"/>
                <w:sz w:val="20"/>
                <w:szCs w:val="20"/>
              </w:rPr>
            </w:pPr>
          </w:p>
          <w:p w:rsidR="0079255B" w:rsidRPr="0079255B" w:rsidRDefault="0079255B" w:rsidP="0079255B">
            <w:pPr>
              <w:jc w:val="both"/>
              <w:rPr>
                <w:rFonts w:ascii="Book Antiqua" w:hAnsi="Book Antiqua"/>
                <w:sz w:val="20"/>
                <w:szCs w:val="20"/>
              </w:rPr>
            </w:pPr>
          </w:p>
          <w:p w:rsidR="0079255B" w:rsidRPr="0079255B" w:rsidRDefault="0079255B" w:rsidP="0079255B">
            <w:pPr>
              <w:jc w:val="both"/>
              <w:rPr>
                <w:rFonts w:ascii="Book Antiqua" w:hAnsi="Book Antiqua"/>
                <w:sz w:val="20"/>
                <w:szCs w:val="20"/>
              </w:rPr>
            </w:pPr>
            <w:r w:rsidRPr="0079255B">
              <w:rPr>
                <w:rFonts w:ascii="Book Antiqua" w:hAnsi="Book Antiqua"/>
                <w:sz w:val="20"/>
                <w:szCs w:val="20"/>
              </w:rPr>
              <w:t xml:space="preserve">Key words: </w:t>
            </w:r>
          </w:p>
          <w:p w:rsidR="0079255B" w:rsidRPr="0079255B" w:rsidRDefault="0079255B" w:rsidP="0079255B">
            <w:pPr>
              <w:jc w:val="both"/>
              <w:rPr>
                <w:rFonts w:ascii="Book Antiqua" w:hAnsi="Book Antiqua"/>
                <w:sz w:val="20"/>
                <w:szCs w:val="20"/>
              </w:rPr>
            </w:pPr>
            <w:r>
              <w:rPr>
                <w:rFonts w:ascii="Book Antiqua" w:hAnsi="Book Antiqua"/>
                <w:sz w:val="20"/>
                <w:szCs w:val="20"/>
              </w:rPr>
              <w:t>CSV, CSR, Yamas Yoga</w:t>
            </w:r>
          </w:p>
          <w:p w:rsidR="0079255B" w:rsidRPr="0079255B" w:rsidRDefault="0079255B" w:rsidP="0079255B">
            <w:pPr>
              <w:jc w:val="both"/>
              <w:rPr>
                <w:rFonts w:ascii="Book Antiqua" w:hAnsi="Book Antiqua"/>
                <w:sz w:val="20"/>
                <w:szCs w:val="20"/>
              </w:rPr>
            </w:pPr>
          </w:p>
          <w:p w:rsidR="0079255B" w:rsidRPr="0079255B" w:rsidRDefault="0079255B" w:rsidP="0079255B">
            <w:pPr>
              <w:jc w:val="both"/>
              <w:rPr>
                <w:rFonts w:ascii="Book Antiqua" w:hAnsi="Book Antiqua"/>
                <w:sz w:val="20"/>
                <w:szCs w:val="20"/>
              </w:rPr>
            </w:pPr>
            <w:r w:rsidRPr="0079255B">
              <w:rPr>
                <w:rFonts w:ascii="Book Antiqua" w:hAnsi="Book Antiqua"/>
                <w:sz w:val="20"/>
                <w:szCs w:val="20"/>
              </w:rPr>
              <w:t>DOI:</w:t>
            </w:r>
          </w:p>
          <w:p w:rsidR="0079255B" w:rsidRDefault="0079255B" w:rsidP="0079255B">
            <w:pPr>
              <w:jc w:val="both"/>
              <w:rPr>
                <w:rFonts w:ascii="Book Antiqua" w:hAnsi="Book Antiqua"/>
                <w:sz w:val="20"/>
                <w:szCs w:val="20"/>
              </w:rPr>
            </w:pPr>
            <w:r w:rsidRPr="0079255B">
              <w:rPr>
                <w:rFonts w:ascii="Book Antiqua" w:hAnsi="Book Antiqua"/>
                <w:sz w:val="20"/>
                <w:szCs w:val="20"/>
              </w:rPr>
              <w:t>10.14414/jebav.</w:t>
            </w:r>
          </w:p>
        </w:tc>
        <w:tc>
          <w:tcPr>
            <w:tcW w:w="289" w:type="dxa"/>
          </w:tcPr>
          <w:p w:rsidR="0079255B" w:rsidRDefault="0079255B" w:rsidP="000E64F7">
            <w:pPr>
              <w:jc w:val="both"/>
              <w:rPr>
                <w:rFonts w:ascii="Book Antiqua" w:hAnsi="Book Antiqua"/>
                <w:sz w:val="20"/>
                <w:szCs w:val="20"/>
              </w:rPr>
            </w:pPr>
          </w:p>
        </w:tc>
        <w:tc>
          <w:tcPr>
            <w:tcW w:w="5811" w:type="dxa"/>
          </w:tcPr>
          <w:p w:rsidR="0079255B" w:rsidRPr="0079255B" w:rsidRDefault="0079255B" w:rsidP="000E64F7">
            <w:pPr>
              <w:jc w:val="both"/>
              <w:rPr>
                <w:rFonts w:ascii="Book Antiqua" w:hAnsi="Book Antiqua"/>
                <w:i/>
                <w:sz w:val="18"/>
                <w:szCs w:val="18"/>
              </w:rPr>
            </w:pPr>
            <w:r w:rsidRPr="0079255B">
              <w:rPr>
                <w:rFonts w:ascii="Book Antiqua" w:hAnsi="Book Antiqua"/>
                <w:i/>
                <w:sz w:val="18"/>
                <w:szCs w:val="18"/>
              </w:rPr>
              <w:t>Along with the changing times, CSR activities carried out by companies currently have been able to not only improve the welfare of the community, but also create shared value. In this concept, companies must be aware that creating shared value (CSV) is able to produce benefits to be shared and is more than just focusing on social responsibility. Companies should not only take corrective actions, but also reorganize the business strategies they use starting from the stages of planning and production to the stage of distribution to the end consumer, while still considering the factors of company (economy), human and environment, or often referred to as the triple bottom line (profit, people, planet). This study aims to observe the development and disclosure of CSV in companies by using sustainability reports based on the system in yoga. Judging from the type of data, the approach used in this study is a qualitative-descriptive approach. The research data used is the Sustainability Reports of Coca-Cola Company, Ltd., Nestle, and PT. Unilever Indonesia, Tbk for 2018. The results of this study show that the three companies have implemented CSV activities which are expressed in 5 yamas Yoga: Ahimsa / non-violence; Satya / truthfulness / non-falsehoods; Asteya / honesty, non-stealing; Bramacharya / Self-control; and Aparigraha / non-possessiveness, non-greediness. not expecting, asking, or accepting inappropriate gifts from any person.</w:t>
            </w:r>
          </w:p>
        </w:tc>
      </w:tr>
      <w:tr w:rsidR="0079255B" w:rsidTr="00AF63EC">
        <w:tc>
          <w:tcPr>
            <w:tcW w:w="2972" w:type="dxa"/>
            <w:vMerge/>
          </w:tcPr>
          <w:p w:rsidR="0079255B" w:rsidRDefault="0079255B" w:rsidP="000E64F7">
            <w:pPr>
              <w:jc w:val="both"/>
              <w:rPr>
                <w:rFonts w:ascii="Book Antiqua" w:hAnsi="Book Antiqua"/>
                <w:sz w:val="20"/>
                <w:szCs w:val="20"/>
              </w:rPr>
            </w:pPr>
          </w:p>
        </w:tc>
        <w:tc>
          <w:tcPr>
            <w:tcW w:w="289" w:type="dxa"/>
          </w:tcPr>
          <w:p w:rsidR="0079255B" w:rsidRDefault="0079255B" w:rsidP="000E64F7">
            <w:pPr>
              <w:jc w:val="both"/>
              <w:rPr>
                <w:rFonts w:ascii="Book Antiqua" w:hAnsi="Book Antiqua"/>
                <w:sz w:val="20"/>
                <w:szCs w:val="20"/>
              </w:rPr>
            </w:pPr>
          </w:p>
        </w:tc>
        <w:tc>
          <w:tcPr>
            <w:tcW w:w="5811" w:type="dxa"/>
          </w:tcPr>
          <w:p w:rsidR="0079255B" w:rsidRPr="0079255B" w:rsidRDefault="0079255B" w:rsidP="0079255B">
            <w:pPr>
              <w:jc w:val="center"/>
              <w:rPr>
                <w:rFonts w:ascii="Book Antiqua" w:hAnsi="Book Antiqua"/>
              </w:rPr>
            </w:pPr>
            <w:r w:rsidRPr="0079255B">
              <w:rPr>
                <w:rFonts w:ascii="Book Antiqua" w:hAnsi="Book Antiqua"/>
              </w:rPr>
              <w:t>ABSTRAK</w:t>
            </w:r>
          </w:p>
        </w:tc>
      </w:tr>
      <w:tr w:rsidR="0079255B" w:rsidTr="00AF63EC">
        <w:tc>
          <w:tcPr>
            <w:tcW w:w="2972" w:type="dxa"/>
            <w:vMerge/>
          </w:tcPr>
          <w:p w:rsidR="0079255B" w:rsidRDefault="0079255B" w:rsidP="000E64F7">
            <w:pPr>
              <w:jc w:val="both"/>
              <w:rPr>
                <w:rFonts w:ascii="Book Antiqua" w:hAnsi="Book Antiqua"/>
                <w:sz w:val="20"/>
                <w:szCs w:val="20"/>
              </w:rPr>
            </w:pPr>
          </w:p>
        </w:tc>
        <w:tc>
          <w:tcPr>
            <w:tcW w:w="289" w:type="dxa"/>
          </w:tcPr>
          <w:p w:rsidR="0079255B" w:rsidRDefault="0079255B" w:rsidP="000E64F7">
            <w:pPr>
              <w:jc w:val="both"/>
              <w:rPr>
                <w:rFonts w:ascii="Book Antiqua" w:hAnsi="Book Antiqua"/>
                <w:sz w:val="20"/>
                <w:szCs w:val="20"/>
              </w:rPr>
            </w:pPr>
          </w:p>
        </w:tc>
        <w:tc>
          <w:tcPr>
            <w:tcW w:w="5811" w:type="dxa"/>
          </w:tcPr>
          <w:p w:rsidR="0079255B" w:rsidRPr="0079255B" w:rsidRDefault="0079255B" w:rsidP="000E64F7">
            <w:pPr>
              <w:jc w:val="both"/>
              <w:rPr>
                <w:rFonts w:ascii="Book Antiqua" w:hAnsi="Book Antiqua"/>
                <w:i/>
                <w:sz w:val="18"/>
                <w:szCs w:val="18"/>
              </w:rPr>
            </w:pPr>
            <w:r w:rsidRPr="0079255B">
              <w:rPr>
                <w:rFonts w:ascii="Book Antiqua" w:hAnsi="Book Antiqua"/>
                <w:i/>
                <w:sz w:val="18"/>
                <w:szCs w:val="18"/>
              </w:rPr>
              <w:t>Seiring dengan perubahan zaman, kegiatan CSR yang dilakukan oleh perusahaan saat ini telah mampu tidak hanya meningkatkan kesejahteraan masyarakat, tetapi juga menciptakan nilai bersama. Dalam konsep ini, perusahaan harus sadar bahwa menciptakan nilai bersama (CSV) mampu menghasilkan manfaat untuk dibagikan dan lebih dari sekadar berfokus pada tanggung jawab sosial. Perusahaan seharusnya tidak hanya mengambil tindakan korektif, tetapi juga menata ulang strategi bisnis yang mereka gunakan mulai dari tahap perencanaan dan produksi hingga tahap distribusi ke konsumen akhir, sambil tetap mempertimbangkan faktor perusahaan (ekonomi), manusia dan lingkungan, atau sering disebut sebagai triple bottom line (laba, manusia, planet). Penelitian ini bertujuan untuk mengamati perkembangan dan pengungkapan CSV di perusahaan dengan menggunakan laporan keberlanjutan ber-dasarkan sistem dalam yoga. Dilihat dari jenis data, pendekatan yang digunakan dalam penelitian ini adalah pendekatan kualitatif-deskriptif. Data penelitian yang digunakan adalah Laporan Keberlanjutan dari Coca-Cola Company, Ltd., Nestle, dan PT. Unilever Indonesia, Tbk untuk tahun 2018. Hasil penelitian ini menunjukkan bahwa ketiga perusahaan tersebut telah menerapkan kegiatan CSV yang dinyatakan dalam 5 yamas dalam Yoga: Ahimsa / tanpa kekerasan; Satya / kebenaran / tanpa-kepalsuan; Asteya / kejujuran, tidak mencuri; Brama-charya / Kontrol diri; dan Aparigraha / tidak posesif / tidak tamak / tidak mengharapkan, meminta, atau menerima hadiah yang tidak pantas dari siapa pun.</w:t>
            </w:r>
          </w:p>
        </w:tc>
      </w:tr>
    </w:tbl>
    <w:p w:rsidR="0079255B" w:rsidRDefault="0079255B" w:rsidP="000E64F7">
      <w:pPr>
        <w:spacing w:after="0" w:line="240" w:lineRule="auto"/>
        <w:jc w:val="both"/>
        <w:rPr>
          <w:rFonts w:ascii="Book Antiqua" w:hAnsi="Book Antiqua"/>
          <w:sz w:val="20"/>
          <w:szCs w:val="20"/>
        </w:rPr>
      </w:pPr>
    </w:p>
    <w:p w:rsidR="000E64F7" w:rsidRPr="00347F2E" w:rsidRDefault="000E64F7" w:rsidP="000E64F7">
      <w:pPr>
        <w:spacing w:after="0" w:line="240" w:lineRule="auto"/>
        <w:jc w:val="both"/>
        <w:rPr>
          <w:rFonts w:ascii="Book Antiqua" w:hAnsi="Book Antiqua"/>
          <w:sz w:val="20"/>
          <w:szCs w:val="20"/>
          <w:lang w:val="en-US"/>
        </w:rPr>
      </w:pPr>
    </w:p>
    <w:p w:rsidR="00AF63EC" w:rsidRDefault="00AF63EC" w:rsidP="000E64F7">
      <w:pPr>
        <w:spacing w:after="0" w:line="240" w:lineRule="auto"/>
        <w:jc w:val="both"/>
        <w:rPr>
          <w:rFonts w:ascii="Book Antiqua" w:hAnsi="Book Antiqua"/>
          <w:b/>
          <w:sz w:val="20"/>
          <w:szCs w:val="20"/>
          <w:lang w:val="en-US"/>
        </w:rPr>
        <w:sectPr w:rsidR="00AF63EC">
          <w:pgSz w:w="11906" w:h="16838"/>
          <w:pgMar w:top="1440" w:right="1440" w:bottom="1440" w:left="1440" w:header="708" w:footer="708" w:gutter="0"/>
          <w:cols w:space="708"/>
          <w:docGrid w:linePitch="360"/>
        </w:sectPr>
      </w:pPr>
    </w:p>
    <w:p w:rsidR="000E64F7" w:rsidRPr="00347F2E" w:rsidRDefault="000E64F7" w:rsidP="000E64F7">
      <w:pPr>
        <w:spacing w:after="0" w:line="240" w:lineRule="auto"/>
        <w:jc w:val="both"/>
        <w:rPr>
          <w:rFonts w:ascii="Book Antiqua" w:hAnsi="Book Antiqua"/>
          <w:b/>
          <w:sz w:val="20"/>
          <w:szCs w:val="20"/>
          <w:lang w:val="en-US"/>
        </w:rPr>
      </w:pPr>
      <w:r w:rsidRPr="00347F2E">
        <w:rPr>
          <w:rFonts w:ascii="Book Antiqua" w:hAnsi="Book Antiqua"/>
          <w:b/>
          <w:sz w:val="20"/>
          <w:szCs w:val="20"/>
          <w:lang w:val="en-US"/>
        </w:rPr>
        <w:lastRenderedPageBreak/>
        <w:t>1 INTRODUCTION</w:t>
      </w:r>
    </w:p>
    <w:p w:rsidR="000E64F7" w:rsidRPr="00347F2E" w:rsidRDefault="00347F2E" w:rsidP="000E64F7">
      <w:pPr>
        <w:spacing w:after="0" w:line="240" w:lineRule="auto"/>
        <w:ind w:firstLine="426"/>
        <w:jc w:val="both"/>
        <w:rPr>
          <w:rFonts w:ascii="Book Antiqua" w:hAnsi="Book Antiqua"/>
          <w:sz w:val="20"/>
          <w:szCs w:val="20"/>
          <w:lang w:val="en-US"/>
        </w:rPr>
      </w:pPr>
      <w:r>
        <w:rPr>
          <w:rFonts w:ascii="Book Antiqua" w:hAnsi="Book Antiqua"/>
          <w:sz w:val="20"/>
          <w:szCs w:val="20"/>
          <w:lang w:val="en-US"/>
        </w:rPr>
        <w:t xml:space="preserve">Along </w:t>
      </w:r>
      <w:r>
        <w:rPr>
          <w:rFonts w:ascii="Book Antiqua" w:hAnsi="Book Antiqua"/>
          <w:sz w:val="20"/>
          <w:szCs w:val="20"/>
        </w:rPr>
        <w:t>with</w:t>
      </w:r>
      <w:r w:rsidR="000E64F7" w:rsidRPr="00347F2E">
        <w:rPr>
          <w:rFonts w:ascii="Book Antiqua" w:hAnsi="Book Antiqua"/>
          <w:sz w:val="20"/>
          <w:szCs w:val="20"/>
          <w:lang w:val="en-US"/>
        </w:rPr>
        <w:t xml:space="preserve"> the changing times, CSR activities c</w:t>
      </w:r>
      <w:r>
        <w:rPr>
          <w:rFonts w:ascii="Book Antiqua" w:hAnsi="Book Antiqua"/>
          <w:sz w:val="20"/>
          <w:szCs w:val="20"/>
          <w:lang w:val="en-US"/>
        </w:rPr>
        <w:t xml:space="preserve">arried out by companies </w:t>
      </w:r>
      <w:r>
        <w:rPr>
          <w:rFonts w:ascii="Book Antiqua" w:hAnsi="Book Antiqua"/>
          <w:sz w:val="20"/>
          <w:szCs w:val="20"/>
        </w:rPr>
        <w:t>currently</w:t>
      </w:r>
      <w:r w:rsidR="000E64F7" w:rsidRPr="00347F2E">
        <w:rPr>
          <w:rFonts w:ascii="Book Antiqua" w:hAnsi="Book Antiqua"/>
          <w:sz w:val="20"/>
          <w:szCs w:val="20"/>
          <w:lang w:val="en-US"/>
        </w:rPr>
        <w:t xml:space="preserve"> have been able to not only improve the welfare of the community, but also create shared value (CSV). Unfortunately, CSR activities carried out in the form of donations or cash assistance are often not on target and seem futile. Company leaders recognize that these social problems can become obstacles in the operation and growth of their company. Many company leaders strive to design and implement initiatives that can provide social and business benefits, but in practice, companies are still unable and do not </w:t>
      </w:r>
      <w:r>
        <w:rPr>
          <w:rFonts w:ascii="Book Antiqua" w:hAnsi="Book Antiqua"/>
          <w:sz w:val="20"/>
          <w:szCs w:val="20"/>
          <w:lang w:val="en-US"/>
        </w:rPr>
        <w:t>know how to examine social prob</w:t>
      </w:r>
      <w:r w:rsidR="000E64F7" w:rsidRPr="00347F2E">
        <w:rPr>
          <w:rFonts w:ascii="Book Antiqua" w:hAnsi="Book Antiqua"/>
          <w:sz w:val="20"/>
          <w:szCs w:val="20"/>
          <w:lang w:val="en-US"/>
        </w:rPr>
        <w:t>lems at the level needed to drive positive change. The lack of CFO experience in measuring and linking social and business outcomes including building a network of external stakeholders that include foreign organizations will be a challenge (</w:t>
      </w:r>
      <w:proofErr w:type="spellStart"/>
      <w:r w:rsidR="000E64F7" w:rsidRPr="00347F2E">
        <w:rPr>
          <w:rFonts w:ascii="Book Antiqua" w:hAnsi="Book Antiqua"/>
          <w:sz w:val="20"/>
          <w:szCs w:val="20"/>
          <w:lang w:val="en-US"/>
        </w:rPr>
        <w:t>Pfitzer</w:t>
      </w:r>
      <w:proofErr w:type="spellEnd"/>
      <w:r w:rsidR="000E64F7" w:rsidRPr="00347F2E">
        <w:rPr>
          <w:rFonts w:ascii="Book Antiqua" w:hAnsi="Book Antiqua"/>
          <w:sz w:val="20"/>
          <w:szCs w:val="20"/>
          <w:lang w:val="en-US"/>
        </w:rPr>
        <w:t>, 2013). To create profitable social</w:t>
      </w:r>
      <w:r>
        <w:rPr>
          <w:rFonts w:ascii="Book Antiqua" w:hAnsi="Book Antiqua"/>
          <w:sz w:val="20"/>
          <w:szCs w:val="20"/>
          <w:lang w:val="en-US"/>
        </w:rPr>
        <w:t xml:space="preserve"> activities, executives must im</w:t>
      </w:r>
      <w:r w:rsidR="000E64F7" w:rsidRPr="00347F2E">
        <w:rPr>
          <w:rFonts w:ascii="Book Antiqua" w:hAnsi="Book Antiqua"/>
          <w:sz w:val="20"/>
          <w:szCs w:val="20"/>
          <w:lang w:val="en-US"/>
        </w:rPr>
        <w:t>plement a framework consisting of five mutually reinforcing elements: instilling social goals, firmly defining social needs, measuring social and business values, creating optimal innovation structures, and working with external stakeholders.</w:t>
      </w:r>
    </w:p>
    <w:p w:rsidR="000E64F7" w:rsidRPr="00347F2E" w:rsidRDefault="000E64F7" w:rsidP="000E64F7">
      <w:pPr>
        <w:spacing w:after="0" w:line="240" w:lineRule="auto"/>
        <w:ind w:firstLine="426"/>
        <w:jc w:val="both"/>
        <w:rPr>
          <w:rFonts w:ascii="Book Antiqua" w:hAnsi="Book Antiqua"/>
          <w:sz w:val="20"/>
          <w:szCs w:val="20"/>
          <w:lang w:val="en-US"/>
        </w:rPr>
      </w:pPr>
      <w:r w:rsidRPr="00347F2E">
        <w:rPr>
          <w:rFonts w:ascii="Book Antiqua" w:hAnsi="Book Antiqua"/>
          <w:sz w:val="20"/>
          <w:szCs w:val="20"/>
          <w:lang w:val="en-US"/>
        </w:rPr>
        <w:t>Shared Value, according to Porter and Kramer (2013), can be defined as operational policies and practices that enhance company competitiveness while advancing economic and social conditions of the communities where the company operates. Creating Shared Value (CSV) focuses on iden</w:t>
      </w:r>
      <w:r w:rsidR="00347F2E">
        <w:rPr>
          <w:rFonts w:ascii="Book Antiqua" w:hAnsi="Book Antiqua"/>
          <w:sz w:val="20"/>
          <w:szCs w:val="20"/>
          <w:lang w:val="en-US"/>
        </w:rPr>
        <w:t>tifying and broadening the rela</w:t>
      </w:r>
      <w:r w:rsidRPr="00347F2E">
        <w:rPr>
          <w:rFonts w:ascii="Book Antiqua" w:hAnsi="Book Antiqua"/>
          <w:sz w:val="20"/>
          <w:szCs w:val="20"/>
          <w:lang w:val="en-US"/>
        </w:rPr>
        <w:t>tionship between social and economic progress. This concept rests on the premise that economic and social progress must be addressed using the principles of values. One example is the company NESTLE. They argue: “A company with a global scale is obliged to not only operate responsibly, but also have a great opportunity to be able to create long-term benefits for the society. We call this Creating Shared Value, and we apply it in all parts of our business." Companies must be fair and balanced in running their business, by trying to pay attention to internal and external companies to achieve goals.</w:t>
      </w:r>
    </w:p>
    <w:p w:rsidR="000E64F7" w:rsidRPr="00347F2E" w:rsidRDefault="000E64F7" w:rsidP="000E64F7">
      <w:pPr>
        <w:spacing w:after="0" w:line="240" w:lineRule="auto"/>
        <w:ind w:firstLine="426"/>
        <w:jc w:val="both"/>
        <w:rPr>
          <w:rFonts w:ascii="Book Antiqua" w:hAnsi="Book Antiqua"/>
          <w:sz w:val="20"/>
          <w:szCs w:val="20"/>
          <w:lang w:val="en-US"/>
        </w:rPr>
      </w:pPr>
      <w:r w:rsidRPr="00347F2E">
        <w:rPr>
          <w:rFonts w:ascii="Book Antiqua" w:hAnsi="Book Antiqua"/>
          <w:sz w:val="20"/>
          <w:szCs w:val="20"/>
          <w:lang w:val="en-US"/>
        </w:rPr>
        <w:t>A balanced life is the hope of everyone. Yoga is a system of practice that trains the body and mind to be in harmony. It is believed that when the body becomes healthy, the mind becomes clearer, focused, and far from stressed (</w:t>
      </w:r>
      <w:proofErr w:type="spellStart"/>
      <w:r w:rsidRPr="00347F2E">
        <w:rPr>
          <w:rFonts w:ascii="Book Antiqua" w:hAnsi="Book Antiqua"/>
          <w:sz w:val="20"/>
          <w:szCs w:val="20"/>
          <w:lang w:val="en-US"/>
        </w:rPr>
        <w:t>Yadav</w:t>
      </w:r>
      <w:proofErr w:type="spellEnd"/>
      <w:r w:rsidRPr="00347F2E">
        <w:rPr>
          <w:rFonts w:ascii="Book Antiqua" w:hAnsi="Book Antiqua"/>
          <w:sz w:val="20"/>
          <w:szCs w:val="20"/>
          <w:lang w:val="en-US"/>
        </w:rPr>
        <w:t xml:space="preserve">, 2015). The term 'yoga' comes </w:t>
      </w:r>
      <w:r w:rsidRPr="00347F2E">
        <w:rPr>
          <w:rFonts w:ascii="Book Antiqua" w:hAnsi="Book Antiqua"/>
          <w:sz w:val="20"/>
          <w:szCs w:val="20"/>
          <w:lang w:val="en-US"/>
        </w:rPr>
        <w:lastRenderedPageBreak/>
        <w:t>from the Sanskrit language which means "to join, to unite". The practice of yoga has a holistic effect and balances the body, mind, awareness, and spirit, so that the optimal process of unification makes it easier for a person to achieve the quality of life as expected.</w:t>
      </w:r>
    </w:p>
    <w:p w:rsidR="000E64F7" w:rsidRPr="00347F2E" w:rsidRDefault="000E64F7" w:rsidP="000E64F7">
      <w:pPr>
        <w:spacing w:after="0" w:line="240" w:lineRule="auto"/>
        <w:ind w:firstLine="426"/>
        <w:jc w:val="both"/>
        <w:rPr>
          <w:rFonts w:ascii="Book Antiqua" w:hAnsi="Book Antiqua"/>
          <w:sz w:val="20"/>
          <w:szCs w:val="20"/>
          <w:lang w:val="en-US"/>
        </w:rPr>
      </w:pPr>
      <w:r w:rsidRPr="00347F2E">
        <w:rPr>
          <w:rFonts w:ascii="Book Antiqua" w:hAnsi="Book Antiqua"/>
          <w:sz w:val="20"/>
          <w:szCs w:val="20"/>
          <w:lang w:val="en-US"/>
        </w:rPr>
        <w:t>Based on the results of an empirical study, it was found that, in a business context, the practice of spiritual yoga could improve the formation of business intentions and characteristics focusing on shared values (</w:t>
      </w:r>
      <w:proofErr w:type="spellStart"/>
      <w:r w:rsidRPr="00347F2E">
        <w:rPr>
          <w:rFonts w:ascii="Book Antiqua" w:hAnsi="Book Antiqua"/>
          <w:sz w:val="20"/>
          <w:szCs w:val="20"/>
          <w:lang w:val="en-US"/>
        </w:rPr>
        <w:t>Pavlovic</w:t>
      </w:r>
      <w:proofErr w:type="spellEnd"/>
      <w:r w:rsidRPr="00347F2E">
        <w:rPr>
          <w:rFonts w:ascii="Book Antiqua" w:hAnsi="Book Antiqua"/>
          <w:sz w:val="20"/>
          <w:szCs w:val="20"/>
          <w:lang w:val="en-US"/>
        </w:rPr>
        <w:t xml:space="preserve"> and Corner, 2014). The study was conducted by linking spiritual practices using the term in yoga with corporate awareness in carrying out activities that create shared value (CSV). According to Moore (2014), since its emergence, CSV concept has received a lot of attention both among academics and in various economic sectors, especially in large companies. Furthermore, According to Moore (2014), in the three years since the article was published, Creating Shared Value (CSV) has gained credibility, legitimacy and momentum as a new way of doing business.</w:t>
      </w:r>
    </w:p>
    <w:p w:rsidR="000E64F7" w:rsidRPr="00347F2E" w:rsidRDefault="000E64F7" w:rsidP="000E64F7">
      <w:pPr>
        <w:spacing w:after="0" w:line="240" w:lineRule="auto"/>
        <w:ind w:firstLine="426"/>
        <w:jc w:val="both"/>
        <w:rPr>
          <w:rFonts w:ascii="Book Antiqua" w:hAnsi="Book Antiqua"/>
          <w:sz w:val="20"/>
          <w:szCs w:val="20"/>
          <w:lang w:val="en-US"/>
        </w:rPr>
      </w:pPr>
      <w:r w:rsidRPr="00347F2E">
        <w:rPr>
          <w:rFonts w:ascii="Book Antiqua" w:hAnsi="Book Antiqua"/>
          <w:sz w:val="20"/>
          <w:szCs w:val="20"/>
          <w:lang w:val="en-US"/>
        </w:rPr>
        <w:t>Based on the theory and previous studies, this research aims to observe the practice of creating shared values (C</w:t>
      </w:r>
      <w:bookmarkStart w:id="0" w:name="_GoBack"/>
      <w:bookmarkEnd w:id="0"/>
      <w:r w:rsidRPr="00347F2E">
        <w:rPr>
          <w:rFonts w:ascii="Book Antiqua" w:hAnsi="Book Antiqua"/>
          <w:sz w:val="20"/>
          <w:szCs w:val="20"/>
          <w:lang w:val="en-US"/>
        </w:rPr>
        <w:t>SV) in companies as presented in their sustainability reports by adjusting their activities in terms of yoga.</w:t>
      </w:r>
    </w:p>
    <w:p w:rsidR="000E64F7" w:rsidRPr="00347F2E" w:rsidRDefault="000E64F7" w:rsidP="000E64F7">
      <w:pPr>
        <w:spacing w:after="0" w:line="240" w:lineRule="auto"/>
        <w:jc w:val="both"/>
        <w:rPr>
          <w:rFonts w:ascii="Book Antiqua" w:hAnsi="Book Antiqua"/>
          <w:sz w:val="20"/>
          <w:szCs w:val="20"/>
          <w:lang w:val="en-US"/>
        </w:rPr>
      </w:pPr>
    </w:p>
    <w:p w:rsidR="000E64F7" w:rsidRPr="00347F2E" w:rsidRDefault="000E64F7" w:rsidP="000E64F7">
      <w:pPr>
        <w:spacing w:after="0" w:line="240" w:lineRule="auto"/>
        <w:jc w:val="both"/>
        <w:rPr>
          <w:rFonts w:ascii="Book Antiqua" w:hAnsi="Book Antiqua"/>
          <w:b/>
          <w:sz w:val="20"/>
          <w:szCs w:val="20"/>
          <w:lang w:val="en-US"/>
        </w:rPr>
      </w:pPr>
      <w:r w:rsidRPr="00347F2E">
        <w:rPr>
          <w:rFonts w:ascii="Book Antiqua" w:hAnsi="Book Antiqua"/>
          <w:b/>
          <w:sz w:val="20"/>
          <w:szCs w:val="20"/>
          <w:lang w:val="en-US"/>
        </w:rPr>
        <w:t>2. THEORETICAL FRAMEWORK AND HYPOTHESIS</w:t>
      </w:r>
    </w:p>
    <w:p w:rsidR="000E64F7" w:rsidRPr="00347F2E" w:rsidRDefault="000E64F7" w:rsidP="000E64F7">
      <w:pPr>
        <w:spacing w:after="0" w:line="240" w:lineRule="auto"/>
        <w:jc w:val="both"/>
        <w:rPr>
          <w:rFonts w:ascii="Book Antiqua" w:hAnsi="Book Antiqua"/>
          <w:b/>
          <w:sz w:val="20"/>
          <w:szCs w:val="20"/>
          <w:lang w:val="en-US"/>
        </w:rPr>
      </w:pPr>
      <w:r w:rsidRPr="00347F2E">
        <w:rPr>
          <w:rFonts w:ascii="Book Antiqua" w:hAnsi="Book Antiqua"/>
          <w:b/>
          <w:sz w:val="20"/>
          <w:szCs w:val="20"/>
          <w:lang w:val="en-US"/>
        </w:rPr>
        <w:t>Legitimacy Theory</w:t>
      </w:r>
    </w:p>
    <w:p w:rsidR="000E64F7" w:rsidRPr="00347F2E" w:rsidRDefault="000E64F7" w:rsidP="000E64F7">
      <w:pPr>
        <w:spacing w:after="0" w:line="240" w:lineRule="auto"/>
        <w:ind w:firstLine="426"/>
        <w:jc w:val="both"/>
        <w:rPr>
          <w:rFonts w:ascii="Book Antiqua" w:hAnsi="Book Antiqua"/>
          <w:sz w:val="20"/>
          <w:szCs w:val="20"/>
          <w:lang w:val="en-US"/>
        </w:rPr>
      </w:pPr>
      <w:r w:rsidRPr="00347F2E">
        <w:rPr>
          <w:rFonts w:ascii="Book Antiqua" w:hAnsi="Book Antiqua"/>
          <w:sz w:val="20"/>
          <w:szCs w:val="20"/>
          <w:lang w:val="en-US"/>
        </w:rPr>
        <w:t xml:space="preserve">Legitimacy theory is based on the idea of a social contract which limits the activities of organizations within the boundaries set by society (Gray, Owen, &amp; Adams, 1996). Basically, organizations will get support from stakeholders and continue their activities as long as the activities provide benefits, or at least do not harm the community. According to this theory, the organizations strive to ensure that their operational activities are still within the boundaries and norms of their respective communities, by trying to ensure that their activities are perceived by outsiders as a 'legitimate' thing. In the social and environmental accounting literature, legitimacy theory seems to imply that the top management of an organization is responsible for recognizing the legitimacy gaps and carrying out the necessary social practices. Thus companies, particularly internal governance structures, play an important role in reducing the legitimacy gap through </w:t>
      </w:r>
      <w:r w:rsidRPr="00347F2E">
        <w:rPr>
          <w:rFonts w:ascii="Book Antiqua" w:hAnsi="Book Antiqua"/>
          <w:sz w:val="20"/>
          <w:szCs w:val="20"/>
          <w:lang w:val="en-US"/>
        </w:rPr>
        <w:lastRenderedPageBreak/>
        <w:t xml:space="preserve">extended CSR disclosure (Khan, </w:t>
      </w:r>
      <w:proofErr w:type="spellStart"/>
      <w:r w:rsidRPr="00347F2E">
        <w:rPr>
          <w:rFonts w:ascii="Book Antiqua" w:hAnsi="Book Antiqua"/>
          <w:sz w:val="20"/>
          <w:szCs w:val="20"/>
          <w:lang w:val="en-US"/>
        </w:rPr>
        <w:t>Muttakin</w:t>
      </w:r>
      <w:proofErr w:type="spellEnd"/>
      <w:r w:rsidRPr="00347F2E">
        <w:rPr>
          <w:rFonts w:ascii="Book Antiqua" w:hAnsi="Book Antiqua"/>
          <w:sz w:val="20"/>
          <w:szCs w:val="20"/>
          <w:lang w:val="en-US"/>
        </w:rPr>
        <w:t xml:space="preserve">, &amp; </w:t>
      </w:r>
      <w:proofErr w:type="spellStart"/>
      <w:r w:rsidRPr="00347F2E">
        <w:rPr>
          <w:rFonts w:ascii="Book Antiqua" w:hAnsi="Book Antiqua"/>
          <w:sz w:val="20"/>
          <w:szCs w:val="20"/>
          <w:lang w:val="en-US"/>
        </w:rPr>
        <w:t>Siddiqui</w:t>
      </w:r>
      <w:proofErr w:type="spellEnd"/>
      <w:r w:rsidRPr="00347F2E">
        <w:rPr>
          <w:rFonts w:ascii="Book Antiqua" w:hAnsi="Book Antiqua"/>
          <w:sz w:val="20"/>
          <w:szCs w:val="20"/>
          <w:lang w:val="en-US"/>
        </w:rPr>
        <w:t>, 2013).</w:t>
      </w:r>
    </w:p>
    <w:p w:rsidR="000E64F7" w:rsidRPr="00347F2E" w:rsidRDefault="000E64F7" w:rsidP="000E64F7">
      <w:pPr>
        <w:spacing w:after="0" w:line="240" w:lineRule="auto"/>
        <w:jc w:val="both"/>
        <w:rPr>
          <w:rFonts w:ascii="Book Antiqua" w:hAnsi="Book Antiqua"/>
          <w:sz w:val="20"/>
          <w:szCs w:val="20"/>
          <w:lang w:val="en-US"/>
        </w:rPr>
      </w:pPr>
    </w:p>
    <w:p w:rsidR="000E64F7" w:rsidRPr="00347F2E" w:rsidRDefault="000E64F7" w:rsidP="000E64F7">
      <w:pPr>
        <w:spacing w:after="0" w:line="240" w:lineRule="auto"/>
        <w:jc w:val="both"/>
        <w:rPr>
          <w:rFonts w:ascii="Book Antiqua" w:hAnsi="Book Antiqua"/>
          <w:b/>
          <w:sz w:val="20"/>
          <w:szCs w:val="20"/>
          <w:lang w:val="en-US"/>
        </w:rPr>
      </w:pPr>
      <w:r w:rsidRPr="00347F2E">
        <w:rPr>
          <w:rFonts w:ascii="Book Antiqua" w:hAnsi="Book Antiqua"/>
          <w:b/>
          <w:sz w:val="20"/>
          <w:szCs w:val="20"/>
          <w:lang w:val="en-US"/>
        </w:rPr>
        <w:t>Creating Shared Value (CSV)</w:t>
      </w:r>
    </w:p>
    <w:p w:rsidR="000E64F7" w:rsidRPr="00347F2E" w:rsidRDefault="000E64F7" w:rsidP="000E64F7">
      <w:pPr>
        <w:spacing w:after="0" w:line="240" w:lineRule="auto"/>
        <w:ind w:firstLine="426"/>
        <w:jc w:val="both"/>
        <w:rPr>
          <w:rFonts w:ascii="Book Antiqua" w:hAnsi="Book Antiqua"/>
          <w:sz w:val="20"/>
          <w:szCs w:val="20"/>
          <w:lang w:val="en-US"/>
        </w:rPr>
      </w:pPr>
      <w:r w:rsidRPr="00347F2E">
        <w:rPr>
          <w:rFonts w:ascii="Book Antiqua" w:hAnsi="Book Antiqua"/>
          <w:sz w:val="20"/>
          <w:szCs w:val="20"/>
          <w:lang w:val="en-US"/>
        </w:rPr>
        <w:t>Creating Shared Value is a business strategy that emphasizes the importance of including social problems and needs in the design of corporate strategy. CSV, a development of CSR, is considered to be a solution to the weaknesses that arise in the CSR concept (Porter and Kramer, 2013). CSV is a company policy and practices that enhance company competitiveness while advancing social and economic conditions in the communities where the company sells and operates. Porter and Kramer argued that all benefits were not the same. Profit that involved shared values allowed the community to progress and the company to grow faster. They predicted that incorporating social issues into strategy and operations would be the next major transformation in management thinking. In the early stages, it was seen CSV initiatives which had been championed by several large multinational private companies such as Nestle, Intel, Unilever, The Coca-Cola Company and Western Union (Moore, 2014).</w:t>
      </w:r>
    </w:p>
    <w:p w:rsidR="000E64F7" w:rsidRPr="00347F2E" w:rsidRDefault="000E64F7" w:rsidP="000E64F7">
      <w:pPr>
        <w:spacing w:after="0" w:line="240" w:lineRule="auto"/>
        <w:jc w:val="both"/>
        <w:rPr>
          <w:rFonts w:ascii="Book Antiqua" w:hAnsi="Book Antiqua"/>
          <w:sz w:val="20"/>
          <w:szCs w:val="20"/>
          <w:lang w:val="en-US"/>
        </w:rPr>
      </w:pPr>
    </w:p>
    <w:p w:rsidR="000E64F7" w:rsidRPr="00347F2E" w:rsidRDefault="000E64F7" w:rsidP="000E64F7">
      <w:pPr>
        <w:spacing w:after="0" w:line="240" w:lineRule="auto"/>
        <w:jc w:val="both"/>
        <w:rPr>
          <w:rFonts w:ascii="Book Antiqua" w:hAnsi="Book Antiqua"/>
          <w:b/>
          <w:sz w:val="20"/>
          <w:szCs w:val="20"/>
          <w:lang w:val="en-US"/>
        </w:rPr>
      </w:pPr>
      <w:r w:rsidRPr="00347F2E">
        <w:rPr>
          <w:rFonts w:ascii="Book Antiqua" w:hAnsi="Book Antiqua"/>
          <w:b/>
          <w:sz w:val="20"/>
          <w:szCs w:val="20"/>
          <w:lang w:val="en-US"/>
        </w:rPr>
        <w:t>The Relationship between Yoga and CSV</w:t>
      </w:r>
    </w:p>
    <w:p w:rsidR="000E64F7" w:rsidRPr="00347F2E" w:rsidRDefault="000E64F7" w:rsidP="000E64F7">
      <w:pPr>
        <w:spacing w:after="0" w:line="240" w:lineRule="auto"/>
        <w:ind w:firstLine="426"/>
        <w:jc w:val="both"/>
        <w:rPr>
          <w:rFonts w:ascii="Book Antiqua" w:hAnsi="Book Antiqua"/>
          <w:sz w:val="20"/>
          <w:szCs w:val="20"/>
          <w:lang w:val="en-US"/>
        </w:rPr>
      </w:pPr>
      <w:proofErr w:type="spellStart"/>
      <w:r w:rsidRPr="00347F2E">
        <w:rPr>
          <w:rFonts w:ascii="Book Antiqua" w:hAnsi="Book Antiqua"/>
          <w:sz w:val="20"/>
          <w:szCs w:val="20"/>
          <w:lang w:val="en-US"/>
        </w:rPr>
        <w:t>Jyoti</w:t>
      </w:r>
      <w:proofErr w:type="spellEnd"/>
      <w:r w:rsidRPr="00347F2E">
        <w:rPr>
          <w:rFonts w:ascii="Book Antiqua" w:hAnsi="Book Antiqua"/>
          <w:sz w:val="20"/>
          <w:szCs w:val="20"/>
          <w:lang w:val="en-US"/>
        </w:rPr>
        <w:t xml:space="preserve"> Morningstar, founder of yoga clothing brand </w:t>
      </w:r>
      <w:proofErr w:type="spellStart"/>
      <w:r w:rsidR="009045BA" w:rsidRPr="00347F2E">
        <w:rPr>
          <w:rFonts w:ascii="Book Antiqua" w:hAnsi="Book Antiqua"/>
          <w:sz w:val="20"/>
          <w:szCs w:val="20"/>
          <w:lang w:val="en-US"/>
        </w:rPr>
        <w:t>We’ar</w:t>
      </w:r>
      <w:proofErr w:type="spellEnd"/>
      <w:r w:rsidR="009045BA" w:rsidRPr="00347F2E">
        <w:rPr>
          <w:rFonts w:ascii="Book Antiqua" w:hAnsi="Book Antiqua"/>
          <w:sz w:val="20"/>
          <w:szCs w:val="20"/>
          <w:lang w:val="en-US"/>
        </w:rPr>
        <w:t xml:space="preserve"> </w:t>
      </w:r>
      <w:r w:rsidRPr="00347F2E">
        <w:rPr>
          <w:rFonts w:ascii="Book Antiqua" w:hAnsi="Book Antiqua"/>
          <w:sz w:val="20"/>
          <w:szCs w:val="20"/>
          <w:lang w:val="en-US"/>
        </w:rPr>
        <w:t xml:space="preserve">(in </w:t>
      </w:r>
      <w:proofErr w:type="spellStart"/>
      <w:r w:rsidRPr="00347F2E">
        <w:rPr>
          <w:rFonts w:ascii="Book Antiqua" w:hAnsi="Book Antiqua"/>
          <w:sz w:val="20"/>
          <w:szCs w:val="20"/>
          <w:lang w:val="en-US"/>
        </w:rPr>
        <w:t>Pavlovic</w:t>
      </w:r>
      <w:proofErr w:type="spellEnd"/>
      <w:r w:rsidRPr="00347F2E">
        <w:rPr>
          <w:rFonts w:ascii="Book Antiqua" w:hAnsi="Book Antiqua"/>
          <w:sz w:val="20"/>
          <w:szCs w:val="20"/>
          <w:lang w:val="en-US"/>
        </w:rPr>
        <w:t xml:space="preserve"> and Corner, 2014), illustrates how practicing yoga can improve the work of the body system, the nervous system and all organs of the body. In turn, this creates space and energy to be more generous towards others, "to care in great detail about what is happening inside and around through the results of actions". Yoga philosophy views the tension of a business as a cause of dishonest and unethical actions (</w:t>
      </w:r>
      <w:proofErr w:type="spellStart"/>
      <w:r w:rsidRPr="00347F2E">
        <w:rPr>
          <w:rFonts w:ascii="Book Antiqua" w:hAnsi="Book Antiqua"/>
          <w:sz w:val="20"/>
          <w:szCs w:val="20"/>
          <w:lang w:val="en-US"/>
        </w:rPr>
        <w:t>Satchidananda</w:t>
      </w:r>
      <w:proofErr w:type="spellEnd"/>
      <w:r w:rsidRPr="00347F2E">
        <w:rPr>
          <w:rFonts w:ascii="Book Antiqua" w:hAnsi="Book Antiqua"/>
          <w:sz w:val="20"/>
          <w:szCs w:val="20"/>
          <w:lang w:val="en-US"/>
        </w:rPr>
        <w:t>, 2004). Yoga has practices that are designed to harmonize internal and external environments.</w:t>
      </w:r>
    </w:p>
    <w:p w:rsidR="000E64F7" w:rsidRPr="00347F2E" w:rsidRDefault="000E64F7" w:rsidP="000E64F7">
      <w:pPr>
        <w:spacing w:after="0" w:line="240" w:lineRule="auto"/>
        <w:ind w:firstLine="426"/>
        <w:jc w:val="both"/>
        <w:rPr>
          <w:rFonts w:ascii="Book Antiqua" w:hAnsi="Book Antiqua"/>
          <w:sz w:val="20"/>
          <w:szCs w:val="20"/>
          <w:lang w:val="en-US"/>
        </w:rPr>
      </w:pPr>
      <w:r w:rsidRPr="00347F2E">
        <w:rPr>
          <w:rFonts w:ascii="Book Antiqua" w:hAnsi="Book Antiqua"/>
          <w:sz w:val="20"/>
          <w:szCs w:val="20"/>
          <w:lang w:val="en-US"/>
        </w:rPr>
        <w:t xml:space="preserve">The first set of </w:t>
      </w:r>
      <w:r w:rsidR="009045BA" w:rsidRPr="00347F2E">
        <w:rPr>
          <w:rFonts w:ascii="Book Antiqua" w:hAnsi="Book Antiqua"/>
          <w:sz w:val="20"/>
          <w:szCs w:val="20"/>
          <w:lang w:val="en-US"/>
        </w:rPr>
        <w:t xml:space="preserve">these exercises is called </w:t>
      </w:r>
      <w:proofErr w:type="spellStart"/>
      <w:r w:rsidR="009045BA" w:rsidRPr="007D2B2A">
        <w:rPr>
          <w:rFonts w:ascii="Book Antiqua" w:hAnsi="Book Antiqua"/>
          <w:i/>
          <w:sz w:val="20"/>
          <w:szCs w:val="20"/>
          <w:lang w:val="en-US"/>
        </w:rPr>
        <w:t>yamas</w:t>
      </w:r>
      <w:proofErr w:type="spellEnd"/>
      <w:r w:rsidR="009045BA" w:rsidRPr="00347F2E">
        <w:rPr>
          <w:rFonts w:ascii="Book Antiqua" w:hAnsi="Book Antiqua"/>
          <w:sz w:val="20"/>
          <w:szCs w:val="20"/>
          <w:lang w:val="en-US"/>
        </w:rPr>
        <w:t>,</w:t>
      </w:r>
      <w:r w:rsidRPr="00347F2E">
        <w:rPr>
          <w:rFonts w:ascii="Book Antiqua" w:hAnsi="Book Antiqua"/>
          <w:sz w:val="20"/>
          <w:szCs w:val="20"/>
          <w:lang w:val="en-US"/>
        </w:rPr>
        <w:t xml:space="preserve"> </w:t>
      </w:r>
      <w:r w:rsidR="009045BA" w:rsidRPr="00347F2E">
        <w:rPr>
          <w:rFonts w:ascii="Book Antiqua" w:hAnsi="Book Antiqua"/>
          <w:sz w:val="20"/>
          <w:szCs w:val="20"/>
          <w:lang w:val="en-US"/>
        </w:rPr>
        <w:t>social code</w:t>
      </w:r>
      <w:r w:rsidR="00223DB5" w:rsidRPr="00347F2E">
        <w:rPr>
          <w:rFonts w:ascii="Book Antiqua" w:hAnsi="Book Antiqua"/>
          <w:sz w:val="20"/>
          <w:szCs w:val="20"/>
          <w:lang w:val="en-US"/>
        </w:rPr>
        <w:t>s</w:t>
      </w:r>
      <w:r w:rsidRPr="00347F2E">
        <w:rPr>
          <w:rFonts w:ascii="Book Antiqua" w:hAnsi="Book Antiqua"/>
          <w:sz w:val="20"/>
          <w:szCs w:val="20"/>
          <w:lang w:val="en-US"/>
        </w:rPr>
        <w:t xml:space="preserve"> to harmonize social relations. </w:t>
      </w:r>
      <w:proofErr w:type="spellStart"/>
      <w:r w:rsidRPr="00347F2E">
        <w:rPr>
          <w:rFonts w:ascii="Book Antiqua" w:hAnsi="Book Antiqua"/>
          <w:sz w:val="20"/>
          <w:szCs w:val="20"/>
          <w:lang w:val="en-US"/>
        </w:rPr>
        <w:t>Jyoti</w:t>
      </w:r>
      <w:proofErr w:type="spellEnd"/>
      <w:r w:rsidRPr="00347F2E">
        <w:rPr>
          <w:rFonts w:ascii="Book Antiqua" w:hAnsi="Book Antiqua"/>
          <w:sz w:val="20"/>
          <w:szCs w:val="20"/>
          <w:lang w:val="en-US"/>
        </w:rPr>
        <w:t xml:space="preserve"> trains </w:t>
      </w:r>
      <w:proofErr w:type="spellStart"/>
      <w:r w:rsidRPr="007D2B2A">
        <w:rPr>
          <w:rFonts w:ascii="Book Antiqua" w:hAnsi="Book Antiqua"/>
          <w:i/>
          <w:sz w:val="20"/>
          <w:szCs w:val="20"/>
          <w:lang w:val="en-US"/>
        </w:rPr>
        <w:t>yamas</w:t>
      </w:r>
      <w:proofErr w:type="spellEnd"/>
      <w:r w:rsidRPr="00347F2E">
        <w:rPr>
          <w:rFonts w:ascii="Book Antiqua" w:hAnsi="Book Antiqua"/>
          <w:sz w:val="20"/>
          <w:szCs w:val="20"/>
          <w:lang w:val="en-US"/>
        </w:rPr>
        <w:t xml:space="preserve"> and sees his company as a personal opportunity to realize these social codes. </w:t>
      </w:r>
      <w:proofErr w:type="spellStart"/>
      <w:r w:rsidRPr="00347F2E">
        <w:rPr>
          <w:rFonts w:ascii="Book Antiqua" w:hAnsi="Book Antiqua"/>
          <w:sz w:val="20"/>
          <w:szCs w:val="20"/>
          <w:lang w:val="en-US"/>
        </w:rPr>
        <w:t>Jyoti</w:t>
      </w:r>
      <w:proofErr w:type="spellEnd"/>
      <w:r w:rsidRPr="00347F2E">
        <w:rPr>
          <w:rFonts w:ascii="Book Antiqua" w:hAnsi="Book Antiqua"/>
          <w:sz w:val="20"/>
          <w:szCs w:val="20"/>
          <w:lang w:val="en-US"/>
        </w:rPr>
        <w:t xml:space="preserve"> tries to build collaborative communication in all aspects of the business. For employees, this includes transparency and humane job descriptions, procedures for setting goals and tasks that can be achieved, but still aspirational. For external business stakeholders, practicing </w:t>
      </w:r>
      <w:proofErr w:type="spellStart"/>
      <w:r w:rsidRPr="007D2B2A">
        <w:rPr>
          <w:rFonts w:ascii="Book Antiqua" w:hAnsi="Book Antiqua"/>
          <w:i/>
          <w:sz w:val="20"/>
          <w:szCs w:val="20"/>
          <w:lang w:val="en-US"/>
        </w:rPr>
        <w:t>yamas</w:t>
      </w:r>
      <w:proofErr w:type="spellEnd"/>
      <w:r w:rsidRPr="00347F2E">
        <w:rPr>
          <w:rFonts w:ascii="Book Antiqua" w:hAnsi="Book Antiqua"/>
          <w:sz w:val="20"/>
          <w:szCs w:val="20"/>
          <w:lang w:val="en-US"/>
        </w:rPr>
        <w:t xml:space="preserve"> requires honest transactions with suppliers </w:t>
      </w:r>
      <w:r w:rsidRPr="00347F2E">
        <w:rPr>
          <w:rFonts w:ascii="Book Antiqua" w:hAnsi="Book Antiqua"/>
          <w:sz w:val="20"/>
          <w:szCs w:val="20"/>
          <w:lang w:val="en-US"/>
        </w:rPr>
        <w:lastRenderedPageBreak/>
        <w:t>and customers. He explained how his company always tried to be ethical and obey the law through transparency in handling all transactions.</w:t>
      </w:r>
    </w:p>
    <w:p w:rsidR="000E64F7" w:rsidRPr="00347F2E" w:rsidRDefault="000E64F7" w:rsidP="000E64F7">
      <w:pPr>
        <w:spacing w:after="0" w:line="240" w:lineRule="auto"/>
        <w:jc w:val="both"/>
        <w:rPr>
          <w:rFonts w:ascii="Book Antiqua" w:hAnsi="Book Antiqua"/>
          <w:sz w:val="20"/>
          <w:szCs w:val="20"/>
          <w:lang w:val="en-US"/>
        </w:rPr>
      </w:pPr>
    </w:p>
    <w:p w:rsidR="000E64F7" w:rsidRPr="00347F2E" w:rsidRDefault="000E64F7" w:rsidP="000E64F7">
      <w:pPr>
        <w:spacing w:after="0" w:line="240" w:lineRule="auto"/>
        <w:jc w:val="both"/>
        <w:rPr>
          <w:rFonts w:ascii="Book Antiqua" w:hAnsi="Book Antiqua"/>
          <w:b/>
          <w:sz w:val="20"/>
          <w:szCs w:val="20"/>
          <w:lang w:val="en-US"/>
        </w:rPr>
      </w:pPr>
      <w:r w:rsidRPr="00347F2E">
        <w:rPr>
          <w:rFonts w:ascii="Book Antiqua" w:hAnsi="Book Antiqua"/>
          <w:b/>
          <w:sz w:val="20"/>
          <w:szCs w:val="20"/>
          <w:lang w:val="en-US"/>
        </w:rPr>
        <w:t>3. RESEARCH METHOD</w:t>
      </w:r>
    </w:p>
    <w:p w:rsidR="000E64F7" w:rsidRPr="00347F2E" w:rsidRDefault="000E64F7" w:rsidP="000E64F7">
      <w:pPr>
        <w:spacing w:after="0" w:line="240" w:lineRule="auto"/>
        <w:jc w:val="both"/>
        <w:rPr>
          <w:rFonts w:ascii="Book Antiqua" w:hAnsi="Book Antiqua"/>
          <w:b/>
          <w:sz w:val="20"/>
          <w:szCs w:val="20"/>
          <w:lang w:val="en-US"/>
        </w:rPr>
      </w:pPr>
      <w:proofErr w:type="spellStart"/>
      <w:r w:rsidRPr="00347F2E">
        <w:rPr>
          <w:rFonts w:ascii="Book Antiqua" w:hAnsi="Book Antiqua"/>
          <w:b/>
          <w:sz w:val="20"/>
          <w:szCs w:val="20"/>
          <w:lang w:val="en-US"/>
        </w:rPr>
        <w:t>Reserch</w:t>
      </w:r>
      <w:proofErr w:type="spellEnd"/>
      <w:r w:rsidRPr="00347F2E">
        <w:rPr>
          <w:rFonts w:ascii="Book Antiqua" w:hAnsi="Book Antiqua"/>
          <w:b/>
          <w:sz w:val="20"/>
          <w:szCs w:val="20"/>
          <w:lang w:val="en-US"/>
        </w:rPr>
        <w:t xml:space="preserve"> Procedure</w:t>
      </w:r>
    </w:p>
    <w:p w:rsidR="000E64F7" w:rsidRPr="00347F2E" w:rsidRDefault="00223DB5" w:rsidP="00223DB5">
      <w:pPr>
        <w:spacing w:after="0" w:line="240" w:lineRule="auto"/>
        <w:ind w:firstLine="426"/>
        <w:jc w:val="both"/>
        <w:rPr>
          <w:rFonts w:ascii="Book Antiqua" w:hAnsi="Book Antiqua"/>
          <w:sz w:val="20"/>
          <w:szCs w:val="20"/>
          <w:lang w:val="en-US"/>
        </w:rPr>
      </w:pPr>
      <w:r w:rsidRPr="00347F2E">
        <w:rPr>
          <w:rFonts w:ascii="Book Antiqua" w:hAnsi="Book Antiqua"/>
          <w:sz w:val="20"/>
          <w:szCs w:val="20"/>
          <w:lang w:val="en-US"/>
        </w:rPr>
        <w:t>Based on the background and theory described above,</w:t>
      </w:r>
      <w:r w:rsidR="0026015C" w:rsidRPr="00347F2E">
        <w:rPr>
          <w:rFonts w:ascii="Book Antiqua" w:hAnsi="Book Antiqua"/>
          <w:sz w:val="20"/>
          <w:szCs w:val="20"/>
          <w:lang w:val="en-US"/>
        </w:rPr>
        <w:t xml:space="preserve"> the approach used in this research</w:t>
      </w:r>
      <w:r w:rsidRPr="00347F2E">
        <w:rPr>
          <w:rFonts w:ascii="Book Antiqua" w:hAnsi="Book Antiqua"/>
          <w:sz w:val="20"/>
          <w:szCs w:val="20"/>
          <w:lang w:val="en-US"/>
        </w:rPr>
        <w:t xml:space="preserve"> is a qualitative approach to understanding the phenomena of what is experienced by the research object by describing it in words, in a special natural context and by utilizing various scientific methods </w:t>
      </w:r>
      <w:r w:rsidR="000E64F7" w:rsidRPr="00347F2E">
        <w:rPr>
          <w:rFonts w:ascii="Book Antiqua" w:hAnsi="Book Antiqua"/>
          <w:sz w:val="20"/>
          <w:szCs w:val="20"/>
          <w:lang w:val="en-US"/>
        </w:rPr>
        <w:t>(</w:t>
      </w:r>
      <w:proofErr w:type="spellStart"/>
      <w:r w:rsidR="000E64F7" w:rsidRPr="00347F2E">
        <w:rPr>
          <w:rFonts w:ascii="Book Antiqua" w:hAnsi="Book Antiqua"/>
          <w:sz w:val="20"/>
          <w:szCs w:val="20"/>
          <w:lang w:val="en-US"/>
        </w:rPr>
        <w:t>Moleong</w:t>
      </w:r>
      <w:proofErr w:type="spellEnd"/>
      <w:r w:rsidR="000E64F7" w:rsidRPr="00347F2E">
        <w:rPr>
          <w:rFonts w:ascii="Book Antiqua" w:hAnsi="Book Antiqua"/>
          <w:sz w:val="20"/>
          <w:szCs w:val="20"/>
          <w:lang w:val="en-US"/>
        </w:rPr>
        <w:t>, 2007). Qualitative research is conducted to find out and explain the characteristics of the variables studied i</w:t>
      </w:r>
      <w:r w:rsidRPr="00347F2E">
        <w:rPr>
          <w:rFonts w:ascii="Book Antiqua" w:hAnsi="Book Antiqua"/>
          <w:sz w:val="20"/>
          <w:szCs w:val="20"/>
          <w:lang w:val="en-US"/>
        </w:rPr>
        <w:t>n a situation. So it can be concluded</w:t>
      </w:r>
      <w:r w:rsidR="000E64F7" w:rsidRPr="00347F2E">
        <w:rPr>
          <w:rFonts w:ascii="Book Antiqua" w:hAnsi="Book Antiqua"/>
          <w:sz w:val="20"/>
          <w:szCs w:val="20"/>
          <w:lang w:val="en-US"/>
        </w:rPr>
        <w:t xml:space="preserve"> that qualitative-descriptive research is research that is used if the research factors cannot be quantified or cannot be calculated so that variables cannot be expressed with numbers such as pe</w:t>
      </w:r>
      <w:r w:rsidR="007D2B2A">
        <w:rPr>
          <w:rFonts w:ascii="Book Antiqua" w:hAnsi="Book Antiqua"/>
          <w:sz w:val="20"/>
          <w:szCs w:val="20"/>
          <w:lang w:val="en-US"/>
        </w:rPr>
        <w:t>rceptions, opinions, assumption</w:t>
      </w:r>
      <w:r w:rsidR="000E64F7" w:rsidRPr="00347F2E">
        <w:rPr>
          <w:rFonts w:ascii="Book Antiqua" w:hAnsi="Book Antiqua"/>
          <w:sz w:val="20"/>
          <w:szCs w:val="20"/>
          <w:lang w:val="en-US"/>
        </w:rPr>
        <w:t xml:space="preserve"> and so on.</w:t>
      </w:r>
    </w:p>
    <w:p w:rsidR="000E64F7" w:rsidRPr="00347F2E" w:rsidRDefault="000E64F7" w:rsidP="000E64F7">
      <w:pPr>
        <w:spacing w:after="0" w:line="240" w:lineRule="auto"/>
        <w:jc w:val="both"/>
        <w:rPr>
          <w:rFonts w:ascii="Book Antiqua" w:hAnsi="Book Antiqua"/>
          <w:sz w:val="20"/>
          <w:szCs w:val="20"/>
          <w:lang w:val="en-US"/>
        </w:rPr>
      </w:pPr>
    </w:p>
    <w:p w:rsidR="000E64F7" w:rsidRPr="00347F2E" w:rsidRDefault="000E64F7" w:rsidP="000E64F7">
      <w:pPr>
        <w:spacing w:after="0" w:line="240" w:lineRule="auto"/>
        <w:jc w:val="both"/>
        <w:rPr>
          <w:rFonts w:ascii="Book Antiqua" w:hAnsi="Book Antiqua"/>
          <w:b/>
          <w:sz w:val="20"/>
          <w:szCs w:val="20"/>
          <w:lang w:val="en-US"/>
        </w:rPr>
      </w:pPr>
      <w:r w:rsidRPr="00347F2E">
        <w:rPr>
          <w:rFonts w:ascii="Book Antiqua" w:hAnsi="Book Antiqua"/>
          <w:b/>
          <w:sz w:val="20"/>
          <w:szCs w:val="20"/>
          <w:lang w:val="en-US"/>
        </w:rPr>
        <w:t>Research Object</w:t>
      </w:r>
    </w:p>
    <w:p w:rsidR="000E64F7" w:rsidRPr="00347F2E" w:rsidRDefault="000E64F7" w:rsidP="0026015C">
      <w:pPr>
        <w:spacing w:after="0" w:line="240" w:lineRule="auto"/>
        <w:ind w:firstLine="426"/>
        <w:jc w:val="both"/>
        <w:rPr>
          <w:rFonts w:ascii="Book Antiqua" w:hAnsi="Book Antiqua"/>
          <w:sz w:val="20"/>
          <w:szCs w:val="20"/>
          <w:lang w:val="en-US"/>
        </w:rPr>
      </w:pPr>
      <w:r w:rsidRPr="00347F2E">
        <w:rPr>
          <w:rFonts w:ascii="Book Antiqua" w:hAnsi="Book Antiqua"/>
          <w:sz w:val="20"/>
          <w:szCs w:val="20"/>
          <w:lang w:val="en-US"/>
        </w:rPr>
        <w:t xml:space="preserve">This research was conducted by collecting data or research objects derived from the 2018 sustainability reports of Coca-Cola Company, Ltd., Nestle, and PT. Unilever Indonesia, </w:t>
      </w:r>
      <w:proofErr w:type="spellStart"/>
      <w:r w:rsidRPr="00347F2E">
        <w:rPr>
          <w:rFonts w:ascii="Book Antiqua" w:hAnsi="Book Antiqua"/>
          <w:sz w:val="20"/>
          <w:szCs w:val="20"/>
          <w:lang w:val="en-US"/>
        </w:rPr>
        <w:t>Tbk</w:t>
      </w:r>
      <w:proofErr w:type="spellEnd"/>
      <w:r w:rsidRPr="00347F2E">
        <w:rPr>
          <w:rFonts w:ascii="Book Antiqua" w:hAnsi="Book Antiqua"/>
          <w:sz w:val="20"/>
          <w:szCs w:val="20"/>
          <w:lang w:val="en-US"/>
        </w:rPr>
        <w:t>. These three companies were selected as research objects because these companies were pioneers in introducing CSV activities globally (Moore, 2014).</w:t>
      </w:r>
    </w:p>
    <w:p w:rsidR="000E64F7" w:rsidRPr="00347F2E" w:rsidRDefault="000E64F7" w:rsidP="000E64F7">
      <w:pPr>
        <w:spacing w:after="0" w:line="240" w:lineRule="auto"/>
        <w:jc w:val="both"/>
        <w:rPr>
          <w:rFonts w:ascii="Book Antiqua" w:hAnsi="Book Antiqua"/>
          <w:sz w:val="20"/>
          <w:szCs w:val="20"/>
          <w:lang w:val="en-US"/>
        </w:rPr>
      </w:pPr>
    </w:p>
    <w:p w:rsidR="000E64F7" w:rsidRPr="00347F2E" w:rsidRDefault="000E64F7" w:rsidP="000E64F7">
      <w:pPr>
        <w:spacing w:after="0" w:line="240" w:lineRule="auto"/>
        <w:jc w:val="both"/>
        <w:rPr>
          <w:rFonts w:ascii="Book Antiqua" w:hAnsi="Book Antiqua"/>
          <w:b/>
          <w:sz w:val="20"/>
          <w:szCs w:val="20"/>
          <w:lang w:val="en-US"/>
        </w:rPr>
      </w:pPr>
      <w:r w:rsidRPr="00347F2E">
        <w:rPr>
          <w:rFonts w:ascii="Book Antiqua" w:hAnsi="Book Antiqua"/>
          <w:b/>
          <w:sz w:val="20"/>
          <w:szCs w:val="20"/>
          <w:lang w:val="en-US"/>
        </w:rPr>
        <w:t>Instrument Development</w:t>
      </w:r>
    </w:p>
    <w:p w:rsidR="000E64F7" w:rsidRPr="00347F2E" w:rsidRDefault="000E64F7" w:rsidP="000E64F7">
      <w:pPr>
        <w:spacing w:after="0" w:line="240" w:lineRule="auto"/>
        <w:jc w:val="both"/>
        <w:rPr>
          <w:rFonts w:ascii="Book Antiqua" w:hAnsi="Book Antiqua"/>
          <w:b/>
          <w:sz w:val="20"/>
          <w:szCs w:val="20"/>
          <w:lang w:val="en-US"/>
        </w:rPr>
      </w:pPr>
      <w:r w:rsidRPr="00347F2E">
        <w:rPr>
          <w:rFonts w:ascii="Book Antiqua" w:hAnsi="Book Antiqua"/>
          <w:b/>
          <w:sz w:val="20"/>
          <w:szCs w:val="20"/>
          <w:lang w:val="en-US"/>
        </w:rPr>
        <w:t>Creating Shared Value (CSV)</w:t>
      </w:r>
    </w:p>
    <w:p w:rsidR="00772FF0" w:rsidRPr="00347F2E" w:rsidRDefault="000E64F7" w:rsidP="00772FF0">
      <w:pPr>
        <w:spacing w:after="0" w:line="240" w:lineRule="auto"/>
        <w:ind w:firstLine="426"/>
        <w:jc w:val="both"/>
        <w:rPr>
          <w:rFonts w:ascii="Book Antiqua" w:hAnsi="Book Antiqua"/>
          <w:sz w:val="20"/>
          <w:szCs w:val="20"/>
          <w:lang w:val="en-US"/>
        </w:rPr>
      </w:pPr>
      <w:r w:rsidRPr="00347F2E">
        <w:rPr>
          <w:rFonts w:ascii="Book Antiqua" w:hAnsi="Book Antiqua"/>
          <w:sz w:val="20"/>
          <w:szCs w:val="20"/>
          <w:lang w:val="en-US"/>
        </w:rPr>
        <w:t>CSV is a guideline that is applied in a company business model which prioritizes social and environmental interests before achieving company profits. CSV, a development of CSR, is considered capable of being a solution to the weaknesses existing in the CSR concept. Recently, since the concept of CSV emerged, it has received a lot of attention both among academics and in various economic s</w:t>
      </w:r>
      <w:r w:rsidR="00772FF0" w:rsidRPr="00347F2E">
        <w:rPr>
          <w:rFonts w:ascii="Book Antiqua" w:hAnsi="Book Antiqua"/>
          <w:sz w:val="20"/>
          <w:szCs w:val="20"/>
          <w:lang w:val="en-US"/>
        </w:rPr>
        <w:t>ectors, especially in large com</w:t>
      </w:r>
      <w:r w:rsidRPr="00347F2E">
        <w:rPr>
          <w:rFonts w:ascii="Book Antiqua" w:hAnsi="Book Antiqua"/>
          <w:sz w:val="20"/>
          <w:szCs w:val="20"/>
          <w:lang w:val="en-US"/>
        </w:rPr>
        <w:t>panies. According to Moore (2014)</w:t>
      </w:r>
      <w:r w:rsidR="00772FF0" w:rsidRPr="00347F2E">
        <w:rPr>
          <w:rFonts w:ascii="Book Antiqua" w:hAnsi="Book Antiqua"/>
          <w:sz w:val="20"/>
          <w:szCs w:val="20"/>
          <w:lang w:val="en-US"/>
        </w:rPr>
        <w:t>,</w:t>
      </w:r>
      <w:r w:rsidRPr="00347F2E">
        <w:rPr>
          <w:rFonts w:ascii="Book Antiqua" w:hAnsi="Book Antiqua"/>
          <w:sz w:val="20"/>
          <w:szCs w:val="20"/>
          <w:lang w:val="en-US"/>
        </w:rPr>
        <w:t xml:space="preserve"> in the three years since the article was published, Creating Shared Value (CSV) has gained credibility, legitimacy and momentum as a new way of doing business.</w:t>
      </w:r>
    </w:p>
    <w:p w:rsidR="000E64F7" w:rsidRPr="00347F2E" w:rsidRDefault="000E64F7" w:rsidP="00772FF0">
      <w:pPr>
        <w:spacing w:after="0" w:line="240" w:lineRule="auto"/>
        <w:ind w:firstLine="426"/>
        <w:jc w:val="both"/>
        <w:rPr>
          <w:rFonts w:ascii="Book Antiqua" w:hAnsi="Book Antiqua"/>
          <w:sz w:val="20"/>
          <w:szCs w:val="20"/>
          <w:lang w:val="en-US"/>
        </w:rPr>
      </w:pPr>
      <w:r w:rsidRPr="00347F2E">
        <w:rPr>
          <w:rFonts w:ascii="Book Antiqua" w:hAnsi="Book Antiqua"/>
          <w:sz w:val="20"/>
          <w:szCs w:val="20"/>
          <w:lang w:val="en-US"/>
        </w:rPr>
        <w:t xml:space="preserve">In this </w:t>
      </w:r>
      <w:r w:rsidR="00772FF0" w:rsidRPr="00347F2E">
        <w:rPr>
          <w:rFonts w:ascii="Book Antiqua" w:hAnsi="Book Antiqua"/>
          <w:sz w:val="20"/>
          <w:szCs w:val="20"/>
          <w:lang w:val="en-US"/>
        </w:rPr>
        <w:t xml:space="preserve">study, the CSV activities carried out by companies are examined through </w:t>
      </w:r>
      <w:r w:rsidRPr="00347F2E">
        <w:rPr>
          <w:rFonts w:ascii="Book Antiqua" w:hAnsi="Book Antiqua"/>
          <w:sz w:val="20"/>
          <w:szCs w:val="20"/>
          <w:lang w:val="en-US"/>
        </w:rPr>
        <w:t>the companies’ sustainability reports</w:t>
      </w:r>
      <w:r w:rsidR="00772FF0" w:rsidRPr="00347F2E">
        <w:rPr>
          <w:rFonts w:ascii="Book Antiqua" w:hAnsi="Book Antiqua"/>
          <w:sz w:val="20"/>
          <w:szCs w:val="20"/>
          <w:lang w:val="en-US"/>
        </w:rPr>
        <w:t>. In addition, this study</w:t>
      </w:r>
      <w:r w:rsidRPr="00347F2E">
        <w:rPr>
          <w:rFonts w:ascii="Book Antiqua" w:hAnsi="Book Antiqua"/>
          <w:sz w:val="20"/>
          <w:szCs w:val="20"/>
          <w:lang w:val="en-US"/>
        </w:rPr>
        <w:t xml:space="preserve"> </w:t>
      </w:r>
      <w:r w:rsidR="00772FF0" w:rsidRPr="00347F2E">
        <w:rPr>
          <w:rFonts w:ascii="Book Antiqua" w:hAnsi="Book Antiqua"/>
          <w:sz w:val="20"/>
          <w:szCs w:val="20"/>
          <w:lang w:val="en-US"/>
        </w:rPr>
        <w:t xml:space="preserve">also </w:t>
      </w:r>
      <w:r w:rsidRPr="00347F2E">
        <w:rPr>
          <w:rFonts w:ascii="Book Antiqua" w:hAnsi="Book Antiqua"/>
          <w:sz w:val="20"/>
          <w:szCs w:val="20"/>
          <w:lang w:val="en-US"/>
        </w:rPr>
        <w:t>reveal</w:t>
      </w:r>
      <w:r w:rsidR="00772FF0" w:rsidRPr="00347F2E">
        <w:rPr>
          <w:rFonts w:ascii="Book Antiqua" w:hAnsi="Book Antiqua"/>
          <w:sz w:val="20"/>
          <w:szCs w:val="20"/>
          <w:lang w:val="en-US"/>
        </w:rPr>
        <w:t xml:space="preserve">s how many activities to </w:t>
      </w:r>
      <w:r w:rsidR="00772FF0" w:rsidRPr="00347F2E">
        <w:rPr>
          <w:rFonts w:ascii="Book Antiqua" w:hAnsi="Book Antiqua"/>
          <w:sz w:val="20"/>
          <w:szCs w:val="20"/>
          <w:lang w:val="en-US"/>
        </w:rPr>
        <w:lastRenderedPageBreak/>
        <w:t>be carried out</w:t>
      </w:r>
      <w:r w:rsidR="00772FF0" w:rsidRPr="00347F2E">
        <w:rPr>
          <w:lang w:val="en-US"/>
        </w:rPr>
        <w:t xml:space="preserve"> </w:t>
      </w:r>
      <w:r w:rsidR="00772FF0" w:rsidRPr="00347F2E">
        <w:rPr>
          <w:rFonts w:ascii="Book Antiqua" w:hAnsi="Book Antiqua"/>
          <w:sz w:val="20"/>
          <w:szCs w:val="20"/>
          <w:lang w:val="en-US"/>
        </w:rPr>
        <w:t>on the basis of predetermined guidelines</w:t>
      </w:r>
    </w:p>
    <w:p w:rsidR="000E64F7" w:rsidRPr="00347F2E" w:rsidRDefault="000E64F7" w:rsidP="000E64F7">
      <w:pPr>
        <w:spacing w:after="0" w:line="240" w:lineRule="auto"/>
        <w:jc w:val="both"/>
        <w:rPr>
          <w:rFonts w:ascii="Book Antiqua" w:hAnsi="Book Antiqua"/>
          <w:sz w:val="20"/>
          <w:szCs w:val="20"/>
          <w:lang w:val="en-US"/>
        </w:rPr>
      </w:pPr>
    </w:p>
    <w:p w:rsidR="000E64F7" w:rsidRPr="00347F2E" w:rsidRDefault="000E64F7" w:rsidP="000E64F7">
      <w:pPr>
        <w:spacing w:after="0" w:line="240" w:lineRule="auto"/>
        <w:jc w:val="both"/>
        <w:rPr>
          <w:rFonts w:ascii="Book Antiqua" w:hAnsi="Book Antiqua"/>
          <w:b/>
          <w:sz w:val="20"/>
          <w:szCs w:val="20"/>
          <w:lang w:val="en-US"/>
        </w:rPr>
      </w:pPr>
      <w:proofErr w:type="spellStart"/>
      <w:r w:rsidRPr="007D2B2A">
        <w:rPr>
          <w:rFonts w:ascii="Book Antiqua" w:hAnsi="Book Antiqua"/>
          <w:b/>
          <w:i/>
          <w:sz w:val="20"/>
          <w:szCs w:val="20"/>
          <w:lang w:val="en-US"/>
        </w:rPr>
        <w:t>Yamas</w:t>
      </w:r>
      <w:proofErr w:type="spellEnd"/>
      <w:r w:rsidRPr="00347F2E">
        <w:rPr>
          <w:rFonts w:ascii="Book Antiqua" w:hAnsi="Book Antiqua"/>
          <w:b/>
          <w:sz w:val="20"/>
          <w:szCs w:val="20"/>
          <w:lang w:val="en-US"/>
        </w:rPr>
        <w:t xml:space="preserve"> Yoga</w:t>
      </w:r>
    </w:p>
    <w:p w:rsidR="000E64F7" w:rsidRPr="00347F2E" w:rsidRDefault="000E64F7" w:rsidP="00651389">
      <w:pPr>
        <w:spacing w:after="0" w:line="240" w:lineRule="auto"/>
        <w:ind w:firstLine="426"/>
        <w:jc w:val="both"/>
        <w:rPr>
          <w:rFonts w:ascii="Book Antiqua" w:hAnsi="Book Antiqua"/>
          <w:sz w:val="20"/>
          <w:szCs w:val="20"/>
          <w:lang w:val="en-US"/>
        </w:rPr>
      </w:pPr>
      <w:r w:rsidRPr="00347F2E">
        <w:rPr>
          <w:rFonts w:ascii="Book Antiqua" w:hAnsi="Book Antiqua"/>
          <w:sz w:val="20"/>
          <w:szCs w:val="20"/>
          <w:lang w:val="en-US"/>
        </w:rPr>
        <w:t>Yoga (</w:t>
      </w:r>
      <w:proofErr w:type="spellStart"/>
      <w:r w:rsidRPr="00347F2E">
        <w:rPr>
          <w:rFonts w:ascii="Book Antiqua" w:hAnsi="Book Antiqua"/>
          <w:sz w:val="20"/>
          <w:szCs w:val="20"/>
          <w:lang w:val="en-US"/>
        </w:rPr>
        <w:t>Pavlovic</w:t>
      </w:r>
      <w:proofErr w:type="spellEnd"/>
      <w:r w:rsidRPr="00347F2E">
        <w:rPr>
          <w:rFonts w:ascii="Book Antiqua" w:hAnsi="Book Antiqua"/>
          <w:sz w:val="20"/>
          <w:szCs w:val="20"/>
          <w:lang w:val="en-US"/>
        </w:rPr>
        <w:t xml:space="preserve"> and Corner, 2014) has practices designed to harmonize internal and external environments. The first set of </w:t>
      </w:r>
      <w:r w:rsidR="00651389" w:rsidRPr="00347F2E">
        <w:rPr>
          <w:rFonts w:ascii="Book Antiqua" w:hAnsi="Book Antiqua"/>
          <w:sz w:val="20"/>
          <w:szCs w:val="20"/>
          <w:lang w:val="en-US"/>
        </w:rPr>
        <w:t xml:space="preserve">these </w:t>
      </w:r>
      <w:r w:rsidRPr="00347F2E">
        <w:rPr>
          <w:rFonts w:ascii="Book Antiqua" w:hAnsi="Book Antiqua"/>
          <w:sz w:val="20"/>
          <w:szCs w:val="20"/>
          <w:lang w:val="en-US"/>
        </w:rPr>
        <w:t xml:space="preserve">exercises is called </w:t>
      </w:r>
      <w:proofErr w:type="spellStart"/>
      <w:r w:rsidRPr="007D2B2A">
        <w:rPr>
          <w:rFonts w:ascii="Book Antiqua" w:hAnsi="Book Antiqua"/>
          <w:i/>
          <w:sz w:val="20"/>
          <w:szCs w:val="20"/>
          <w:lang w:val="en-US"/>
        </w:rPr>
        <w:t>yamas</w:t>
      </w:r>
      <w:proofErr w:type="spellEnd"/>
      <w:r w:rsidR="00651389" w:rsidRPr="00347F2E">
        <w:rPr>
          <w:rFonts w:ascii="Book Antiqua" w:hAnsi="Book Antiqua"/>
          <w:sz w:val="20"/>
          <w:szCs w:val="20"/>
          <w:lang w:val="en-US"/>
        </w:rPr>
        <w:t>,</w:t>
      </w:r>
      <w:r w:rsidRPr="00347F2E">
        <w:rPr>
          <w:rFonts w:ascii="Book Antiqua" w:hAnsi="Book Antiqua"/>
          <w:sz w:val="20"/>
          <w:szCs w:val="20"/>
          <w:lang w:val="en-US"/>
        </w:rPr>
        <w:t xml:space="preserve"> social codes to harmonize social relations</w:t>
      </w:r>
      <w:r w:rsidR="00651389" w:rsidRPr="00347F2E">
        <w:rPr>
          <w:rFonts w:ascii="Book Antiqua" w:hAnsi="Book Antiqua"/>
          <w:sz w:val="20"/>
          <w:szCs w:val="20"/>
          <w:lang w:val="en-US"/>
        </w:rPr>
        <w:t xml:space="preserve">. </w:t>
      </w:r>
      <w:proofErr w:type="spellStart"/>
      <w:r w:rsidR="00651389" w:rsidRPr="00347F2E">
        <w:rPr>
          <w:rFonts w:ascii="Book Antiqua" w:hAnsi="Book Antiqua"/>
          <w:sz w:val="20"/>
          <w:szCs w:val="20"/>
          <w:lang w:val="en-US"/>
        </w:rPr>
        <w:t>Jyoti</w:t>
      </w:r>
      <w:proofErr w:type="spellEnd"/>
      <w:r w:rsidR="00651389" w:rsidRPr="00347F2E">
        <w:rPr>
          <w:rFonts w:ascii="Book Antiqua" w:hAnsi="Book Antiqua"/>
          <w:sz w:val="20"/>
          <w:szCs w:val="20"/>
          <w:lang w:val="en-US"/>
        </w:rPr>
        <w:t xml:space="preserve"> Morningstar, founder of</w:t>
      </w:r>
      <w:r w:rsidRPr="00347F2E">
        <w:rPr>
          <w:rFonts w:ascii="Book Antiqua" w:hAnsi="Book Antiqua"/>
          <w:sz w:val="20"/>
          <w:szCs w:val="20"/>
          <w:lang w:val="en-US"/>
        </w:rPr>
        <w:t xml:space="preserve"> yoga clothing brand</w:t>
      </w:r>
      <w:r w:rsidR="00651389" w:rsidRPr="00347F2E">
        <w:rPr>
          <w:lang w:val="en-US"/>
        </w:rPr>
        <w:t xml:space="preserve"> </w:t>
      </w:r>
      <w:proofErr w:type="spellStart"/>
      <w:r w:rsidR="00651389" w:rsidRPr="00347F2E">
        <w:rPr>
          <w:rFonts w:ascii="Book Antiqua" w:hAnsi="Book Antiqua"/>
          <w:sz w:val="20"/>
          <w:szCs w:val="20"/>
          <w:lang w:val="en-US"/>
        </w:rPr>
        <w:t>We'ar</w:t>
      </w:r>
      <w:proofErr w:type="spellEnd"/>
      <w:r w:rsidRPr="00347F2E">
        <w:rPr>
          <w:rFonts w:ascii="Book Antiqua" w:hAnsi="Book Antiqua"/>
          <w:sz w:val="20"/>
          <w:szCs w:val="20"/>
          <w:lang w:val="en-US"/>
        </w:rPr>
        <w:t xml:space="preserve"> trains </w:t>
      </w:r>
      <w:proofErr w:type="spellStart"/>
      <w:r w:rsidRPr="007D2B2A">
        <w:rPr>
          <w:rFonts w:ascii="Book Antiqua" w:hAnsi="Book Antiqua"/>
          <w:i/>
          <w:sz w:val="20"/>
          <w:szCs w:val="20"/>
          <w:lang w:val="en-US"/>
        </w:rPr>
        <w:t>yamas</w:t>
      </w:r>
      <w:proofErr w:type="spellEnd"/>
      <w:r w:rsidRPr="00347F2E">
        <w:rPr>
          <w:rFonts w:ascii="Book Antiqua" w:hAnsi="Book Antiqua"/>
          <w:sz w:val="20"/>
          <w:szCs w:val="20"/>
          <w:lang w:val="en-US"/>
        </w:rPr>
        <w:t xml:space="preserve"> and se</w:t>
      </w:r>
      <w:r w:rsidR="00651389" w:rsidRPr="00347F2E">
        <w:rPr>
          <w:rFonts w:ascii="Book Antiqua" w:hAnsi="Book Antiqua"/>
          <w:sz w:val="20"/>
          <w:szCs w:val="20"/>
          <w:lang w:val="en-US"/>
        </w:rPr>
        <w:t>es his company as a personal op</w:t>
      </w:r>
      <w:r w:rsidRPr="00347F2E">
        <w:rPr>
          <w:rFonts w:ascii="Book Antiqua" w:hAnsi="Book Antiqua"/>
          <w:sz w:val="20"/>
          <w:szCs w:val="20"/>
          <w:lang w:val="en-US"/>
        </w:rPr>
        <w:t>portunity to realize these social codes, with the following details:</w:t>
      </w:r>
    </w:p>
    <w:p w:rsidR="00651389" w:rsidRPr="00347F2E" w:rsidRDefault="00651389" w:rsidP="000E64F7">
      <w:pPr>
        <w:spacing w:after="0" w:line="240" w:lineRule="auto"/>
        <w:jc w:val="both"/>
        <w:rPr>
          <w:rFonts w:ascii="Book Antiqua" w:hAnsi="Book Antiqua"/>
          <w:sz w:val="20"/>
          <w:szCs w:val="20"/>
          <w:lang w:val="en-US"/>
        </w:rPr>
      </w:pPr>
    </w:p>
    <w:p w:rsidR="000E64F7" w:rsidRPr="00347F2E" w:rsidRDefault="000E64F7" w:rsidP="00651389">
      <w:pPr>
        <w:pStyle w:val="ListParagraph"/>
        <w:numPr>
          <w:ilvl w:val="0"/>
          <w:numId w:val="1"/>
        </w:numPr>
        <w:spacing w:after="0" w:line="240" w:lineRule="auto"/>
        <w:jc w:val="both"/>
        <w:rPr>
          <w:rFonts w:ascii="Book Antiqua" w:hAnsi="Book Antiqua"/>
          <w:sz w:val="20"/>
          <w:szCs w:val="20"/>
          <w:lang w:val="en-US"/>
        </w:rPr>
      </w:pPr>
      <w:r w:rsidRPr="00347F2E">
        <w:rPr>
          <w:rFonts w:ascii="Book Antiqua" w:hAnsi="Book Antiqua"/>
          <w:sz w:val="20"/>
          <w:szCs w:val="20"/>
          <w:lang w:val="en-US"/>
        </w:rPr>
        <w:t>Ahimsa/ non-violence</w:t>
      </w:r>
    </w:p>
    <w:p w:rsidR="000E64F7" w:rsidRPr="00347F2E" w:rsidRDefault="00651389" w:rsidP="000E64F7">
      <w:pPr>
        <w:spacing w:after="0" w:line="240" w:lineRule="auto"/>
        <w:jc w:val="both"/>
        <w:rPr>
          <w:rFonts w:ascii="Book Antiqua" w:hAnsi="Book Antiqua"/>
          <w:sz w:val="20"/>
          <w:szCs w:val="20"/>
          <w:lang w:val="en-US"/>
        </w:rPr>
      </w:pPr>
      <w:r w:rsidRPr="00347F2E">
        <w:rPr>
          <w:rFonts w:ascii="Book Antiqua" w:hAnsi="Book Antiqua"/>
          <w:sz w:val="20"/>
          <w:szCs w:val="20"/>
          <w:lang w:val="en-US"/>
        </w:rPr>
        <w:t>To serve</w:t>
      </w:r>
      <w:r w:rsidR="000E64F7" w:rsidRPr="00347F2E">
        <w:rPr>
          <w:rFonts w:ascii="Book Antiqua" w:hAnsi="Book Antiqua"/>
          <w:sz w:val="20"/>
          <w:szCs w:val="20"/>
          <w:lang w:val="en-US"/>
        </w:rPr>
        <w:t xml:space="preserve"> partners, suppliers and customers with care and affection; </w:t>
      </w:r>
      <w:r w:rsidRPr="00347F2E">
        <w:rPr>
          <w:rFonts w:ascii="Book Antiqua" w:hAnsi="Book Antiqua"/>
          <w:sz w:val="20"/>
          <w:szCs w:val="20"/>
          <w:lang w:val="en-US"/>
        </w:rPr>
        <w:t xml:space="preserve">to maintain </w:t>
      </w:r>
      <w:r w:rsidR="000E64F7" w:rsidRPr="00347F2E">
        <w:rPr>
          <w:rFonts w:ascii="Book Antiqua" w:hAnsi="Book Antiqua"/>
          <w:sz w:val="20"/>
          <w:szCs w:val="20"/>
          <w:lang w:val="en-US"/>
        </w:rPr>
        <w:t xml:space="preserve">transparency in organizational systems and job descriptions; </w:t>
      </w:r>
      <w:r w:rsidRPr="00347F2E">
        <w:rPr>
          <w:rFonts w:ascii="Book Antiqua" w:hAnsi="Book Antiqua"/>
          <w:sz w:val="20"/>
          <w:szCs w:val="20"/>
          <w:lang w:val="en-US"/>
        </w:rPr>
        <w:t>to design goals that can be achieved by employees; and to</w:t>
      </w:r>
      <w:r w:rsidR="000E64F7" w:rsidRPr="00347F2E">
        <w:rPr>
          <w:rFonts w:ascii="Book Antiqua" w:hAnsi="Book Antiqua"/>
          <w:sz w:val="20"/>
          <w:szCs w:val="20"/>
          <w:lang w:val="en-US"/>
        </w:rPr>
        <w:t xml:space="preserve"> see failure as an opportunity to learn.</w:t>
      </w:r>
    </w:p>
    <w:p w:rsidR="000E64F7" w:rsidRPr="00347F2E" w:rsidRDefault="00651389" w:rsidP="00651389">
      <w:pPr>
        <w:pStyle w:val="ListParagraph"/>
        <w:numPr>
          <w:ilvl w:val="0"/>
          <w:numId w:val="1"/>
        </w:numPr>
        <w:spacing w:after="0" w:line="240" w:lineRule="auto"/>
        <w:jc w:val="both"/>
        <w:rPr>
          <w:rFonts w:ascii="Book Antiqua" w:hAnsi="Book Antiqua"/>
          <w:sz w:val="20"/>
          <w:szCs w:val="20"/>
          <w:lang w:val="en-US"/>
        </w:rPr>
      </w:pPr>
      <w:proofErr w:type="spellStart"/>
      <w:r w:rsidRPr="00347F2E">
        <w:rPr>
          <w:rFonts w:ascii="Book Antiqua" w:hAnsi="Book Antiqua"/>
          <w:sz w:val="20"/>
          <w:szCs w:val="20"/>
          <w:lang w:val="en-US"/>
        </w:rPr>
        <w:t>Satya</w:t>
      </w:r>
      <w:proofErr w:type="spellEnd"/>
      <w:r w:rsidRPr="00347F2E">
        <w:rPr>
          <w:rFonts w:ascii="Book Antiqua" w:hAnsi="Book Antiqua"/>
          <w:sz w:val="20"/>
          <w:szCs w:val="20"/>
          <w:lang w:val="en-US"/>
        </w:rPr>
        <w:t>/ truthfulness</w:t>
      </w:r>
      <w:r w:rsidR="00BC0316" w:rsidRPr="00347F2E">
        <w:rPr>
          <w:rFonts w:ascii="Book Antiqua" w:hAnsi="Book Antiqua"/>
          <w:sz w:val="20"/>
          <w:szCs w:val="20"/>
          <w:lang w:val="en-US"/>
        </w:rPr>
        <w:t>;</w:t>
      </w:r>
      <w:r w:rsidRPr="00347F2E">
        <w:rPr>
          <w:rFonts w:ascii="Book Antiqua" w:hAnsi="Book Antiqua"/>
          <w:sz w:val="20"/>
          <w:szCs w:val="20"/>
          <w:lang w:val="en-US"/>
        </w:rPr>
        <w:t xml:space="preserve"> non-falsehoods</w:t>
      </w:r>
    </w:p>
    <w:p w:rsidR="000E64F7" w:rsidRPr="00347F2E" w:rsidRDefault="00651389" w:rsidP="000E64F7">
      <w:pPr>
        <w:spacing w:after="0" w:line="240" w:lineRule="auto"/>
        <w:jc w:val="both"/>
        <w:rPr>
          <w:rFonts w:ascii="Book Antiqua" w:hAnsi="Book Antiqua"/>
          <w:sz w:val="20"/>
          <w:szCs w:val="20"/>
          <w:lang w:val="en-US"/>
        </w:rPr>
      </w:pPr>
      <w:r w:rsidRPr="00347F2E">
        <w:rPr>
          <w:rFonts w:ascii="Book Antiqua" w:hAnsi="Book Antiqua"/>
          <w:sz w:val="20"/>
          <w:szCs w:val="20"/>
          <w:lang w:val="en-US"/>
        </w:rPr>
        <w:t>To clearly</w:t>
      </w:r>
      <w:r w:rsidR="000E64F7" w:rsidRPr="00347F2E">
        <w:rPr>
          <w:rFonts w:ascii="Book Antiqua" w:hAnsi="Book Antiqua"/>
          <w:sz w:val="20"/>
          <w:szCs w:val="20"/>
          <w:lang w:val="en-US"/>
        </w:rPr>
        <w:t xml:space="preserve"> inform about company expectations to company partne</w:t>
      </w:r>
      <w:r w:rsidRPr="00347F2E">
        <w:rPr>
          <w:rFonts w:ascii="Book Antiqua" w:hAnsi="Book Antiqua"/>
          <w:sz w:val="20"/>
          <w:szCs w:val="20"/>
          <w:lang w:val="en-US"/>
        </w:rPr>
        <w:t>rs, suppliers and employees; to carry out</w:t>
      </w:r>
      <w:r w:rsidR="000E64F7" w:rsidRPr="00347F2E">
        <w:rPr>
          <w:rFonts w:ascii="Book Antiqua" w:hAnsi="Book Antiqua"/>
          <w:sz w:val="20"/>
          <w:szCs w:val="20"/>
          <w:lang w:val="en-US"/>
        </w:rPr>
        <w:t xml:space="preserve"> practice of truth in promotion to the community; </w:t>
      </w:r>
      <w:r w:rsidRPr="00347F2E">
        <w:rPr>
          <w:rFonts w:ascii="Book Antiqua" w:hAnsi="Book Antiqua"/>
          <w:sz w:val="20"/>
          <w:szCs w:val="20"/>
          <w:lang w:val="en-US"/>
        </w:rPr>
        <w:t xml:space="preserve">to maintain </w:t>
      </w:r>
      <w:r w:rsidR="000E64F7" w:rsidRPr="00347F2E">
        <w:rPr>
          <w:rFonts w:ascii="Book Antiqua" w:hAnsi="Book Antiqua"/>
          <w:sz w:val="20"/>
          <w:szCs w:val="20"/>
          <w:lang w:val="en-US"/>
        </w:rPr>
        <w:t xml:space="preserve">transparency of business practices </w:t>
      </w:r>
      <w:r w:rsidRPr="00347F2E">
        <w:rPr>
          <w:rFonts w:ascii="Book Antiqua" w:hAnsi="Book Antiqua"/>
          <w:sz w:val="20"/>
          <w:szCs w:val="20"/>
          <w:lang w:val="en-US"/>
        </w:rPr>
        <w:t>both inside and outside the com</w:t>
      </w:r>
      <w:r w:rsidR="000E64F7" w:rsidRPr="00347F2E">
        <w:rPr>
          <w:rFonts w:ascii="Book Antiqua" w:hAnsi="Book Antiqua"/>
          <w:sz w:val="20"/>
          <w:szCs w:val="20"/>
          <w:lang w:val="en-US"/>
        </w:rPr>
        <w:t>pany</w:t>
      </w:r>
    </w:p>
    <w:p w:rsidR="000E64F7" w:rsidRPr="00347F2E" w:rsidRDefault="000E64F7" w:rsidP="00651389">
      <w:pPr>
        <w:pStyle w:val="ListParagraph"/>
        <w:numPr>
          <w:ilvl w:val="0"/>
          <w:numId w:val="1"/>
        </w:numPr>
        <w:spacing w:after="0" w:line="240" w:lineRule="auto"/>
        <w:jc w:val="both"/>
        <w:rPr>
          <w:rFonts w:ascii="Book Antiqua" w:hAnsi="Book Antiqua"/>
          <w:sz w:val="20"/>
          <w:szCs w:val="20"/>
          <w:lang w:val="en-US"/>
        </w:rPr>
      </w:pPr>
      <w:proofErr w:type="spellStart"/>
      <w:r w:rsidRPr="00347F2E">
        <w:rPr>
          <w:rFonts w:ascii="Book Antiqua" w:hAnsi="Book Antiqua"/>
          <w:sz w:val="20"/>
          <w:szCs w:val="20"/>
          <w:lang w:val="en-US"/>
        </w:rPr>
        <w:t>Asteya</w:t>
      </w:r>
      <w:proofErr w:type="spellEnd"/>
      <w:r w:rsidRPr="00347F2E">
        <w:rPr>
          <w:rFonts w:ascii="Book Antiqua" w:hAnsi="Book Antiqua"/>
          <w:sz w:val="20"/>
          <w:szCs w:val="20"/>
          <w:lang w:val="en-US"/>
        </w:rPr>
        <w:t xml:space="preserve">/ </w:t>
      </w:r>
      <w:r w:rsidR="00BC0316" w:rsidRPr="00347F2E">
        <w:rPr>
          <w:rFonts w:ascii="Book Antiqua" w:hAnsi="Book Antiqua"/>
          <w:sz w:val="20"/>
          <w:szCs w:val="20"/>
          <w:lang w:val="en-US"/>
        </w:rPr>
        <w:t>honesty;</w:t>
      </w:r>
      <w:r w:rsidR="00651389" w:rsidRPr="00347F2E">
        <w:rPr>
          <w:rFonts w:ascii="Book Antiqua" w:hAnsi="Book Antiqua"/>
          <w:sz w:val="20"/>
          <w:szCs w:val="20"/>
          <w:lang w:val="en-US"/>
        </w:rPr>
        <w:t xml:space="preserve"> non-stealing</w:t>
      </w:r>
    </w:p>
    <w:p w:rsidR="000E64F7" w:rsidRPr="00347F2E" w:rsidRDefault="00651389" w:rsidP="000E64F7">
      <w:pPr>
        <w:spacing w:after="0" w:line="240" w:lineRule="auto"/>
        <w:jc w:val="both"/>
        <w:rPr>
          <w:rFonts w:ascii="Book Antiqua" w:hAnsi="Book Antiqua"/>
          <w:sz w:val="20"/>
          <w:szCs w:val="20"/>
          <w:lang w:val="en-US"/>
        </w:rPr>
      </w:pPr>
      <w:r w:rsidRPr="00347F2E">
        <w:rPr>
          <w:rFonts w:ascii="Book Antiqua" w:hAnsi="Book Antiqua"/>
          <w:sz w:val="20"/>
          <w:szCs w:val="20"/>
          <w:lang w:val="en-US"/>
        </w:rPr>
        <w:t xml:space="preserve">To create shared value </w:t>
      </w:r>
      <w:r w:rsidR="000E64F7" w:rsidRPr="00347F2E">
        <w:rPr>
          <w:rFonts w:ascii="Book Antiqua" w:hAnsi="Book Antiqua"/>
          <w:sz w:val="20"/>
          <w:szCs w:val="20"/>
          <w:lang w:val="en-US"/>
        </w:rPr>
        <w:t xml:space="preserve">through new ventures with partners, suppliers and customers; </w:t>
      </w:r>
      <w:r w:rsidRPr="00347F2E">
        <w:rPr>
          <w:rFonts w:ascii="Book Antiqua" w:hAnsi="Book Antiqua"/>
          <w:sz w:val="20"/>
          <w:szCs w:val="20"/>
          <w:lang w:val="en-US"/>
        </w:rPr>
        <w:t xml:space="preserve">to </w:t>
      </w:r>
      <w:r w:rsidR="000E64F7" w:rsidRPr="00347F2E">
        <w:rPr>
          <w:rFonts w:ascii="Book Antiqua" w:hAnsi="Book Antiqua"/>
          <w:sz w:val="20"/>
          <w:szCs w:val="20"/>
          <w:lang w:val="en-US"/>
        </w:rPr>
        <w:t xml:space="preserve">respect the intellectual capital of partners and suppliers; </w:t>
      </w:r>
      <w:r w:rsidRPr="00347F2E">
        <w:rPr>
          <w:rFonts w:ascii="Book Antiqua" w:hAnsi="Book Antiqua"/>
          <w:sz w:val="20"/>
          <w:szCs w:val="20"/>
          <w:lang w:val="en-US"/>
        </w:rPr>
        <w:t xml:space="preserve">to </w:t>
      </w:r>
      <w:r w:rsidR="000E64F7" w:rsidRPr="00347F2E">
        <w:rPr>
          <w:rFonts w:ascii="Book Antiqua" w:hAnsi="Book Antiqua"/>
          <w:sz w:val="20"/>
          <w:szCs w:val="20"/>
          <w:lang w:val="en-US"/>
        </w:rPr>
        <w:t>create a supp</w:t>
      </w:r>
      <w:r w:rsidRPr="00347F2E">
        <w:rPr>
          <w:rFonts w:ascii="Book Antiqua" w:hAnsi="Book Antiqua"/>
          <w:sz w:val="20"/>
          <w:szCs w:val="20"/>
          <w:lang w:val="en-US"/>
        </w:rPr>
        <w:t>ortive atmosphere for employees that is</w:t>
      </w:r>
      <w:r w:rsidR="000E64F7" w:rsidRPr="00347F2E">
        <w:rPr>
          <w:rFonts w:ascii="Book Antiqua" w:hAnsi="Book Antiqua"/>
          <w:sz w:val="20"/>
          <w:szCs w:val="20"/>
          <w:lang w:val="en-US"/>
        </w:rPr>
        <w:t xml:space="preserve"> free from fear; </w:t>
      </w:r>
      <w:r w:rsidRPr="00347F2E">
        <w:rPr>
          <w:rFonts w:ascii="Book Antiqua" w:hAnsi="Book Antiqua"/>
          <w:sz w:val="20"/>
          <w:szCs w:val="20"/>
          <w:lang w:val="en-US"/>
        </w:rPr>
        <w:t xml:space="preserve">to </w:t>
      </w:r>
      <w:r w:rsidR="000E64F7" w:rsidRPr="00347F2E">
        <w:rPr>
          <w:rFonts w:ascii="Book Antiqua" w:hAnsi="Book Antiqua"/>
          <w:sz w:val="20"/>
          <w:szCs w:val="20"/>
          <w:lang w:val="en-US"/>
        </w:rPr>
        <w:t>design a transparent HR recruitment system.</w:t>
      </w:r>
    </w:p>
    <w:p w:rsidR="000E64F7" w:rsidRPr="00347F2E" w:rsidRDefault="000E64F7" w:rsidP="00651389">
      <w:pPr>
        <w:pStyle w:val="ListParagraph"/>
        <w:numPr>
          <w:ilvl w:val="0"/>
          <w:numId w:val="1"/>
        </w:numPr>
        <w:spacing w:after="0" w:line="240" w:lineRule="auto"/>
        <w:jc w:val="both"/>
        <w:rPr>
          <w:rFonts w:ascii="Book Antiqua" w:hAnsi="Book Antiqua"/>
          <w:sz w:val="20"/>
          <w:szCs w:val="20"/>
          <w:lang w:val="en-US"/>
        </w:rPr>
      </w:pPr>
      <w:proofErr w:type="spellStart"/>
      <w:r w:rsidRPr="00347F2E">
        <w:rPr>
          <w:rFonts w:ascii="Book Antiqua" w:hAnsi="Book Antiqua"/>
          <w:sz w:val="20"/>
          <w:szCs w:val="20"/>
          <w:lang w:val="en-US"/>
        </w:rPr>
        <w:t>Bramacharya</w:t>
      </w:r>
      <w:proofErr w:type="spellEnd"/>
      <w:r w:rsidRPr="00347F2E">
        <w:rPr>
          <w:rFonts w:ascii="Book Antiqua" w:hAnsi="Book Antiqua"/>
          <w:sz w:val="20"/>
          <w:szCs w:val="20"/>
          <w:lang w:val="en-US"/>
        </w:rPr>
        <w:t>/ Self-control</w:t>
      </w:r>
    </w:p>
    <w:p w:rsidR="000E64F7" w:rsidRPr="00347F2E" w:rsidRDefault="00BC0316" w:rsidP="000E64F7">
      <w:pPr>
        <w:spacing w:after="0" w:line="240" w:lineRule="auto"/>
        <w:jc w:val="both"/>
        <w:rPr>
          <w:rFonts w:ascii="Book Antiqua" w:hAnsi="Book Antiqua"/>
          <w:sz w:val="20"/>
          <w:szCs w:val="20"/>
          <w:lang w:val="en-US"/>
        </w:rPr>
      </w:pPr>
      <w:r w:rsidRPr="00347F2E">
        <w:rPr>
          <w:rFonts w:ascii="Book Antiqua" w:hAnsi="Book Antiqua"/>
          <w:sz w:val="20"/>
          <w:szCs w:val="20"/>
          <w:lang w:val="en-US"/>
        </w:rPr>
        <w:t>To train</w:t>
      </w:r>
      <w:r w:rsidR="000E64F7" w:rsidRPr="00347F2E">
        <w:rPr>
          <w:rFonts w:ascii="Book Antiqua" w:hAnsi="Book Antiqua"/>
          <w:sz w:val="20"/>
          <w:szCs w:val="20"/>
          <w:lang w:val="en-US"/>
        </w:rPr>
        <w:t xml:space="preserve"> self-control in negotiations with suppliers, potential partners, and distributors; </w:t>
      </w:r>
      <w:r w:rsidRPr="00347F2E">
        <w:rPr>
          <w:rFonts w:ascii="Book Antiqua" w:hAnsi="Book Antiqua"/>
          <w:sz w:val="20"/>
          <w:szCs w:val="20"/>
          <w:lang w:val="en-US"/>
        </w:rPr>
        <w:t>to train self-control toward  employees;</w:t>
      </w:r>
      <w:r w:rsidR="000E64F7" w:rsidRPr="00347F2E">
        <w:rPr>
          <w:rFonts w:ascii="Book Antiqua" w:hAnsi="Book Antiqua"/>
          <w:sz w:val="20"/>
          <w:szCs w:val="20"/>
          <w:lang w:val="en-US"/>
        </w:rPr>
        <w:t xml:space="preserve"> </w:t>
      </w:r>
      <w:r w:rsidRPr="00347F2E">
        <w:rPr>
          <w:rFonts w:ascii="Book Antiqua" w:hAnsi="Book Antiqua"/>
          <w:sz w:val="20"/>
          <w:szCs w:val="20"/>
          <w:lang w:val="en-US"/>
        </w:rPr>
        <w:t>to display</w:t>
      </w:r>
      <w:r w:rsidR="000E64F7" w:rsidRPr="00347F2E">
        <w:rPr>
          <w:rFonts w:ascii="Book Antiqua" w:hAnsi="Book Antiqua"/>
          <w:sz w:val="20"/>
          <w:szCs w:val="20"/>
          <w:lang w:val="en-US"/>
        </w:rPr>
        <w:t xml:space="preserve"> the attitude of love rather than other emotions; </w:t>
      </w:r>
      <w:r w:rsidRPr="00347F2E">
        <w:rPr>
          <w:rFonts w:ascii="Book Antiqua" w:hAnsi="Book Antiqua"/>
          <w:sz w:val="20"/>
          <w:szCs w:val="20"/>
          <w:lang w:val="en-US"/>
        </w:rPr>
        <w:t>to create collective</w:t>
      </w:r>
      <w:r w:rsidR="000E64F7" w:rsidRPr="00347F2E">
        <w:rPr>
          <w:rFonts w:ascii="Book Antiqua" w:hAnsi="Book Antiqua"/>
          <w:sz w:val="20"/>
          <w:szCs w:val="20"/>
          <w:lang w:val="en-US"/>
        </w:rPr>
        <w:t xml:space="preserve"> support system rather than focus on individuals.</w:t>
      </w:r>
    </w:p>
    <w:p w:rsidR="000E64F7" w:rsidRPr="00347F2E" w:rsidRDefault="000E64F7" w:rsidP="00BC0316">
      <w:pPr>
        <w:pStyle w:val="ListParagraph"/>
        <w:numPr>
          <w:ilvl w:val="0"/>
          <w:numId w:val="1"/>
        </w:numPr>
        <w:spacing w:after="0" w:line="240" w:lineRule="auto"/>
        <w:jc w:val="both"/>
        <w:rPr>
          <w:rFonts w:ascii="Book Antiqua" w:hAnsi="Book Antiqua"/>
          <w:sz w:val="20"/>
          <w:szCs w:val="20"/>
          <w:lang w:val="en-US"/>
        </w:rPr>
      </w:pPr>
      <w:proofErr w:type="spellStart"/>
      <w:r w:rsidRPr="00347F2E">
        <w:rPr>
          <w:rFonts w:ascii="Book Antiqua" w:hAnsi="Book Antiqua"/>
          <w:sz w:val="20"/>
          <w:szCs w:val="20"/>
          <w:lang w:val="en-US"/>
        </w:rPr>
        <w:t>Aparigraha</w:t>
      </w:r>
      <w:proofErr w:type="spellEnd"/>
      <w:r w:rsidRPr="00347F2E">
        <w:rPr>
          <w:rFonts w:ascii="Book Antiqua" w:hAnsi="Book Antiqua"/>
          <w:sz w:val="20"/>
          <w:szCs w:val="20"/>
          <w:lang w:val="en-US"/>
        </w:rPr>
        <w:t xml:space="preserve">/ </w:t>
      </w:r>
      <w:r w:rsidR="00BC0316" w:rsidRPr="00347F2E">
        <w:rPr>
          <w:rFonts w:ascii="Book Antiqua" w:hAnsi="Book Antiqua"/>
          <w:sz w:val="20"/>
          <w:szCs w:val="20"/>
          <w:lang w:val="en-US"/>
        </w:rPr>
        <w:t>non</w:t>
      </w:r>
      <w:r w:rsidR="007D2B2A">
        <w:rPr>
          <w:rFonts w:ascii="Book Antiqua" w:hAnsi="Book Antiqua"/>
          <w:sz w:val="20"/>
          <w:szCs w:val="20"/>
          <w:lang w:val="en-US"/>
        </w:rPr>
        <w:t>-possessiveness; non-greed</w:t>
      </w:r>
      <w:r w:rsidR="007D2B2A">
        <w:rPr>
          <w:rFonts w:ascii="Book Antiqua" w:hAnsi="Book Antiqua"/>
          <w:sz w:val="20"/>
          <w:szCs w:val="20"/>
        </w:rPr>
        <w:t>i</w:t>
      </w:r>
      <w:r w:rsidR="00BC0316" w:rsidRPr="00347F2E">
        <w:rPr>
          <w:rFonts w:ascii="Book Antiqua" w:hAnsi="Book Antiqua"/>
          <w:sz w:val="20"/>
          <w:szCs w:val="20"/>
          <w:lang w:val="en-US"/>
        </w:rPr>
        <w:t>ness; not expecting, asking, or accepting inappropriate gifts from any person</w:t>
      </w:r>
    </w:p>
    <w:p w:rsidR="000E64F7" w:rsidRPr="00347F2E" w:rsidRDefault="000E64F7" w:rsidP="000E64F7">
      <w:pPr>
        <w:spacing w:after="0" w:line="240" w:lineRule="auto"/>
        <w:jc w:val="both"/>
        <w:rPr>
          <w:rFonts w:ascii="Book Antiqua" w:hAnsi="Book Antiqua"/>
          <w:sz w:val="20"/>
          <w:szCs w:val="20"/>
          <w:lang w:val="en-US"/>
        </w:rPr>
      </w:pPr>
      <w:r w:rsidRPr="00347F2E">
        <w:rPr>
          <w:rFonts w:ascii="Book Antiqua" w:hAnsi="Book Antiqua"/>
          <w:sz w:val="20"/>
          <w:szCs w:val="20"/>
          <w:lang w:val="en-US"/>
        </w:rPr>
        <w:t xml:space="preserve">Not </w:t>
      </w:r>
      <w:r w:rsidR="00BC0316" w:rsidRPr="00347F2E">
        <w:rPr>
          <w:rFonts w:ascii="Book Antiqua" w:hAnsi="Book Antiqua"/>
          <w:sz w:val="20"/>
          <w:szCs w:val="20"/>
          <w:lang w:val="en-US"/>
        </w:rPr>
        <w:t>to take</w:t>
      </w:r>
      <w:r w:rsidRPr="00347F2E">
        <w:rPr>
          <w:rFonts w:ascii="Book Antiqua" w:hAnsi="Book Antiqua"/>
          <w:sz w:val="20"/>
          <w:szCs w:val="20"/>
          <w:lang w:val="en-US"/>
        </w:rPr>
        <w:t xml:space="preserve"> bribes; </w:t>
      </w:r>
      <w:r w:rsidR="00BC0316" w:rsidRPr="00347F2E">
        <w:rPr>
          <w:rFonts w:ascii="Book Antiqua" w:hAnsi="Book Antiqua"/>
          <w:sz w:val="20"/>
          <w:szCs w:val="20"/>
          <w:lang w:val="en-US"/>
        </w:rPr>
        <w:t>to be generous</w:t>
      </w:r>
      <w:r w:rsidRPr="00347F2E">
        <w:rPr>
          <w:rFonts w:ascii="Book Antiqua" w:hAnsi="Book Antiqua"/>
          <w:sz w:val="20"/>
          <w:szCs w:val="20"/>
          <w:lang w:val="en-US"/>
        </w:rPr>
        <w:t xml:space="preserve"> to customers, suppliers and distributors; </w:t>
      </w:r>
      <w:r w:rsidR="00BC0316" w:rsidRPr="00347F2E">
        <w:rPr>
          <w:rFonts w:ascii="Book Antiqua" w:hAnsi="Book Antiqua"/>
          <w:sz w:val="20"/>
          <w:szCs w:val="20"/>
          <w:lang w:val="en-US"/>
        </w:rPr>
        <w:t xml:space="preserve">to give </w:t>
      </w:r>
      <w:r w:rsidRPr="00347F2E">
        <w:rPr>
          <w:rFonts w:ascii="Book Antiqua" w:hAnsi="Book Antiqua"/>
          <w:sz w:val="20"/>
          <w:szCs w:val="20"/>
          <w:lang w:val="en-US"/>
        </w:rPr>
        <w:t>Fair salary / compensation, and equitable employee training.</w:t>
      </w:r>
    </w:p>
    <w:p w:rsidR="000E64F7" w:rsidRPr="00347F2E" w:rsidRDefault="000E64F7" w:rsidP="000E64F7">
      <w:pPr>
        <w:spacing w:after="0" w:line="240" w:lineRule="auto"/>
        <w:jc w:val="both"/>
        <w:rPr>
          <w:rFonts w:ascii="Book Antiqua" w:hAnsi="Book Antiqua"/>
          <w:sz w:val="20"/>
          <w:szCs w:val="20"/>
          <w:lang w:val="en-US"/>
        </w:rPr>
      </w:pPr>
    </w:p>
    <w:p w:rsidR="000E64F7" w:rsidRPr="00347F2E" w:rsidRDefault="000E64F7" w:rsidP="000E64F7">
      <w:pPr>
        <w:spacing w:after="0" w:line="240" w:lineRule="auto"/>
        <w:jc w:val="both"/>
        <w:rPr>
          <w:rFonts w:ascii="Book Antiqua" w:hAnsi="Book Antiqua"/>
          <w:b/>
          <w:sz w:val="20"/>
          <w:szCs w:val="20"/>
          <w:lang w:val="en-US"/>
        </w:rPr>
      </w:pPr>
      <w:r w:rsidRPr="00347F2E">
        <w:rPr>
          <w:rFonts w:ascii="Book Antiqua" w:hAnsi="Book Antiqua"/>
          <w:b/>
          <w:sz w:val="20"/>
          <w:szCs w:val="20"/>
          <w:lang w:val="en-US"/>
        </w:rPr>
        <w:t>Data Analysis Method</w:t>
      </w:r>
    </w:p>
    <w:p w:rsidR="00BC0316" w:rsidRPr="00347F2E" w:rsidRDefault="000E64F7" w:rsidP="00BC0316">
      <w:pPr>
        <w:spacing w:after="0" w:line="240" w:lineRule="auto"/>
        <w:ind w:firstLine="426"/>
        <w:jc w:val="both"/>
        <w:rPr>
          <w:rFonts w:ascii="Book Antiqua" w:hAnsi="Book Antiqua"/>
          <w:sz w:val="20"/>
          <w:szCs w:val="20"/>
          <w:lang w:val="en-US"/>
        </w:rPr>
      </w:pPr>
      <w:r w:rsidRPr="00347F2E">
        <w:rPr>
          <w:rFonts w:ascii="Book Antiqua" w:hAnsi="Book Antiqua"/>
          <w:sz w:val="20"/>
          <w:szCs w:val="20"/>
          <w:lang w:val="en-US"/>
        </w:rPr>
        <w:t>This research is a comparative study that compares two or more symptoms. Comparative study can be in the form of descriptive-comparative or correlation-</w:t>
      </w:r>
      <w:r w:rsidRPr="00347F2E">
        <w:rPr>
          <w:rFonts w:ascii="Book Antiqua" w:hAnsi="Book Antiqua"/>
          <w:sz w:val="20"/>
          <w:szCs w:val="20"/>
          <w:lang w:val="en-US"/>
        </w:rPr>
        <w:lastRenderedPageBreak/>
        <w:t>comparative, comparing the same variables for different samples (</w:t>
      </w:r>
      <w:proofErr w:type="spellStart"/>
      <w:r w:rsidRPr="00347F2E">
        <w:rPr>
          <w:rFonts w:ascii="Book Antiqua" w:hAnsi="Book Antiqua"/>
          <w:sz w:val="20"/>
          <w:szCs w:val="20"/>
          <w:lang w:val="en-US"/>
        </w:rPr>
        <w:t>Ulber</w:t>
      </w:r>
      <w:proofErr w:type="spellEnd"/>
      <w:r w:rsidRPr="00347F2E">
        <w:rPr>
          <w:rFonts w:ascii="Book Antiqua" w:hAnsi="Book Antiqua"/>
          <w:sz w:val="20"/>
          <w:szCs w:val="20"/>
          <w:lang w:val="en-US"/>
        </w:rPr>
        <w:t xml:space="preserve"> </w:t>
      </w:r>
      <w:proofErr w:type="spellStart"/>
      <w:r w:rsidRPr="00347F2E">
        <w:rPr>
          <w:rFonts w:ascii="Book Antiqua" w:hAnsi="Book Antiqua"/>
          <w:sz w:val="20"/>
          <w:szCs w:val="20"/>
          <w:lang w:val="en-US"/>
        </w:rPr>
        <w:t>Silalahi</w:t>
      </w:r>
      <w:proofErr w:type="spellEnd"/>
      <w:r w:rsidRPr="00347F2E">
        <w:rPr>
          <w:rFonts w:ascii="Book Antiqua" w:hAnsi="Book Antiqua"/>
          <w:sz w:val="20"/>
          <w:szCs w:val="20"/>
          <w:lang w:val="en-US"/>
        </w:rPr>
        <w:t>, 2009).</w:t>
      </w:r>
    </w:p>
    <w:p w:rsidR="000E64F7" w:rsidRPr="00347F2E" w:rsidRDefault="00BC0316" w:rsidP="00BC0316">
      <w:pPr>
        <w:spacing w:after="0" w:line="240" w:lineRule="auto"/>
        <w:ind w:firstLine="426"/>
        <w:jc w:val="both"/>
        <w:rPr>
          <w:rFonts w:ascii="Book Antiqua" w:hAnsi="Book Antiqua"/>
          <w:sz w:val="20"/>
          <w:szCs w:val="20"/>
          <w:lang w:val="en-US"/>
        </w:rPr>
      </w:pPr>
      <w:r w:rsidRPr="00347F2E">
        <w:rPr>
          <w:rFonts w:ascii="Book Antiqua" w:hAnsi="Book Antiqua"/>
          <w:sz w:val="20"/>
          <w:szCs w:val="20"/>
          <w:lang w:val="en-US"/>
        </w:rPr>
        <w:t xml:space="preserve"> Each</w:t>
      </w:r>
      <w:r w:rsidR="007D2B2A">
        <w:rPr>
          <w:rFonts w:ascii="Book Antiqua" w:hAnsi="Book Antiqua"/>
          <w:sz w:val="20"/>
          <w:szCs w:val="20"/>
          <w:lang w:val="en-US"/>
        </w:rPr>
        <w:t xml:space="preserve"> company CSV practice ex</w:t>
      </w:r>
      <w:r w:rsidR="000E64F7" w:rsidRPr="00347F2E">
        <w:rPr>
          <w:rFonts w:ascii="Book Antiqua" w:hAnsi="Book Antiqua"/>
          <w:sz w:val="20"/>
          <w:szCs w:val="20"/>
          <w:lang w:val="en-US"/>
        </w:rPr>
        <w:t xml:space="preserve">isting in the three companies’ sustainability reports obtained </w:t>
      </w:r>
      <w:r w:rsidRPr="00347F2E">
        <w:rPr>
          <w:rFonts w:ascii="Book Antiqua" w:hAnsi="Book Antiqua"/>
          <w:sz w:val="20"/>
          <w:szCs w:val="20"/>
          <w:lang w:val="en-US"/>
        </w:rPr>
        <w:t xml:space="preserve">is </w:t>
      </w:r>
      <w:r w:rsidR="000E64F7" w:rsidRPr="00347F2E">
        <w:rPr>
          <w:rFonts w:ascii="Book Antiqua" w:hAnsi="Book Antiqua"/>
          <w:sz w:val="20"/>
          <w:szCs w:val="20"/>
          <w:lang w:val="en-US"/>
        </w:rPr>
        <w:t xml:space="preserve">analyzed and categorized into five </w:t>
      </w:r>
      <w:proofErr w:type="spellStart"/>
      <w:r w:rsidRPr="007D2B2A">
        <w:rPr>
          <w:rFonts w:ascii="Book Antiqua" w:hAnsi="Book Antiqua"/>
          <w:i/>
          <w:sz w:val="20"/>
          <w:szCs w:val="20"/>
          <w:lang w:val="en-US"/>
        </w:rPr>
        <w:t>yamas</w:t>
      </w:r>
      <w:proofErr w:type="spellEnd"/>
      <w:r w:rsidRPr="00347F2E">
        <w:rPr>
          <w:rFonts w:ascii="Book Antiqua" w:hAnsi="Book Antiqua"/>
          <w:sz w:val="20"/>
          <w:szCs w:val="20"/>
          <w:lang w:val="en-US"/>
        </w:rPr>
        <w:t xml:space="preserve"> of yoga</w:t>
      </w:r>
      <w:r w:rsidR="000E64F7" w:rsidRPr="00347F2E">
        <w:rPr>
          <w:rFonts w:ascii="Book Antiqua" w:hAnsi="Book Antiqua"/>
          <w:sz w:val="20"/>
          <w:szCs w:val="20"/>
          <w:lang w:val="en-US"/>
        </w:rPr>
        <w:t xml:space="preserve">: ahimsa, </w:t>
      </w:r>
      <w:proofErr w:type="spellStart"/>
      <w:r w:rsidR="000E64F7" w:rsidRPr="00347F2E">
        <w:rPr>
          <w:rFonts w:ascii="Book Antiqua" w:hAnsi="Book Antiqua"/>
          <w:sz w:val="20"/>
          <w:szCs w:val="20"/>
          <w:lang w:val="en-US"/>
        </w:rPr>
        <w:t>satya</w:t>
      </w:r>
      <w:proofErr w:type="spellEnd"/>
      <w:r w:rsidR="000E64F7" w:rsidRPr="00347F2E">
        <w:rPr>
          <w:rFonts w:ascii="Book Antiqua" w:hAnsi="Book Antiqua"/>
          <w:sz w:val="20"/>
          <w:szCs w:val="20"/>
          <w:lang w:val="en-US"/>
        </w:rPr>
        <w:t xml:space="preserve">, </w:t>
      </w:r>
      <w:proofErr w:type="spellStart"/>
      <w:r w:rsidR="000E64F7" w:rsidRPr="00347F2E">
        <w:rPr>
          <w:rFonts w:ascii="Book Antiqua" w:hAnsi="Book Antiqua"/>
          <w:sz w:val="20"/>
          <w:szCs w:val="20"/>
          <w:lang w:val="en-US"/>
        </w:rPr>
        <w:t>asteya</w:t>
      </w:r>
      <w:proofErr w:type="spellEnd"/>
      <w:r w:rsidR="000E64F7" w:rsidRPr="00347F2E">
        <w:rPr>
          <w:rFonts w:ascii="Book Antiqua" w:hAnsi="Book Antiqua"/>
          <w:sz w:val="20"/>
          <w:szCs w:val="20"/>
          <w:lang w:val="en-US"/>
        </w:rPr>
        <w:t xml:space="preserve">, </w:t>
      </w:r>
      <w:proofErr w:type="spellStart"/>
      <w:r w:rsidR="000E64F7" w:rsidRPr="00347F2E">
        <w:rPr>
          <w:rFonts w:ascii="Book Antiqua" w:hAnsi="Book Antiqua"/>
          <w:sz w:val="20"/>
          <w:szCs w:val="20"/>
          <w:lang w:val="en-US"/>
        </w:rPr>
        <w:t>bra</w:t>
      </w:r>
      <w:r w:rsidRPr="00347F2E">
        <w:rPr>
          <w:rFonts w:ascii="Book Antiqua" w:hAnsi="Book Antiqua"/>
          <w:sz w:val="20"/>
          <w:szCs w:val="20"/>
          <w:lang w:val="en-US"/>
        </w:rPr>
        <w:t>macharya</w:t>
      </w:r>
      <w:proofErr w:type="spellEnd"/>
      <w:r w:rsidRPr="00347F2E">
        <w:rPr>
          <w:rFonts w:ascii="Book Antiqua" w:hAnsi="Book Antiqua"/>
          <w:sz w:val="20"/>
          <w:szCs w:val="20"/>
          <w:lang w:val="en-US"/>
        </w:rPr>
        <w:t xml:space="preserve"> and </w:t>
      </w:r>
      <w:proofErr w:type="spellStart"/>
      <w:r w:rsidRPr="00347F2E">
        <w:rPr>
          <w:rFonts w:ascii="Book Antiqua" w:hAnsi="Book Antiqua"/>
          <w:sz w:val="20"/>
          <w:szCs w:val="20"/>
          <w:lang w:val="en-US"/>
        </w:rPr>
        <w:t>aparigraha</w:t>
      </w:r>
      <w:proofErr w:type="spellEnd"/>
      <w:r w:rsidRPr="00347F2E">
        <w:rPr>
          <w:rFonts w:ascii="Book Antiqua" w:hAnsi="Book Antiqua"/>
          <w:sz w:val="20"/>
          <w:szCs w:val="20"/>
          <w:lang w:val="en-US"/>
        </w:rPr>
        <w:t xml:space="preserve"> accord</w:t>
      </w:r>
      <w:r w:rsidR="000E64F7" w:rsidRPr="00347F2E">
        <w:rPr>
          <w:rFonts w:ascii="Book Antiqua" w:hAnsi="Book Antiqua"/>
          <w:sz w:val="20"/>
          <w:szCs w:val="20"/>
          <w:lang w:val="en-US"/>
        </w:rPr>
        <w:t xml:space="preserve">ing to the definitions explained in the previous sub-chapter. This research will conclude whether </w:t>
      </w:r>
      <w:r w:rsidRPr="00347F2E">
        <w:rPr>
          <w:rFonts w:ascii="Book Antiqua" w:hAnsi="Book Antiqua"/>
          <w:sz w:val="20"/>
          <w:szCs w:val="20"/>
          <w:lang w:val="en-US"/>
        </w:rPr>
        <w:t xml:space="preserve">or not </w:t>
      </w:r>
      <w:r w:rsidR="000E64F7" w:rsidRPr="00347F2E">
        <w:rPr>
          <w:rFonts w:ascii="Book Antiqua" w:hAnsi="Book Antiqua"/>
          <w:sz w:val="20"/>
          <w:szCs w:val="20"/>
          <w:lang w:val="en-US"/>
        </w:rPr>
        <w:t>each company has implemented healthy busine</w:t>
      </w:r>
      <w:r w:rsidRPr="00347F2E">
        <w:rPr>
          <w:rFonts w:ascii="Book Antiqua" w:hAnsi="Book Antiqua"/>
          <w:sz w:val="20"/>
          <w:szCs w:val="20"/>
          <w:lang w:val="en-US"/>
        </w:rPr>
        <w:t xml:space="preserve">ss practices that create </w:t>
      </w:r>
      <w:r w:rsidR="000E64F7" w:rsidRPr="00347F2E">
        <w:rPr>
          <w:rFonts w:ascii="Book Antiqua" w:hAnsi="Book Antiqua"/>
          <w:sz w:val="20"/>
          <w:szCs w:val="20"/>
          <w:lang w:val="en-US"/>
        </w:rPr>
        <w:t>shared values for the sake of internal and external balance and prosperity of the company.</w:t>
      </w:r>
    </w:p>
    <w:p w:rsidR="000E64F7" w:rsidRPr="00347F2E" w:rsidRDefault="000E64F7" w:rsidP="000E64F7">
      <w:pPr>
        <w:spacing w:after="0" w:line="240" w:lineRule="auto"/>
        <w:jc w:val="both"/>
        <w:rPr>
          <w:rFonts w:ascii="Book Antiqua" w:hAnsi="Book Antiqua"/>
          <w:sz w:val="20"/>
          <w:szCs w:val="20"/>
          <w:lang w:val="en-US"/>
        </w:rPr>
      </w:pPr>
    </w:p>
    <w:p w:rsidR="000E64F7" w:rsidRPr="00347F2E" w:rsidRDefault="000E64F7" w:rsidP="000E64F7">
      <w:pPr>
        <w:spacing w:after="0" w:line="240" w:lineRule="auto"/>
        <w:jc w:val="both"/>
        <w:rPr>
          <w:rFonts w:ascii="Book Antiqua" w:hAnsi="Book Antiqua"/>
          <w:b/>
          <w:sz w:val="20"/>
          <w:szCs w:val="20"/>
          <w:lang w:val="en-US"/>
        </w:rPr>
      </w:pPr>
      <w:r w:rsidRPr="00347F2E">
        <w:rPr>
          <w:rFonts w:ascii="Book Antiqua" w:hAnsi="Book Antiqua"/>
          <w:b/>
          <w:sz w:val="20"/>
          <w:szCs w:val="20"/>
          <w:lang w:val="en-US"/>
        </w:rPr>
        <w:t>4. DATA ANALYSIS AND DISCUSSION</w:t>
      </w:r>
    </w:p>
    <w:p w:rsidR="000E64F7" w:rsidRPr="00347F2E" w:rsidRDefault="000E64F7" w:rsidP="000E64F7">
      <w:pPr>
        <w:spacing w:after="0" w:line="240" w:lineRule="auto"/>
        <w:jc w:val="both"/>
        <w:rPr>
          <w:rFonts w:ascii="Book Antiqua" w:hAnsi="Book Antiqua"/>
          <w:b/>
          <w:sz w:val="20"/>
          <w:szCs w:val="20"/>
          <w:lang w:val="en-US"/>
        </w:rPr>
      </w:pPr>
      <w:proofErr w:type="spellStart"/>
      <w:r w:rsidRPr="00347F2E">
        <w:rPr>
          <w:rFonts w:ascii="Book Antiqua" w:hAnsi="Book Antiqua"/>
          <w:b/>
          <w:sz w:val="20"/>
          <w:szCs w:val="20"/>
          <w:lang w:val="en-US"/>
        </w:rPr>
        <w:t>Coca-cola</w:t>
      </w:r>
      <w:proofErr w:type="spellEnd"/>
      <w:r w:rsidRPr="00347F2E">
        <w:rPr>
          <w:rFonts w:ascii="Book Antiqua" w:hAnsi="Book Antiqua"/>
          <w:b/>
          <w:sz w:val="20"/>
          <w:szCs w:val="20"/>
          <w:lang w:val="en-US"/>
        </w:rPr>
        <w:t xml:space="preserve"> Company, Ltd.</w:t>
      </w:r>
    </w:p>
    <w:p w:rsidR="00C17795" w:rsidRPr="00347F2E" w:rsidRDefault="000E64F7" w:rsidP="00C17795">
      <w:pPr>
        <w:spacing w:after="0" w:line="240" w:lineRule="auto"/>
        <w:ind w:firstLine="426"/>
        <w:jc w:val="both"/>
        <w:rPr>
          <w:rFonts w:ascii="Book Antiqua" w:hAnsi="Book Antiqua"/>
          <w:sz w:val="20"/>
          <w:szCs w:val="20"/>
          <w:lang w:val="en-US"/>
        </w:rPr>
      </w:pPr>
      <w:r w:rsidRPr="00347F2E">
        <w:rPr>
          <w:rFonts w:ascii="Book Antiqua" w:hAnsi="Book Antiqua"/>
          <w:sz w:val="20"/>
          <w:szCs w:val="20"/>
          <w:lang w:val="en-US"/>
        </w:rPr>
        <w:t>In the sustainability report, Ahimsa / non</w:t>
      </w:r>
      <w:r w:rsidR="00BC0316" w:rsidRPr="00347F2E">
        <w:rPr>
          <w:rFonts w:ascii="Book Antiqua" w:hAnsi="Book Antiqua"/>
          <w:sz w:val="20"/>
          <w:szCs w:val="20"/>
          <w:lang w:val="en-US"/>
        </w:rPr>
        <w:t>-</w:t>
      </w:r>
      <w:r w:rsidRPr="00347F2E">
        <w:rPr>
          <w:rFonts w:ascii="Book Antiqua" w:hAnsi="Book Antiqua"/>
          <w:sz w:val="20"/>
          <w:szCs w:val="20"/>
          <w:lang w:val="en-US"/>
        </w:rPr>
        <w:t>violence is implemented by Coca-Cola Company through how to process and distribute its products to customers (p.7) and on how innovation, cr</w:t>
      </w:r>
      <w:r w:rsidR="00C17795" w:rsidRPr="00347F2E">
        <w:rPr>
          <w:rFonts w:ascii="Book Antiqua" w:hAnsi="Book Antiqua"/>
          <w:sz w:val="20"/>
          <w:szCs w:val="20"/>
          <w:lang w:val="en-US"/>
        </w:rPr>
        <w:t>eativity, and marketing help create</w:t>
      </w:r>
      <w:r w:rsidRPr="00347F2E">
        <w:rPr>
          <w:rFonts w:ascii="Book Antiqua" w:hAnsi="Book Antiqua"/>
          <w:sz w:val="20"/>
          <w:szCs w:val="20"/>
          <w:lang w:val="en-US"/>
        </w:rPr>
        <w:t xml:space="preserve"> diverse products with varied forms and are liked by the public. Coca-Cola's operational activities (p. 12) explain</w:t>
      </w:r>
      <w:r w:rsidR="00C17795" w:rsidRPr="00347F2E">
        <w:rPr>
          <w:rFonts w:ascii="Book Antiqua" w:hAnsi="Book Antiqua"/>
          <w:sz w:val="20"/>
          <w:szCs w:val="20"/>
          <w:lang w:val="en-US"/>
        </w:rPr>
        <w:t xml:space="preserve"> more broadly what the co</w:t>
      </w:r>
      <w:r w:rsidRPr="00347F2E">
        <w:rPr>
          <w:rFonts w:ascii="Book Antiqua" w:hAnsi="Book Antiqua"/>
          <w:sz w:val="20"/>
          <w:szCs w:val="20"/>
          <w:lang w:val="en-US"/>
        </w:rPr>
        <w:t>mpany relies on in inputs such as stakeholder requests, raw materials, worker expertise, sources of funds, and others that make the company able to maintain output in transparency, public trust, quality products, s</w:t>
      </w:r>
      <w:r w:rsidR="007D2B2A">
        <w:rPr>
          <w:rFonts w:ascii="Book Antiqua" w:hAnsi="Book Antiqua"/>
          <w:sz w:val="20"/>
          <w:szCs w:val="20"/>
          <w:lang w:val="en-US"/>
        </w:rPr>
        <w:t xml:space="preserve">upport from the community, and </w:t>
      </w:r>
      <w:r w:rsidRPr="00347F2E">
        <w:rPr>
          <w:rFonts w:ascii="Book Antiqua" w:hAnsi="Book Antiqua"/>
          <w:sz w:val="20"/>
          <w:szCs w:val="20"/>
          <w:lang w:val="en-US"/>
        </w:rPr>
        <w:t>community development.</w:t>
      </w:r>
    </w:p>
    <w:p w:rsidR="00C17795" w:rsidRPr="00347F2E" w:rsidRDefault="000E64F7" w:rsidP="00C17795">
      <w:pPr>
        <w:spacing w:after="0" w:line="240" w:lineRule="auto"/>
        <w:ind w:firstLine="426"/>
        <w:jc w:val="both"/>
        <w:rPr>
          <w:rFonts w:ascii="Book Antiqua" w:hAnsi="Book Antiqua"/>
          <w:sz w:val="20"/>
          <w:szCs w:val="20"/>
          <w:lang w:val="en-US"/>
        </w:rPr>
      </w:pPr>
      <w:proofErr w:type="spellStart"/>
      <w:r w:rsidRPr="00347F2E">
        <w:rPr>
          <w:rFonts w:ascii="Book Antiqua" w:hAnsi="Book Antiqua"/>
          <w:sz w:val="20"/>
          <w:szCs w:val="20"/>
          <w:lang w:val="en-US"/>
        </w:rPr>
        <w:t>Satya</w:t>
      </w:r>
      <w:proofErr w:type="spellEnd"/>
      <w:r w:rsidRPr="00347F2E">
        <w:rPr>
          <w:rFonts w:ascii="Book Antiqua" w:hAnsi="Book Antiqua"/>
          <w:sz w:val="20"/>
          <w:szCs w:val="20"/>
          <w:lang w:val="en-US"/>
        </w:rPr>
        <w:t xml:space="preserve"> / </w:t>
      </w:r>
      <w:r w:rsidR="00C17795" w:rsidRPr="00347F2E">
        <w:rPr>
          <w:rFonts w:ascii="Book Antiqua" w:hAnsi="Book Antiqua"/>
          <w:sz w:val="20"/>
          <w:szCs w:val="20"/>
          <w:lang w:val="en-US"/>
        </w:rPr>
        <w:t xml:space="preserve">truthfulness; non-falsehoods </w:t>
      </w:r>
      <w:r w:rsidRPr="00347F2E">
        <w:rPr>
          <w:rFonts w:ascii="Book Antiqua" w:hAnsi="Book Antiqua"/>
          <w:sz w:val="20"/>
          <w:szCs w:val="20"/>
          <w:lang w:val="en-US"/>
        </w:rPr>
        <w:t xml:space="preserve">discusses company expectations to partners, suppliers and employees of Coca-Cola Company, Ltd. It can be seen in p. 13 - 19 concerning issues </w:t>
      </w:r>
      <w:r w:rsidR="00C17795" w:rsidRPr="00347F2E">
        <w:rPr>
          <w:rFonts w:ascii="Book Antiqua" w:hAnsi="Book Antiqua"/>
          <w:sz w:val="20"/>
          <w:szCs w:val="20"/>
          <w:lang w:val="en-US"/>
        </w:rPr>
        <w:t>that are the company's priority</w:t>
      </w:r>
      <w:r w:rsidRPr="00347F2E">
        <w:rPr>
          <w:rFonts w:ascii="Book Antiqua" w:hAnsi="Book Antiqua"/>
          <w:sz w:val="20"/>
          <w:szCs w:val="20"/>
          <w:lang w:val="en-US"/>
        </w:rPr>
        <w:t xml:space="preserve"> regarding product innovation, plastic waste, water resources and climate change. The company provides complete information to all internal and external stakeholders about what efforts Coca-Cola will do and the expectations to be achieved by collecting factual data prioritizing customer demand to reduce sugar and calories and creating convenient product packaging, offering new products and providing complete information about the product content in each of their packages to provide responsible marketing.</w:t>
      </w:r>
    </w:p>
    <w:p w:rsidR="00C17795" w:rsidRPr="00347F2E" w:rsidRDefault="00C17795" w:rsidP="00C17795">
      <w:pPr>
        <w:spacing w:after="0" w:line="240" w:lineRule="auto"/>
        <w:ind w:firstLine="426"/>
        <w:jc w:val="both"/>
        <w:rPr>
          <w:rFonts w:ascii="Book Antiqua" w:hAnsi="Book Antiqua"/>
          <w:sz w:val="20"/>
          <w:szCs w:val="20"/>
          <w:lang w:val="en-US"/>
        </w:rPr>
      </w:pPr>
      <w:proofErr w:type="spellStart"/>
      <w:proofErr w:type="gramStart"/>
      <w:r w:rsidRPr="00347F2E">
        <w:rPr>
          <w:rFonts w:ascii="Book Antiqua" w:hAnsi="Book Antiqua"/>
          <w:sz w:val="20"/>
          <w:szCs w:val="20"/>
          <w:lang w:val="en-US"/>
        </w:rPr>
        <w:t>Asteya</w:t>
      </w:r>
      <w:proofErr w:type="spellEnd"/>
      <w:r w:rsidRPr="00347F2E">
        <w:rPr>
          <w:rFonts w:ascii="Book Antiqua" w:hAnsi="Book Antiqua"/>
          <w:sz w:val="20"/>
          <w:szCs w:val="20"/>
          <w:lang w:val="en-US"/>
        </w:rPr>
        <w:t xml:space="preserve"> / honesty, non-stealing</w:t>
      </w:r>
      <w:r w:rsidR="000E64F7" w:rsidRPr="00347F2E">
        <w:rPr>
          <w:rFonts w:ascii="Book Antiqua" w:hAnsi="Book Antiqua"/>
          <w:sz w:val="20"/>
          <w:szCs w:val="20"/>
          <w:lang w:val="en-US"/>
        </w:rPr>
        <w:t>.</w:t>
      </w:r>
      <w:proofErr w:type="gramEnd"/>
      <w:r w:rsidR="000E64F7" w:rsidRPr="00347F2E">
        <w:rPr>
          <w:rFonts w:ascii="Book Antiqua" w:hAnsi="Book Antiqua"/>
          <w:sz w:val="20"/>
          <w:szCs w:val="20"/>
          <w:lang w:val="en-US"/>
        </w:rPr>
        <w:t xml:space="preserve"> Coca-Cola Company, Ltd. always respects human rights and it has been embedded in the company. In addition, the company always guides and</w:t>
      </w:r>
      <w:r w:rsidRPr="00347F2E">
        <w:rPr>
          <w:rFonts w:ascii="Book Antiqua" w:hAnsi="Book Antiqua"/>
          <w:sz w:val="20"/>
          <w:szCs w:val="20"/>
          <w:lang w:val="en-US"/>
        </w:rPr>
        <w:t xml:space="preserve"> makes interactions with its em</w:t>
      </w:r>
      <w:r w:rsidR="000E64F7" w:rsidRPr="00347F2E">
        <w:rPr>
          <w:rFonts w:ascii="Book Antiqua" w:hAnsi="Book Antiqua"/>
          <w:sz w:val="20"/>
          <w:szCs w:val="20"/>
          <w:lang w:val="en-US"/>
        </w:rPr>
        <w:t>ployees, partners, customers, suppliers, consumers and the communities it serves (p. 3</w:t>
      </w:r>
      <w:r w:rsidRPr="00347F2E">
        <w:rPr>
          <w:rFonts w:ascii="Book Antiqua" w:hAnsi="Book Antiqua"/>
          <w:sz w:val="20"/>
          <w:szCs w:val="20"/>
          <w:lang w:val="en-US"/>
        </w:rPr>
        <w:t>4). To ensure this</w:t>
      </w:r>
      <w:r w:rsidR="000E64F7" w:rsidRPr="00347F2E">
        <w:rPr>
          <w:rFonts w:ascii="Book Antiqua" w:hAnsi="Book Antiqua"/>
          <w:sz w:val="20"/>
          <w:szCs w:val="20"/>
          <w:lang w:val="en-US"/>
        </w:rPr>
        <w:t xml:space="preserve">, Coca-Cola applies policies </w:t>
      </w:r>
      <w:r w:rsidR="000E64F7" w:rsidRPr="00347F2E">
        <w:rPr>
          <w:rFonts w:ascii="Book Antiqua" w:hAnsi="Book Antiqua"/>
          <w:sz w:val="20"/>
          <w:szCs w:val="20"/>
          <w:lang w:val="en-US"/>
        </w:rPr>
        <w:lastRenderedPageBreak/>
        <w:t>and practices that are aligned with UN guidin</w:t>
      </w:r>
      <w:r w:rsidRPr="00347F2E">
        <w:rPr>
          <w:rFonts w:ascii="Book Antiqua" w:hAnsi="Book Antiqua"/>
          <w:sz w:val="20"/>
          <w:szCs w:val="20"/>
          <w:lang w:val="en-US"/>
        </w:rPr>
        <w:t>g principles on business and hu</w:t>
      </w:r>
      <w:r w:rsidR="000E64F7" w:rsidRPr="00347F2E">
        <w:rPr>
          <w:rFonts w:ascii="Book Antiqua" w:hAnsi="Book Antiqua"/>
          <w:sz w:val="20"/>
          <w:szCs w:val="20"/>
          <w:lang w:val="en-US"/>
        </w:rPr>
        <w:t>man rights. The commitment to human rights begins with the</w:t>
      </w:r>
      <w:r w:rsidRPr="00347F2E">
        <w:rPr>
          <w:rFonts w:ascii="Book Antiqua" w:hAnsi="Book Antiqua"/>
          <w:sz w:val="20"/>
          <w:szCs w:val="20"/>
          <w:lang w:val="en-US"/>
        </w:rPr>
        <w:t xml:space="preserve"> Coca-Cola employees themselves</w:t>
      </w:r>
      <w:r w:rsidR="000E64F7" w:rsidRPr="00347F2E">
        <w:rPr>
          <w:rFonts w:ascii="Book Antiqua" w:hAnsi="Book Antiqua"/>
          <w:sz w:val="20"/>
          <w:szCs w:val="20"/>
          <w:lang w:val="en-US"/>
        </w:rPr>
        <w:t xml:space="preserve"> by ensuring that the company is a safe, respectful and supportive workplace for every employee. This process is monitored by the audit team, where by the end of 2018, 96% </w:t>
      </w:r>
      <w:r w:rsidRPr="00347F2E">
        <w:rPr>
          <w:rFonts w:ascii="Book Antiqua" w:hAnsi="Book Antiqua"/>
          <w:sz w:val="20"/>
          <w:szCs w:val="20"/>
          <w:lang w:val="en-US"/>
        </w:rPr>
        <w:t>of the company's facilities were</w:t>
      </w:r>
      <w:r w:rsidR="000E64F7" w:rsidRPr="00347F2E">
        <w:rPr>
          <w:rFonts w:ascii="Book Antiqua" w:hAnsi="Book Antiqua"/>
          <w:sz w:val="20"/>
          <w:szCs w:val="20"/>
          <w:lang w:val="en-US"/>
        </w:rPr>
        <w:t xml:space="preserve"> fully compliant with the company's huma</w:t>
      </w:r>
      <w:r w:rsidRPr="00347F2E">
        <w:rPr>
          <w:rFonts w:ascii="Book Antiqua" w:hAnsi="Book Antiqua"/>
          <w:sz w:val="20"/>
          <w:szCs w:val="20"/>
          <w:lang w:val="en-US"/>
        </w:rPr>
        <w:t>n rights policy and the rest were</w:t>
      </w:r>
      <w:r w:rsidR="000E64F7" w:rsidRPr="00347F2E">
        <w:rPr>
          <w:rFonts w:ascii="Book Antiqua" w:hAnsi="Book Antiqua"/>
          <w:sz w:val="20"/>
          <w:szCs w:val="20"/>
          <w:lang w:val="en-US"/>
        </w:rPr>
        <w:t xml:space="preserve"> nearing.</w:t>
      </w:r>
    </w:p>
    <w:p w:rsidR="00C17795" w:rsidRPr="00347F2E" w:rsidRDefault="000E64F7" w:rsidP="00C17795">
      <w:pPr>
        <w:spacing w:after="0" w:line="240" w:lineRule="auto"/>
        <w:ind w:firstLine="426"/>
        <w:jc w:val="both"/>
        <w:rPr>
          <w:rFonts w:ascii="Book Antiqua" w:hAnsi="Book Antiqua"/>
          <w:sz w:val="20"/>
          <w:szCs w:val="20"/>
          <w:lang w:val="en-US"/>
        </w:rPr>
      </w:pPr>
      <w:proofErr w:type="spellStart"/>
      <w:proofErr w:type="gramStart"/>
      <w:r w:rsidRPr="00347F2E">
        <w:rPr>
          <w:rFonts w:ascii="Book Antiqua" w:hAnsi="Book Antiqua"/>
          <w:sz w:val="20"/>
          <w:szCs w:val="20"/>
          <w:lang w:val="en-US"/>
        </w:rPr>
        <w:t>Bramacharya</w:t>
      </w:r>
      <w:proofErr w:type="spellEnd"/>
      <w:r w:rsidRPr="00347F2E">
        <w:rPr>
          <w:rFonts w:ascii="Book Antiqua" w:hAnsi="Book Antiqua"/>
          <w:sz w:val="20"/>
          <w:szCs w:val="20"/>
          <w:lang w:val="en-US"/>
        </w:rPr>
        <w:t xml:space="preserve"> / self</w:t>
      </w:r>
      <w:r w:rsidR="00C17795" w:rsidRPr="00347F2E">
        <w:rPr>
          <w:rFonts w:ascii="Book Antiqua" w:hAnsi="Book Antiqua"/>
          <w:sz w:val="20"/>
          <w:szCs w:val="20"/>
          <w:lang w:val="en-US"/>
        </w:rPr>
        <w:t>-</w:t>
      </w:r>
      <w:r w:rsidRPr="00347F2E">
        <w:rPr>
          <w:rFonts w:ascii="Book Antiqua" w:hAnsi="Book Antiqua"/>
          <w:sz w:val="20"/>
          <w:szCs w:val="20"/>
          <w:lang w:val="en-US"/>
        </w:rPr>
        <w:t>control</w:t>
      </w:r>
      <w:r w:rsidR="007D2B2A">
        <w:rPr>
          <w:rFonts w:ascii="Book Antiqua" w:hAnsi="Book Antiqua"/>
          <w:sz w:val="20"/>
          <w:szCs w:val="20"/>
        </w:rPr>
        <w:t>.</w:t>
      </w:r>
      <w:proofErr w:type="gramEnd"/>
      <w:r w:rsidRPr="00347F2E">
        <w:rPr>
          <w:rFonts w:ascii="Book Antiqua" w:hAnsi="Book Antiqua"/>
          <w:sz w:val="20"/>
          <w:szCs w:val="20"/>
          <w:lang w:val="en-US"/>
        </w:rPr>
        <w:t xml:space="preserve"> </w:t>
      </w:r>
      <w:r w:rsidR="007D2B2A">
        <w:rPr>
          <w:rFonts w:ascii="Book Antiqua" w:hAnsi="Book Antiqua"/>
          <w:sz w:val="20"/>
          <w:szCs w:val="20"/>
        </w:rPr>
        <w:t>The</w:t>
      </w:r>
      <w:r w:rsidR="007D2B2A" w:rsidRPr="007D2B2A">
        <w:rPr>
          <w:rFonts w:ascii="Book Antiqua" w:hAnsi="Book Antiqua"/>
          <w:sz w:val="20"/>
          <w:szCs w:val="20"/>
          <w:lang w:val="en-US"/>
        </w:rPr>
        <w:t xml:space="preserve"> company always prioritizes self-control </w:t>
      </w:r>
      <w:r w:rsidRPr="00347F2E">
        <w:rPr>
          <w:rFonts w:ascii="Book Antiqua" w:hAnsi="Book Antiqua"/>
          <w:sz w:val="20"/>
          <w:szCs w:val="20"/>
          <w:lang w:val="en-US"/>
        </w:rPr>
        <w:t xml:space="preserve">in </w:t>
      </w:r>
      <w:r w:rsidR="007D2B2A">
        <w:rPr>
          <w:rFonts w:ascii="Book Antiqua" w:hAnsi="Book Antiqua"/>
          <w:sz w:val="20"/>
          <w:szCs w:val="20"/>
        </w:rPr>
        <w:t xml:space="preserve">the </w:t>
      </w:r>
      <w:r w:rsidRPr="00347F2E">
        <w:rPr>
          <w:rFonts w:ascii="Book Antiqua" w:hAnsi="Book Antiqua"/>
          <w:sz w:val="20"/>
          <w:szCs w:val="20"/>
          <w:lang w:val="en-US"/>
        </w:rPr>
        <w:t>negotiations with suppliers, poten</w:t>
      </w:r>
      <w:r w:rsidR="00C17795" w:rsidRPr="00347F2E">
        <w:rPr>
          <w:rFonts w:ascii="Book Antiqua" w:hAnsi="Book Antiqua"/>
          <w:sz w:val="20"/>
          <w:szCs w:val="20"/>
          <w:lang w:val="en-US"/>
        </w:rPr>
        <w:t>tial partners, and distributors. Self-</w:t>
      </w:r>
      <w:r w:rsidRPr="00347F2E">
        <w:rPr>
          <w:rFonts w:ascii="Book Antiqua" w:hAnsi="Book Antiqua"/>
          <w:sz w:val="20"/>
          <w:szCs w:val="20"/>
          <w:lang w:val="en-US"/>
        </w:rPr>
        <w:t>control of employees is carried out openly to understand each individual stakeholder by promoting transparency, respecting differences in viewpoints and values, consistent, useful communication and efforts to develop, and proving through concrete actions that involve many actors from various areas globally to protect the environment and social growth together to make a difference (p. 39).</w:t>
      </w:r>
    </w:p>
    <w:p w:rsidR="000E64F7" w:rsidRPr="00347F2E" w:rsidRDefault="000E64F7" w:rsidP="00C17795">
      <w:pPr>
        <w:spacing w:after="0" w:line="240" w:lineRule="auto"/>
        <w:ind w:firstLine="426"/>
        <w:jc w:val="both"/>
        <w:rPr>
          <w:rFonts w:ascii="Book Antiqua" w:hAnsi="Book Antiqua"/>
          <w:sz w:val="20"/>
          <w:szCs w:val="20"/>
          <w:lang w:val="en-US"/>
        </w:rPr>
      </w:pPr>
      <w:proofErr w:type="spellStart"/>
      <w:proofErr w:type="gramStart"/>
      <w:r w:rsidRPr="00347F2E">
        <w:rPr>
          <w:rFonts w:ascii="Book Antiqua" w:hAnsi="Book Antiqua"/>
          <w:sz w:val="20"/>
          <w:szCs w:val="20"/>
          <w:lang w:val="en-US"/>
        </w:rPr>
        <w:t>Aparigraha</w:t>
      </w:r>
      <w:proofErr w:type="spellEnd"/>
      <w:r w:rsidRPr="00347F2E">
        <w:rPr>
          <w:rFonts w:ascii="Book Antiqua" w:hAnsi="Book Antiqua"/>
          <w:sz w:val="20"/>
          <w:szCs w:val="20"/>
          <w:lang w:val="en-US"/>
        </w:rPr>
        <w:t xml:space="preserve"> /</w:t>
      </w:r>
      <w:r w:rsidR="00052216" w:rsidRPr="00347F2E">
        <w:rPr>
          <w:lang w:val="en-US"/>
        </w:rPr>
        <w:t xml:space="preserve"> </w:t>
      </w:r>
      <w:r w:rsidR="00052216" w:rsidRPr="00347F2E">
        <w:rPr>
          <w:rFonts w:ascii="Book Antiqua" w:hAnsi="Book Antiqua"/>
          <w:sz w:val="20"/>
          <w:szCs w:val="20"/>
          <w:lang w:val="en-US"/>
        </w:rPr>
        <w:t>non-possessiveness; non-</w:t>
      </w:r>
      <w:proofErr w:type="spellStart"/>
      <w:r w:rsidR="00052216" w:rsidRPr="00347F2E">
        <w:rPr>
          <w:rFonts w:ascii="Book Antiqua" w:hAnsi="Book Antiqua"/>
          <w:sz w:val="20"/>
          <w:szCs w:val="20"/>
          <w:lang w:val="en-US"/>
        </w:rPr>
        <w:t>greedeness</w:t>
      </w:r>
      <w:proofErr w:type="spellEnd"/>
      <w:r w:rsidR="00052216" w:rsidRPr="00347F2E">
        <w:rPr>
          <w:rFonts w:ascii="Book Antiqua" w:hAnsi="Book Antiqua"/>
          <w:sz w:val="20"/>
          <w:szCs w:val="20"/>
          <w:lang w:val="en-US"/>
        </w:rPr>
        <w:t>; not expecting, asking, or accepting inappropriate gifts from any person</w:t>
      </w:r>
      <w:r w:rsidRPr="00347F2E">
        <w:rPr>
          <w:rFonts w:ascii="Book Antiqua" w:hAnsi="Book Antiqua"/>
          <w:sz w:val="20"/>
          <w:szCs w:val="20"/>
          <w:lang w:val="en-US"/>
        </w:rPr>
        <w:t>.</w:t>
      </w:r>
      <w:proofErr w:type="gramEnd"/>
      <w:r w:rsidRPr="00347F2E">
        <w:rPr>
          <w:rFonts w:ascii="Book Antiqua" w:hAnsi="Book Antiqua"/>
          <w:sz w:val="20"/>
          <w:szCs w:val="20"/>
          <w:lang w:val="en-US"/>
        </w:rPr>
        <w:t xml:space="preserve"> Women throughout the country have become important figures who have contributed to the Coca-Cola business system (p. 35). Since 2016, more than 200,000 female workers have been trained and learned through the "Success is ME" activity, the</w:t>
      </w:r>
      <w:r w:rsidR="00052216" w:rsidRPr="00347F2E">
        <w:rPr>
          <w:rFonts w:ascii="Book Antiqua" w:hAnsi="Book Antiqua"/>
          <w:sz w:val="20"/>
          <w:szCs w:val="20"/>
          <w:lang w:val="en-US"/>
        </w:rPr>
        <w:t xml:space="preserve"> largest and most compre</w:t>
      </w:r>
      <w:r w:rsidRPr="00347F2E">
        <w:rPr>
          <w:rFonts w:ascii="Book Antiqua" w:hAnsi="Book Antiqua"/>
          <w:sz w:val="20"/>
          <w:szCs w:val="20"/>
          <w:lang w:val="en-US"/>
        </w:rPr>
        <w:t>hensive women's professional activist program in Poland. It is evident from the picture below, that gender equality between men and women has been sought by Coca-Cola to actively promote human rights.</w:t>
      </w:r>
    </w:p>
    <w:p w:rsidR="000E64F7" w:rsidRPr="00347F2E" w:rsidRDefault="000E64F7" w:rsidP="000E64F7">
      <w:pPr>
        <w:spacing w:after="0" w:line="240" w:lineRule="auto"/>
        <w:jc w:val="both"/>
        <w:rPr>
          <w:rFonts w:ascii="Book Antiqua" w:hAnsi="Book Antiqua"/>
          <w:sz w:val="20"/>
          <w:szCs w:val="20"/>
          <w:lang w:val="en-US"/>
        </w:rPr>
      </w:pPr>
    </w:p>
    <w:p w:rsidR="000E64F7" w:rsidRPr="00347F2E" w:rsidRDefault="000E64F7" w:rsidP="000E64F7">
      <w:pPr>
        <w:spacing w:after="0" w:line="240" w:lineRule="auto"/>
        <w:jc w:val="both"/>
        <w:rPr>
          <w:rFonts w:ascii="Book Antiqua" w:hAnsi="Book Antiqua"/>
          <w:b/>
          <w:sz w:val="20"/>
          <w:szCs w:val="20"/>
          <w:lang w:val="en-US"/>
        </w:rPr>
      </w:pPr>
      <w:r w:rsidRPr="00347F2E">
        <w:rPr>
          <w:rFonts w:ascii="Book Antiqua" w:hAnsi="Book Antiqua"/>
          <w:b/>
          <w:sz w:val="20"/>
          <w:szCs w:val="20"/>
          <w:lang w:val="en-US"/>
        </w:rPr>
        <w:t>Nestle</w:t>
      </w:r>
    </w:p>
    <w:p w:rsidR="001655DF" w:rsidRPr="00347F2E" w:rsidRDefault="000E64F7" w:rsidP="001655DF">
      <w:pPr>
        <w:spacing w:after="0" w:line="240" w:lineRule="auto"/>
        <w:ind w:firstLine="426"/>
        <w:jc w:val="both"/>
        <w:rPr>
          <w:rFonts w:ascii="Book Antiqua" w:hAnsi="Book Antiqua"/>
          <w:sz w:val="20"/>
          <w:szCs w:val="20"/>
          <w:lang w:val="en-US"/>
        </w:rPr>
      </w:pPr>
      <w:r w:rsidRPr="00347F2E">
        <w:rPr>
          <w:rFonts w:ascii="Book Antiqua" w:hAnsi="Book Antiqua"/>
          <w:sz w:val="20"/>
          <w:szCs w:val="20"/>
          <w:lang w:val="en-US"/>
        </w:rPr>
        <w:t>Ahimsa / non-violen</w:t>
      </w:r>
      <w:r w:rsidR="00504FD8" w:rsidRPr="00347F2E">
        <w:rPr>
          <w:rFonts w:ascii="Book Antiqua" w:hAnsi="Book Antiqua"/>
          <w:sz w:val="20"/>
          <w:szCs w:val="20"/>
          <w:lang w:val="en-US"/>
        </w:rPr>
        <w:t>ce, Nestle expresses its goals</w:t>
      </w:r>
      <w:r w:rsidRPr="00347F2E">
        <w:rPr>
          <w:rFonts w:ascii="Book Antiqua" w:hAnsi="Book Antiqua"/>
          <w:sz w:val="20"/>
          <w:szCs w:val="20"/>
          <w:lang w:val="en-US"/>
        </w:rPr>
        <w:t xml:space="preserve"> "Enhancing quality of life and contributing to a healthier future" (p. 32). Implement</w:t>
      </w:r>
      <w:r w:rsidR="00504FD8" w:rsidRPr="00347F2E">
        <w:rPr>
          <w:rFonts w:ascii="Book Antiqua" w:hAnsi="Book Antiqua"/>
          <w:sz w:val="20"/>
          <w:szCs w:val="20"/>
          <w:lang w:val="en-US"/>
        </w:rPr>
        <w:t>ing these goals in each of its businesses makes all of its</w:t>
      </w:r>
      <w:r w:rsidRPr="00347F2E">
        <w:rPr>
          <w:rFonts w:ascii="Book Antiqua" w:hAnsi="Book Antiqua"/>
          <w:sz w:val="20"/>
          <w:szCs w:val="20"/>
          <w:lang w:val="en-US"/>
        </w:rPr>
        <w:t xml:space="preserve"> activities meaningful to inspire people to live healthier, offer healthier and tastier choices, build, apply and inform nutritional knowledge, develop businesses and rural life, and develop resources for future gener</w:t>
      </w:r>
      <w:r w:rsidR="00504FD8" w:rsidRPr="00347F2E">
        <w:rPr>
          <w:rFonts w:ascii="Book Antiqua" w:hAnsi="Book Antiqua"/>
          <w:sz w:val="20"/>
          <w:szCs w:val="20"/>
          <w:lang w:val="en-US"/>
        </w:rPr>
        <w:t>ations. Through this report the company</w:t>
      </w:r>
      <w:r w:rsidRPr="00347F2E">
        <w:rPr>
          <w:rFonts w:ascii="Book Antiqua" w:hAnsi="Book Antiqua"/>
          <w:sz w:val="20"/>
          <w:szCs w:val="20"/>
          <w:lang w:val="en-US"/>
        </w:rPr>
        <w:t xml:space="preserve"> disclose transparently to all stakeholders.</w:t>
      </w:r>
    </w:p>
    <w:p w:rsidR="001655DF" w:rsidRPr="00347F2E" w:rsidRDefault="00504FD8" w:rsidP="001655DF">
      <w:pPr>
        <w:spacing w:after="0" w:line="240" w:lineRule="auto"/>
        <w:ind w:firstLine="426"/>
        <w:jc w:val="both"/>
        <w:rPr>
          <w:rFonts w:ascii="Book Antiqua" w:hAnsi="Book Antiqua"/>
          <w:sz w:val="20"/>
          <w:szCs w:val="20"/>
          <w:lang w:val="en-US"/>
        </w:rPr>
      </w:pPr>
      <w:proofErr w:type="spellStart"/>
      <w:proofErr w:type="gramStart"/>
      <w:r w:rsidRPr="00347F2E">
        <w:rPr>
          <w:rFonts w:ascii="Book Antiqua" w:hAnsi="Book Antiqua"/>
          <w:sz w:val="20"/>
          <w:szCs w:val="20"/>
          <w:lang w:val="en-US"/>
        </w:rPr>
        <w:t>Satya</w:t>
      </w:r>
      <w:proofErr w:type="spellEnd"/>
      <w:r w:rsidRPr="00347F2E">
        <w:rPr>
          <w:rFonts w:ascii="Book Antiqua" w:hAnsi="Book Antiqua"/>
          <w:sz w:val="20"/>
          <w:szCs w:val="20"/>
          <w:lang w:val="en-US"/>
        </w:rPr>
        <w:t xml:space="preserve"> / truthfulness; non-falsehoods</w:t>
      </w:r>
      <w:r w:rsidR="000E64F7" w:rsidRPr="00347F2E">
        <w:rPr>
          <w:rFonts w:ascii="Book Antiqua" w:hAnsi="Book Antiqua"/>
          <w:sz w:val="20"/>
          <w:szCs w:val="20"/>
          <w:lang w:val="en-US"/>
        </w:rPr>
        <w:t>.</w:t>
      </w:r>
      <w:proofErr w:type="gramEnd"/>
      <w:r w:rsidR="000E64F7" w:rsidRPr="00347F2E">
        <w:rPr>
          <w:rFonts w:ascii="Book Antiqua" w:hAnsi="Book Antiqua"/>
          <w:sz w:val="20"/>
          <w:szCs w:val="20"/>
          <w:lang w:val="en-US"/>
        </w:rPr>
        <w:t xml:space="preserve"> Nestle creates a matrix of issues that become its focus and informs them in the sustainability report so that all stakeholders know the factors </w:t>
      </w:r>
      <w:r w:rsidR="000E64F7" w:rsidRPr="00347F2E">
        <w:rPr>
          <w:rFonts w:ascii="Book Antiqua" w:hAnsi="Book Antiqua"/>
          <w:sz w:val="20"/>
          <w:szCs w:val="20"/>
          <w:lang w:val="en-US"/>
        </w:rPr>
        <w:lastRenderedPageBreak/>
        <w:t xml:space="preserve">that become the company’s concern and how they affect </w:t>
      </w:r>
      <w:proofErr w:type="spellStart"/>
      <w:r w:rsidRPr="00347F2E">
        <w:rPr>
          <w:rFonts w:ascii="Book Antiqua" w:hAnsi="Book Antiqua"/>
          <w:sz w:val="20"/>
          <w:szCs w:val="20"/>
          <w:lang w:val="en-US"/>
        </w:rPr>
        <w:t>Nestle’s</w:t>
      </w:r>
      <w:proofErr w:type="spellEnd"/>
      <w:r w:rsidRPr="00347F2E">
        <w:rPr>
          <w:rFonts w:ascii="Book Antiqua" w:hAnsi="Book Antiqua"/>
          <w:sz w:val="20"/>
          <w:szCs w:val="20"/>
          <w:lang w:val="en-US"/>
        </w:rPr>
        <w:t xml:space="preserve"> business success</w:t>
      </w:r>
      <w:r w:rsidR="000E64F7" w:rsidRPr="00347F2E">
        <w:rPr>
          <w:rFonts w:ascii="Book Antiqua" w:hAnsi="Book Antiqua"/>
          <w:sz w:val="20"/>
          <w:szCs w:val="20"/>
          <w:lang w:val="en-US"/>
        </w:rPr>
        <w:t>. Every two years, the company asks an independent third party to conduct a formal materiality assessment to help identify the issues that are most important to the business and its stakeholders. The stakeholder meeting and other events are held by Nestle to provide further opportunities for dialogue (p. 40).</w:t>
      </w:r>
    </w:p>
    <w:p w:rsidR="001655DF" w:rsidRPr="00347F2E" w:rsidRDefault="00504FD8" w:rsidP="001655DF">
      <w:pPr>
        <w:spacing w:after="0" w:line="240" w:lineRule="auto"/>
        <w:ind w:firstLine="426"/>
        <w:jc w:val="both"/>
        <w:rPr>
          <w:rFonts w:ascii="Book Antiqua" w:hAnsi="Book Antiqua"/>
          <w:sz w:val="20"/>
          <w:szCs w:val="20"/>
          <w:lang w:val="en-US"/>
        </w:rPr>
      </w:pPr>
      <w:proofErr w:type="spellStart"/>
      <w:r w:rsidRPr="00347F2E">
        <w:rPr>
          <w:rFonts w:ascii="Book Antiqua" w:hAnsi="Book Antiqua"/>
          <w:sz w:val="20"/>
          <w:szCs w:val="20"/>
          <w:lang w:val="en-US"/>
        </w:rPr>
        <w:t>Asteya</w:t>
      </w:r>
      <w:proofErr w:type="spellEnd"/>
      <w:r w:rsidRPr="00347F2E">
        <w:rPr>
          <w:rFonts w:ascii="Book Antiqua" w:hAnsi="Book Antiqua"/>
          <w:sz w:val="20"/>
          <w:szCs w:val="20"/>
          <w:lang w:val="en-US"/>
        </w:rPr>
        <w:t xml:space="preserve"> / honesty, non-</w:t>
      </w:r>
      <w:r w:rsidR="000E64F7" w:rsidRPr="00347F2E">
        <w:rPr>
          <w:rFonts w:ascii="Book Antiqua" w:hAnsi="Book Antiqua"/>
          <w:sz w:val="20"/>
          <w:szCs w:val="20"/>
          <w:lang w:val="en-US"/>
        </w:rPr>
        <w:t>stealing, Nestle works to overcome the conscious an</w:t>
      </w:r>
      <w:r w:rsidRPr="00347F2E">
        <w:rPr>
          <w:rFonts w:ascii="Book Antiqua" w:hAnsi="Book Antiqua"/>
          <w:sz w:val="20"/>
          <w:szCs w:val="20"/>
          <w:lang w:val="en-US"/>
        </w:rPr>
        <w:t>d unconscious bias in the organ</w:t>
      </w:r>
      <w:r w:rsidR="000E64F7" w:rsidRPr="00347F2E">
        <w:rPr>
          <w:rFonts w:ascii="Book Antiqua" w:hAnsi="Book Antiqua"/>
          <w:sz w:val="20"/>
          <w:szCs w:val="20"/>
          <w:lang w:val="en-US"/>
        </w:rPr>
        <w:t>ization through training and communication. The activities undertaken are in the form of (p.33) assessing and addressing human rights impacts in all business activities, improving w</w:t>
      </w:r>
      <w:r w:rsidRPr="00347F2E">
        <w:rPr>
          <w:rFonts w:ascii="Book Antiqua" w:hAnsi="Book Antiqua"/>
          <w:sz w:val="20"/>
          <w:szCs w:val="20"/>
          <w:lang w:val="en-US"/>
        </w:rPr>
        <w:t>orkers' livelihoods and protect</w:t>
      </w:r>
      <w:r w:rsidR="000E64F7" w:rsidRPr="00347F2E">
        <w:rPr>
          <w:rFonts w:ascii="Book Antiqua" w:hAnsi="Book Antiqua"/>
          <w:sz w:val="20"/>
          <w:szCs w:val="20"/>
          <w:lang w:val="en-US"/>
        </w:rPr>
        <w:t>ing children in agricultural supply chains, enhancing the culture of integrity throughout the organization, and providing effective complaints mechanisms to employees and stakeholders.</w:t>
      </w:r>
    </w:p>
    <w:p w:rsidR="001655DF" w:rsidRPr="00347F2E" w:rsidRDefault="001655DF" w:rsidP="001655DF">
      <w:pPr>
        <w:spacing w:after="0" w:line="240" w:lineRule="auto"/>
        <w:ind w:firstLine="426"/>
        <w:jc w:val="both"/>
        <w:rPr>
          <w:rFonts w:ascii="Book Antiqua" w:hAnsi="Book Antiqua"/>
          <w:sz w:val="20"/>
          <w:szCs w:val="20"/>
          <w:lang w:val="en-US"/>
        </w:rPr>
      </w:pPr>
      <w:proofErr w:type="spellStart"/>
      <w:proofErr w:type="gramStart"/>
      <w:r w:rsidRPr="00347F2E">
        <w:rPr>
          <w:rFonts w:ascii="Book Antiqua" w:hAnsi="Book Antiqua"/>
          <w:sz w:val="20"/>
          <w:szCs w:val="20"/>
          <w:lang w:val="en-US"/>
        </w:rPr>
        <w:t>Bramacharya</w:t>
      </w:r>
      <w:proofErr w:type="spellEnd"/>
      <w:r w:rsidRPr="00347F2E">
        <w:rPr>
          <w:rFonts w:ascii="Book Antiqua" w:hAnsi="Book Antiqua"/>
          <w:sz w:val="20"/>
          <w:szCs w:val="20"/>
          <w:lang w:val="en-US"/>
        </w:rPr>
        <w:t xml:space="preserve"> / self</w:t>
      </w:r>
      <w:r w:rsidR="00504FD8" w:rsidRPr="00347F2E">
        <w:rPr>
          <w:rFonts w:ascii="Book Antiqua" w:hAnsi="Book Antiqua"/>
          <w:sz w:val="20"/>
          <w:szCs w:val="20"/>
          <w:lang w:val="en-US"/>
        </w:rPr>
        <w:t>-control.</w:t>
      </w:r>
      <w:proofErr w:type="gramEnd"/>
      <w:r w:rsidR="000E64F7" w:rsidRPr="00347F2E">
        <w:rPr>
          <w:rFonts w:ascii="Book Antiqua" w:hAnsi="Book Antiqua"/>
          <w:sz w:val="20"/>
          <w:szCs w:val="20"/>
          <w:lang w:val="en-US"/>
        </w:rPr>
        <w:t xml:space="preserve"> Nestle (p. 40) involves other people in matters that are important to strengthen business. Nestle seeks advice from experts, advocates and challengers to develop company policies and commitments, inform strategies and prioritize investments. Nestlé has consistently been listed in the FTSE4 Good Responsible Investment Index since 2011, ranked first from 22 global food and beverage producers in the 2018 Access to Nutrition Index</w:t>
      </w:r>
      <w:r w:rsidR="007D2B2A">
        <w:rPr>
          <w:rFonts w:ascii="Book Antiqua" w:hAnsi="Book Antiqua"/>
          <w:sz w:val="20"/>
          <w:szCs w:val="20"/>
        </w:rPr>
        <w:t xml:space="preserve"> </w:t>
      </w:r>
      <w:r w:rsidR="000E64F7" w:rsidRPr="00347F2E">
        <w:rPr>
          <w:rFonts w:ascii="Book Antiqua" w:hAnsi="Book Antiqua"/>
          <w:sz w:val="20"/>
          <w:szCs w:val="20"/>
          <w:lang w:val="en-US"/>
        </w:rPr>
        <w:t xml:space="preserve">TM (ATNI) and second in the food product industry from the 2018 Dow Jones Sustainability Index (DJSI), printing a score of 100 for Health and </w:t>
      </w:r>
      <w:r w:rsidRPr="00347F2E">
        <w:rPr>
          <w:rFonts w:ascii="Book Antiqua" w:hAnsi="Book Antiqua"/>
          <w:sz w:val="20"/>
          <w:szCs w:val="20"/>
          <w:lang w:val="en-US"/>
        </w:rPr>
        <w:t>Nutrition performance, and holding</w:t>
      </w:r>
      <w:r w:rsidR="000E64F7" w:rsidRPr="00347F2E">
        <w:rPr>
          <w:rFonts w:ascii="Book Antiqua" w:hAnsi="Book Antiqua"/>
          <w:sz w:val="20"/>
          <w:szCs w:val="20"/>
          <w:lang w:val="en-US"/>
        </w:rPr>
        <w:t xml:space="preserve"> a leadership score in the Environmental and Social Dimensions</w:t>
      </w:r>
      <w:r w:rsidRPr="00347F2E">
        <w:rPr>
          <w:rFonts w:ascii="Book Antiqua" w:hAnsi="Book Antiqua"/>
          <w:sz w:val="20"/>
          <w:szCs w:val="20"/>
          <w:lang w:val="en-US"/>
        </w:rPr>
        <w:t>.</w:t>
      </w:r>
    </w:p>
    <w:p w:rsidR="000E64F7" w:rsidRPr="00347F2E" w:rsidRDefault="000E64F7" w:rsidP="001655DF">
      <w:pPr>
        <w:spacing w:after="0" w:line="240" w:lineRule="auto"/>
        <w:ind w:firstLine="426"/>
        <w:jc w:val="both"/>
        <w:rPr>
          <w:rFonts w:ascii="Book Antiqua" w:hAnsi="Book Antiqua"/>
          <w:sz w:val="20"/>
          <w:szCs w:val="20"/>
          <w:lang w:val="en-US"/>
        </w:rPr>
      </w:pPr>
      <w:proofErr w:type="spellStart"/>
      <w:proofErr w:type="gramStart"/>
      <w:r w:rsidRPr="00347F2E">
        <w:rPr>
          <w:rFonts w:ascii="Book Antiqua" w:hAnsi="Book Antiqua"/>
          <w:sz w:val="20"/>
          <w:szCs w:val="20"/>
          <w:lang w:val="en-US"/>
        </w:rPr>
        <w:t>Aparigraha</w:t>
      </w:r>
      <w:proofErr w:type="spellEnd"/>
      <w:r w:rsidRPr="00347F2E">
        <w:rPr>
          <w:rFonts w:ascii="Book Antiqua" w:hAnsi="Book Antiqua"/>
          <w:sz w:val="20"/>
          <w:szCs w:val="20"/>
          <w:lang w:val="en-US"/>
        </w:rPr>
        <w:t xml:space="preserve"> /</w:t>
      </w:r>
      <w:r w:rsidR="001655DF" w:rsidRPr="00347F2E">
        <w:rPr>
          <w:lang w:val="en-US"/>
        </w:rPr>
        <w:t xml:space="preserve"> </w:t>
      </w:r>
      <w:r w:rsidR="007D2B2A">
        <w:rPr>
          <w:rFonts w:ascii="Book Antiqua" w:hAnsi="Book Antiqua"/>
          <w:sz w:val="20"/>
          <w:szCs w:val="20"/>
          <w:lang w:val="en-US"/>
        </w:rPr>
        <w:t>non-possessiveness; non-greed</w:t>
      </w:r>
      <w:r w:rsidR="007D2B2A">
        <w:rPr>
          <w:rFonts w:ascii="Book Antiqua" w:hAnsi="Book Antiqua"/>
          <w:sz w:val="20"/>
          <w:szCs w:val="20"/>
        </w:rPr>
        <w:t>i</w:t>
      </w:r>
      <w:r w:rsidR="001655DF" w:rsidRPr="00347F2E">
        <w:rPr>
          <w:rFonts w:ascii="Book Antiqua" w:hAnsi="Book Antiqua"/>
          <w:sz w:val="20"/>
          <w:szCs w:val="20"/>
          <w:lang w:val="en-US"/>
        </w:rPr>
        <w:t>ness; not expecting, asking, or accepting inappropriate gifts from any person</w:t>
      </w:r>
      <w:r w:rsidRPr="00347F2E">
        <w:rPr>
          <w:rFonts w:ascii="Book Antiqua" w:hAnsi="Book Antiqua"/>
          <w:sz w:val="20"/>
          <w:szCs w:val="20"/>
          <w:lang w:val="en-US"/>
        </w:rPr>
        <w:t>.</w:t>
      </w:r>
      <w:proofErr w:type="gramEnd"/>
      <w:r w:rsidRPr="00347F2E">
        <w:rPr>
          <w:rFonts w:ascii="Book Antiqua" w:hAnsi="Book Antiqua"/>
          <w:sz w:val="20"/>
          <w:szCs w:val="20"/>
          <w:lang w:val="en-US"/>
        </w:rPr>
        <w:t xml:space="preserve"> Nestle has a commitment to </w:t>
      </w:r>
      <w:r w:rsidR="001655DF" w:rsidRPr="00347F2E">
        <w:rPr>
          <w:rFonts w:ascii="Book Antiqua" w:hAnsi="Book Antiqua"/>
          <w:sz w:val="20"/>
          <w:szCs w:val="20"/>
          <w:lang w:val="en-US"/>
        </w:rPr>
        <w:t>improve quality of life and con</w:t>
      </w:r>
      <w:r w:rsidRPr="00347F2E">
        <w:rPr>
          <w:rFonts w:ascii="Book Antiqua" w:hAnsi="Book Antiqua"/>
          <w:sz w:val="20"/>
          <w:szCs w:val="20"/>
          <w:lang w:val="en-US"/>
        </w:rPr>
        <w:t>tribute to a healthier future. Nestle puts a real emphasis on welfare at work. Nestle wants to inspire</w:t>
      </w:r>
      <w:r w:rsidR="007D2B2A">
        <w:rPr>
          <w:rFonts w:ascii="Book Antiqua" w:hAnsi="Book Antiqua"/>
          <w:sz w:val="20"/>
          <w:szCs w:val="20"/>
          <w:lang w:val="en-US"/>
        </w:rPr>
        <w:t xml:space="preserve"> people to live healthier lives</w:t>
      </w:r>
      <w:r w:rsidR="007D2B2A">
        <w:rPr>
          <w:rFonts w:ascii="Book Antiqua" w:hAnsi="Book Antiqua"/>
          <w:sz w:val="20"/>
          <w:szCs w:val="20"/>
        </w:rPr>
        <w:t>.</w:t>
      </w:r>
      <w:r w:rsidR="007D2B2A">
        <w:rPr>
          <w:rFonts w:ascii="Book Antiqua" w:hAnsi="Book Antiqua"/>
          <w:sz w:val="20"/>
          <w:szCs w:val="20"/>
          <w:lang w:val="en-US"/>
        </w:rPr>
        <w:t xml:space="preserve"> </w:t>
      </w:r>
      <w:r w:rsidRPr="00347F2E">
        <w:rPr>
          <w:rFonts w:ascii="Book Antiqua" w:hAnsi="Book Antiqua"/>
          <w:sz w:val="20"/>
          <w:szCs w:val="20"/>
          <w:lang w:val="en-US"/>
        </w:rPr>
        <w:t xml:space="preserve">Nestle believes that a safe and healthy workplace </w:t>
      </w:r>
      <w:r w:rsidR="007D2B2A">
        <w:rPr>
          <w:rFonts w:ascii="Book Antiqua" w:hAnsi="Book Antiqua"/>
          <w:sz w:val="20"/>
          <w:szCs w:val="20"/>
        </w:rPr>
        <w:t xml:space="preserve">can </w:t>
      </w:r>
      <w:r w:rsidR="007D2B2A">
        <w:rPr>
          <w:rFonts w:ascii="Book Antiqua" w:hAnsi="Book Antiqua"/>
          <w:sz w:val="20"/>
          <w:szCs w:val="20"/>
          <w:lang w:val="en-US"/>
        </w:rPr>
        <w:t>create</w:t>
      </w:r>
      <w:r w:rsidRPr="00347F2E">
        <w:rPr>
          <w:rFonts w:ascii="Book Antiqua" w:hAnsi="Book Antiqua"/>
          <w:sz w:val="20"/>
          <w:szCs w:val="20"/>
          <w:lang w:val="en-US"/>
        </w:rPr>
        <w:t xml:space="preserve"> a healthier business. In line with </w:t>
      </w:r>
      <w:r w:rsidR="001655DF" w:rsidRPr="00347F2E">
        <w:rPr>
          <w:rFonts w:ascii="Book Antiqua" w:hAnsi="Book Antiqua"/>
          <w:sz w:val="20"/>
          <w:szCs w:val="20"/>
          <w:lang w:val="en-US"/>
        </w:rPr>
        <w:t>this commitment, Nestle promises</w:t>
      </w:r>
      <w:r w:rsidRPr="00347F2E">
        <w:rPr>
          <w:rFonts w:ascii="Book Antiqua" w:hAnsi="Book Antiqua"/>
          <w:sz w:val="20"/>
          <w:szCs w:val="20"/>
          <w:lang w:val="en-US"/>
        </w:rPr>
        <w:t xml:space="preserve"> to close the gender wage gap, with the same salary for the same work for employees. Nestle also uses scale and size to provide jobs, internships and training for young people, helping them find work or get the skills they need to enter the workplace.</w:t>
      </w:r>
    </w:p>
    <w:p w:rsidR="000E64F7" w:rsidRPr="00347F2E" w:rsidRDefault="000E64F7" w:rsidP="000E64F7">
      <w:pPr>
        <w:spacing w:after="0" w:line="240" w:lineRule="auto"/>
        <w:jc w:val="both"/>
        <w:rPr>
          <w:rFonts w:ascii="Book Antiqua" w:hAnsi="Book Antiqua"/>
          <w:sz w:val="20"/>
          <w:szCs w:val="20"/>
          <w:lang w:val="en-US"/>
        </w:rPr>
      </w:pPr>
    </w:p>
    <w:p w:rsidR="000E64F7" w:rsidRPr="00347F2E" w:rsidRDefault="000E64F7" w:rsidP="000E64F7">
      <w:pPr>
        <w:spacing w:after="0" w:line="240" w:lineRule="auto"/>
        <w:jc w:val="both"/>
        <w:rPr>
          <w:rFonts w:ascii="Book Antiqua" w:hAnsi="Book Antiqua"/>
          <w:sz w:val="20"/>
          <w:szCs w:val="20"/>
          <w:lang w:val="en-US"/>
        </w:rPr>
      </w:pPr>
      <w:r w:rsidRPr="00347F2E">
        <w:rPr>
          <w:rFonts w:ascii="Book Antiqua" w:hAnsi="Book Antiqua"/>
          <w:sz w:val="20"/>
          <w:szCs w:val="20"/>
          <w:lang w:val="en-US"/>
        </w:rPr>
        <w:lastRenderedPageBreak/>
        <w:t xml:space="preserve">PT Unilever Indonesia, </w:t>
      </w:r>
      <w:proofErr w:type="spellStart"/>
      <w:r w:rsidRPr="00347F2E">
        <w:rPr>
          <w:rFonts w:ascii="Book Antiqua" w:hAnsi="Book Antiqua"/>
          <w:sz w:val="20"/>
          <w:szCs w:val="20"/>
          <w:lang w:val="en-US"/>
        </w:rPr>
        <w:t>Tbk</w:t>
      </w:r>
      <w:proofErr w:type="spellEnd"/>
      <w:r w:rsidRPr="00347F2E">
        <w:rPr>
          <w:rFonts w:ascii="Book Antiqua" w:hAnsi="Book Antiqua"/>
          <w:sz w:val="20"/>
          <w:szCs w:val="20"/>
          <w:lang w:val="en-US"/>
        </w:rPr>
        <w:t>.</w:t>
      </w:r>
    </w:p>
    <w:p w:rsidR="001655DF" w:rsidRPr="00347F2E" w:rsidRDefault="000E64F7" w:rsidP="001655DF">
      <w:pPr>
        <w:spacing w:after="0" w:line="240" w:lineRule="auto"/>
        <w:ind w:firstLine="426"/>
        <w:jc w:val="both"/>
        <w:rPr>
          <w:rFonts w:ascii="Book Antiqua" w:hAnsi="Book Antiqua"/>
          <w:sz w:val="20"/>
          <w:szCs w:val="20"/>
          <w:lang w:val="en-US"/>
        </w:rPr>
      </w:pPr>
      <w:r w:rsidRPr="00347F2E">
        <w:rPr>
          <w:rFonts w:ascii="Book Antiqua" w:hAnsi="Book Antiqua"/>
          <w:sz w:val="20"/>
          <w:szCs w:val="20"/>
          <w:lang w:val="en-US"/>
        </w:rPr>
        <w:t>Ahimsa / non</w:t>
      </w:r>
      <w:r w:rsidR="001655DF" w:rsidRPr="00347F2E">
        <w:rPr>
          <w:rFonts w:ascii="Book Antiqua" w:hAnsi="Book Antiqua"/>
          <w:sz w:val="20"/>
          <w:szCs w:val="20"/>
          <w:lang w:val="en-US"/>
        </w:rPr>
        <w:t>-</w:t>
      </w:r>
      <w:r w:rsidR="007D2B2A">
        <w:rPr>
          <w:rFonts w:ascii="Book Antiqua" w:hAnsi="Book Antiqua"/>
          <w:sz w:val="20"/>
          <w:szCs w:val="20"/>
          <w:lang w:val="en-US"/>
        </w:rPr>
        <w:t>violence</w:t>
      </w:r>
      <w:r w:rsidR="007D2B2A">
        <w:rPr>
          <w:rFonts w:ascii="Book Antiqua" w:hAnsi="Book Antiqua"/>
          <w:sz w:val="20"/>
          <w:szCs w:val="20"/>
        </w:rPr>
        <w:t xml:space="preserve"> </w:t>
      </w:r>
      <w:proofErr w:type="gramStart"/>
      <w:r w:rsidR="007D2B2A">
        <w:rPr>
          <w:rFonts w:ascii="Book Antiqua" w:hAnsi="Book Antiqua"/>
          <w:sz w:val="20"/>
          <w:szCs w:val="20"/>
        </w:rPr>
        <w:t>is</w:t>
      </w:r>
      <w:proofErr w:type="gramEnd"/>
      <w:r w:rsidR="007D2B2A">
        <w:rPr>
          <w:rFonts w:ascii="Book Antiqua" w:hAnsi="Book Antiqua"/>
          <w:sz w:val="20"/>
          <w:szCs w:val="20"/>
        </w:rPr>
        <w:t xml:space="preserve"> applied</w:t>
      </w:r>
      <w:r w:rsidRPr="00347F2E">
        <w:rPr>
          <w:rFonts w:ascii="Book Antiqua" w:hAnsi="Book Antiqua"/>
          <w:sz w:val="20"/>
          <w:szCs w:val="20"/>
          <w:lang w:val="en-US"/>
        </w:rPr>
        <w:t xml:space="preserve"> by Unilever in a business founded </w:t>
      </w:r>
      <w:r w:rsidR="001655DF" w:rsidRPr="00347F2E">
        <w:rPr>
          <w:rFonts w:ascii="Book Antiqua" w:hAnsi="Book Antiqua"/>
          <w:sz w:val="20"/>
          <w:szCs w:val="20"/>
          <w:lang w:val="en-US"/>
        </w:rPr>
        <w:t xml:space="preserve">which is </w:t>
      </w:r>
      <w:r w:rsidRPr="00347F2E">
        <w:rPr>
          <w:rFonts w:ascii="Book Antiqua" w:hAnsi="Book Antiqua"/>
          <w:sz w:val="20"/>
          <w:szCs w:val="20"/>
          <w:lang w:val="en-US"/>
        </w:rPr>
        <w:t>based on the motivation and m</w:t>
      </w:r>
      <w:r w:rsidR="001655DF" w:rsidRPr="00347F2E">
        <w:rPr>
          <w:rFonts w:ascii="Book Antiqua" w:hAnsi="Book Antiqua"/>
          <w:sz w:val="20"/>
          <w:szCs w:val="20"/>
          <w:lang w:val="en-US"/>
        </w:rPr>
        <w:t>ission of its founders</w:t>
      </w:r>
      <w:r w:rsidRPr="00347F2E">
        <w:rPr>
          <w:rFonts w:ascii="Book Antiqua" w:hAnsi="Book Antiqua"/>
          <w:sz w:val="20"/>
          <w:szCs w:val="20"/>
          <w:lang w:val="en-US"/>
        </w:rPr>
        <w:t xml:space="preserve"> </w:t>
      </w:r>
      <w:r w:rsidR="001655DF" w:rsidRPr="00347F2E">
        <w:rPr>
          <w:rFonts w:ascii="Book Antiqua" w:hAnsi="Book Antiqua"/>
          <w:sz w:val="20"/>
          <w:szCs w:val="20"/>
          <w:lang w:val="en-US"/>
        </w:rPr>
        <w:t>“</w:t>
      </w:r>
      <w:r w:rsidRPr="00347F2E">
        <w:rPr>
          <w:rFonts w:ascii="Book Antiqua" w:hAnsi="Book Antiqua"/>
          <w:sz w:val="20"/>
          <w:szCs w:val="20"/>
          <w:lang w:val="en-US"/>
        </w:rPr>
        <w:t>to provide a better life for people who use their products</w:t>
      </w:r>
      <w:r w:rsidR="001655DF" w:rsidRPr="00347F2E">
        <w:rPr>
          <w:rFonts w:ascii="Book Antiqua" w:hAnsi="Book Antiqua"/>
          <w:sz w:val="20"/>
          <w:szCs w:val="20"/>
          <w:lang w:val="en-US"/>
        </w:rPr>
        <w:t>”</w:t>
      </w:r>
      <w:r w:rsidRPr="00347F2E">
        <w:rPr>
          <w:rFonts w:ascii="Book Antiqua" w:hAnsi="Book Antiqua"/>
          <w:sz w:val="20"/>
          <w:szCs w:val="20"/>
          <w:lang w:val="en-US"/>
        </w:rPr>
        <w:t>. This legacy has brought Unilever Indonesia into one of the leading Fast Moving Consumer Goods (FMCG) companies in Indonesia that follows the '4G' business principle (consistent growth, competitive gr</w:t>
      </w:r>
      <w:r w:rsidR="001655DF" w:rsidRPr="00347F2E">
        <w:rPr>
          <w:rFonts w:ascii="Book Antiqua" w:hAnsi="Book Antiqua"/>
          <w:sz w:val="20"/>
          <w:szCs w:val="20"/>
          <w:lang w:val="en-US"/>
        </w:rPr>
        <w:t>owth, profitable growth and sustainable growth)</w:t>
      </w:r>
      <w:r w:rsidRPr="00347F2E">
        <w:rPr>
          <w:rFonts w:ascii="Book Antiqua" w:hAnsi="Book Antiqua"/>
          <w:sz w:val="20"/>
          <w:szCs w:val="20"/>
          <w:lang w:val="en-US"/>
        </w:rPr>
        <w:t xml:space="preserve"> (p. 8).</w:t>
      </w:r>
    </w:p>
    <w:p w:rsidR="001655DF" w:rsidRPr="00347F2E" w:rsidRDefault="000E64F7" w:rsidP="001655DF">
      <w:pPr>
        <w:spacing w:after="0" w:line="240" w:lineRule="auto"/>
        <w:ind w:firstLine="426"/>
        <w:jc w:val="both"/>
        <w:rPr>
          <w:rFonts w:ascii="Book Antiqua" w:hAnsi="Book Antiqua"/>
          <w:sz w:val="20"/>
          <w:szCs w:val="20"/>
          <w:lang w:val="en-US"/>
        </w:rPr>
      </w:pPr>
      <w:proofErr w:type="spellStart"/>
      <w:proofErr w:type="gramStart"/>
      <w:r w:rsidRPr="00347F2E">
        <w:rPr>
          <w:rFonts w:ascii="Book Antiqua" w:hAnsi="Book Antiqua"/>
          <w:sz w:val="20"/>
          <w:szCs w:val="20"/>
          <w:lang w:val="en-US"/>
        </w:rPr>
        <w:t>Satya</w:t>
      </w:r>
      <w:proofErr w:type="spellEnd"/>
      <w:r w:rsidRPr="00347F2E">
        <w:rPr>
          <w:rFonts w:ascii="Book Antiqua" w:hAnsi="Book Antiqua"/>
          <w:sz w:val="20"/>
          <w:szCs w:val="20"/>
          <w:lang w:val="en-US"/>
        </w:rPr>
        <w:t xml:space="preserve"> / </w:t>
      </w:r>
      <w:r w:rsidR="001655DF" w:rsidRPr="00347F2E">
        <w:rPr>
          <w:rFonts w:ascii="Book Antiqua" w:hAnsi="Book Antiqua"/>
          <w:sz w:val="20"/>
          <w:szCs w:val="20"/>
          <w:lang w:val="en-US"/>
        </w:rPr>
        <w:t>truthfulness; non-falsehoods.</w:t>
      </w:r>
      <w:proofErr w:type="gramEnd"/>
      <w:r w:rsidRPr="00347F2E">
        <w:rPr>
          <w:rFonts w:ascii="Book Antiqua" w:hAnsi="Book Antiqua"/>
          <w:sz w:val="20"/>
          <w:szCs w:val="20"/>
          <w:lang w:val="en-US"/>
        </w:rPr>
        <w:t xml:space="preserve"> Unilever Indonesia continues to be committed to living the company's values (p. 15) such as committed to i</w:t>
      </w:r>
      <w:r w:rsidR="001655DF" w:rsidRPr="00347F2E">
        <w:rPr>
          <w:rFonts w:ascii="Book Antiqua" w:hAnsi="Book Antiqua"/>
          <w:sz w:val="20"/>
          <w:szCs w:val="20"/>
          <w:lang w:val="en-US"/>
        </w:rPr>
        <w:t>ntegrity that builds reputation,</w:t>
      </w:r>
      <w:r w:rsidRPr="00347F2E">
        <w:rPr>
          <w:rFonts w:ascii="Book Antiqua" w:hAnsi="Book Antiqua"/>
          <w:sz w:val="20"/>
          <w:szCs w:val="20"/>
          <w:lang w:val="en-US"/>
        </w:rPr>
        <w:t xml:space="preserve"> mutual respect because everyone must be treated with respect, honesty and fairness, and responsible for carrying out the pioneering spirit. So in 2010, the Unilever Sustainable Living Plan (USLP) was established, which is a blueprint for sustainable growth, while fulfilling Unilever Indonesia's goals and vision (page 21).</w:t>
      </w:r>
    </w:p>
    <w:p w:rsidR="001655DF" w:rsidRPr="00347F2E" w:rsidRDefault="001655DF" w:rsidP="001655DF">
      <w:pPr>
        <w:spacing w:after="0" w:line="240" w:lineRule="auto"/>
        <w:ind w:firstLine="426"/>
        <w:jc w:val="both"/>
        <w:rPr>
          <w:rFonts w:ascii="Book Antiqua" w:hAnsi="Book Antiqua"/>
          <w:sz w:val="20"/>
          <w:szCs w:val="20"/>
          <w:lang w:val="en-US"/>
        </w:rPr>
      </w:pPr>
      <w:proofErr w:type="spellStart"/>
      <w:proofErr w:type="gramStart"/>
      <w:r w:rsidRPr="00347F2E">
        <w:rPr>
          <w:rFonts w:ascii="Book Antiqua" w:hAnsi="Book Antiqua"/>
          <w:sz w:val="20"/>
          <w:szCs w:val="20"/>
          <w:lang w:val="en-US"/>
        </w:rPr>
        <w:t>Asteya</w:t>
      </w:r>
      <w:proofErr w:type="spellEnd"/>
      <w:r w:rsidRPr="00347F2E">
        <w:rPr>
          <w:rFonts w:ascii="Book Antiqua" w:hAnsi="Book Antiqua"/>
          <w:sz w:val="20"/>
          <w:szCs w:val="20"/>
          <w:lang w:val="en-US"/>
        </w:rPr>
        <w:t xml:space="preserve"> / honesty, non-stealing</w:t>
      </w:r>
      <w:r w:rsidR="007D2B2A">
        <w:rPr>
          <w:rFonts w:ascii="Book Antiqua" w:hAnsi="Book Antiqua"/>
          <w:sz w:val="20"/>
          <w:szCs w:val="20"/>
          <w:lang w:val="en-US"/>
        </w:rPr>
        <w:t>.</w:t>
      </w:r>
      <w:proofErr w:type="gramEnd"/>
      <w:r w:rsidR="007D2B2A">
        <w:rPr>
          <w:rFonts w:ascii="Book Antiqua" w:hAnsi="Book Antiqua"/>
          <w:sz w:val="20"/>
          <w:szCs w:val="20"/>
          <w:lang w:val="en-US"/>
        </w:rPr>
        <w:t xml:space="preserve"> This </w:t>
      </w:r>
      <w:r w:rsidR="007D2B2A">
        <w:rPr>
          <w:rFonts w:ascii="Book Antiqua" w:hAnsi="Book Antiqua"/>
          <w:sz w:val="20"/>
          <w:szCs w:val="20"/>
        </w:rPr>
        <w:t>principle</w:t>
      </w:r>
      <w:r w:rsidR="000E64F7" w:rsidRPr="00347F2E">
        <w:rPr>
          <w:rFonts w:ascii="Book Antiqua" w:hAnsi="Book Antiqua"/>
          <w:sz w:val="20"/>
          <w:szCs w:val="20"/>
          <w:lang w:val="en-US"/>
        </w:rPr>
        <w:t xml:space="preserve"> is applied by embracing a more flexible and collaborative work procedure, using technology that makes it possible to more effectively utilize the talents and desires of HR and others in the open talent economy. Unilever has designed a pro</w:t>
      </w:r>
      <w:r w:rsidRPr="00347F2E">
        <w:rPr>
          <w:rFonts w:ascii="Book Antiqua" w:hAnsi="Book Antiqua"/>
          <w:sz w:val="20"/>
          <w:szCs w:val="20"/>
          <w:lang w:val="en-US"/>
        </w:rPr>
        <w:t>active recruitment program</w:t>
      </w:r>
      <w:r w:rsidR="000E64F7" w:rsidRPr="00347F2E">
        <w:rPr>
          <w:rFonts w:ascii="Book Antiqua" w:hAnsi="Book Antiqua"/>
          <w:sz w:val="20"/>
          <w:szCs w:val="20"/>
          <w:lang w:val="en-US"/>
        </w:rPr>
        <w:t xml:space="preserve"> which focuses on attracting and gaining the best talent at all levels </w:t>
      </w:r>
      <w:r w:rsidRPr="00347F2E">
        <w:rPr>
          <w:rFonts w:ascii="Book Antiqua" w:hAnsi="Book Antiqua"/>
          <w:sz w:val="20"/>
          <w:szCs w:val="20"/>
          <w:lang w:val="en-US"/>
        </w:rPr>
        <w:t>of the organization. Since 2012</w:t>
      </w:r>
      <w:r w:rsidR="000E64F7" w:rsidRPr="00347F2E">
        <w:rPr>
          <w:rFonts w:ascii="Book Antiqua" w:hAnsi="Book Antiqua"/>
          <w:sz w:val="20"/>
          <w:szCs w:val="20"/>
          <w:lang w:val="en-US"/>
        </w:rPr>
        <w:t xml:space="preserve"> Unilever has opened opportunities for students to join Unilever Indonesia through the Unilever Leadership Internship Program (ULIP) (p. 71).</w:t>
      </w:r>
    </w:p>
    <w:p w:rsidR="004D4954" w:rsidRPr="00347F2E" w:rsidRDefault="000E64F7" w:rsidP="004D4954">
      <w:pPr>
        <w:spacing w:after="0" w:line="240" w:lineRule="auto"/>
        <w:ind w:firstLine="426"/>
        <w:jc w:val="both"/>
        <w:rPr>
          <w:rFonts w:ascii="Book Antiqua" w:hAnsi="Book Antiqua"/>
          <w:sz w:val="20"/>
          <w:szCs w:val="20"/>
          <w:lang w:val="en-US"/>
        </w:rPr>
      </w:pPr>
      <w:proofErr w:type="spellStart"/>
      <w:proofErr w:type="gramStart"/>
      <w:r w:rsidRPr="00347F2E">
        <w:rPr>
          <w:rFonts w:ascii="Book Antiqua" w:hAnsi="Book Antiqua"/>
          <w:sz w:val="20"/>
          <w:szCs w:val="20"/>
          <w:lang w:val="en-US"/>
        </w:rPr>
        <w:t>Bramacharya</w:t>
      </w:r>
      <w:proofErr w:type="spellEnd"/>
      <w:r w:rsidRPr="00347F2E">
        <w:rPr>
          <w:rFonts w:ascii="Book Antiqua" w:hAnsi="Book Antiqua"/>
          <w:sz w:val="20"/>
          <w:szCs w:val="20"/>
          <w:lang w:val="en-US"/>
        </w:rPr>
        <w:t xml:space="preserve"> / </w:t>
      </w:r>
      <w:r w:rsidR="001655DF" w:rsidRPr="00347F2E">
        <w:rPr>
          <w:rFonts w:ascii="Book Antiqua" w:hAnsi="Book Antiqua"/>
          <w:sz w:val="20"/>
          <w:szCs w:val="20"/>
          <w:lang w:val="en-US"/>
        </w:rPr>
        <w:t>self-control.</w:t>
      </w:r>
      <w:proofErr w:type="gramEnd"/>
      <w:r w:rsidR="001655DF" w:rsidRPr="00347F2E">
        <w:rPr>
          <w:rFonts w:ascii="Book Antiqua" w:hAnsi="Book Antiqua"/>
          <w:sz w:val="20"/>
          <w:szCs w:val="20"/>
          <w:lang w:val="en-US"/>
        </w:rPr>
        <w:t xml:space="preserve"> Unilever</w:t>
      </w:r>
      <w:r w:rsidR="004D4954" w:rsidRPr="00347F2E">
        <w:rPr>
          <w:rFonts w:ascii="Book Antiqua" w:hAnsi="Book Antiqua"/>
          <w:sz w:val="20"/>
          <w:szCs w:val="20"/>
          <w:lang w:val="en-US"/>
        </w:rPr>
        <w:t>,</w:t>
      </w:r>
      <w:r w:rsidRPr="00347F2E">
        <w:rPr>
          <w:rFonts w:ascii="Book Antiqua" w:hAnsi="Book Antiqua"/>
          <w:sz w:val="20"/>
          <w:szCs w:val="20"/>
          <w:lang w:val="en-US"/>
        </w:rPr>
        <w:t xml:space="preserve"> through the Central of Safety, Health &amp; Environment Committee (CSHEC)</w:t>
      </w:r>
      <w:r w:rsidR="004D4954" w:rsidRPr="00347F2E">
        <w:rPr>
          <w:rFonts w:ascii="Book Antiqua" w:hAnsi="Book Antiqua"/>
          <w:sz w:val="20"/>
          <w:szCs w:val="20"/>
          <w:lang w:val="en-US"/>
        </w:rPr>
        <w:t>,</w:t>
      </w:r>
      <w:r w:rsidRPr="00347F2E">
        <w:rPr>
          <w:rFonts w:ascii="Book Antiqua" w:hAnsi="Book Antiqua"/>
          <w:sz w:val="20"/>
          <w:szCs w:val="20"/>
          <w:lang w:val="en-US"/>
        </w:rPr>
        <w:t xml:space="preserve"> promotes collaboration in creatin</w:t>
      </w:r>
      <w:r w:rsidR="004D4954" w:rsidRPr="00347F2E">
        <w:rPr>
          <w:rFonts w:ascii="Book Antiqua" w:hAnsi="Book Antiqua"/>
          <w:sz w:val="20"/>
          <w:szCs w:val="20"/>
          <w:lang w:val="en-US"/>
        </w:rPr>
        <w:t>g safer workplaces and</w:t>
      </w:r>
      <w:r w:rsidRPr="00347F2E">
        <w:rPr>
          <w:rFonts w:ascii="Book Antiqua" w:hAnsi="Book Antiqua"/>
          <w:sz w:val="20"/>
          <w:szCs w:val="20"/>
          <w:lang w:val="en-US"/>
        </w:rPr>
        <w:t xml:space="preserve"> health and well-being. CSHEC consists of 5 sub-committees, and each is led by two BOD members, on site with the same structure. The Health and Environmental S</w:t>
      </w:r>
      <w:r w:rsidR="004D4954" w:rsidRPr="00347F2E">
        <w:rPr>
          <w:rFonts w:ascii="Book Antiqua" w:hAnsi="Book Antiqua"/>
          <w:sz w:val="20"/>
          <w:szCs w:val="20"/>
          <w:lang w:val="en-US"/>
        </w:rPr>
        <w:t>afety Committee Unit (USHEC) has</w:t>
      </w:r>
      <w:r w:rsidRPr="00347F2E">
        <w:rPr>
          <w:rFonts w:ascii="Book Antiqua" w:hAnsi="Book Antiqua"/>
          <w:sz w:val="20"/>
          <w:szCs w:val="20"/>
          <w:lang w:val="en-US"/>
        </w:rPr>
        <w:t xml:space="preserve"> also</w:t>
      </w:r>
      <w:r w:rsidR="004D4954" w:rsidRPr="00347F2E">
        <w:rPr>
          <w:rFonts w:ascii="Book Antiqua" w:hAnsi="Book Antiqua"/>
          <w:sz w:val="20"/>
          <w:szCs w:val="20"/>
          <w:lang w:val="en-US"/>
        </w:rPr>
        <w:t xml:space="preserve"> been</w:t>
      </w:r>
      <w:r w:rsidRPr="00347F2E">
        <w:rPr>
          <w:rFonts w:ascii="Book Antiqua" w:hAnsi="Book Antiqua"/>
          <w:sz w:val="20"/>
          <w:szCs w:val="20"/>
          <w:lang w:val="en-US"/>
        </w:rPr>
        <w:t xml:space="preserve"> formed, where each unit is led by the Site Director. By 2020, Unilever will reduce the Total Recorded Frequency Rate (TRFR) for accidents in factories and offices by 50% compared to 2008 (p. 77).</w:t>
      </w:r>
    </w:p>
    <w:p w:rsidR="004D4954" w:rsidRPr="00347F2E" w:rsidRDefault="000E64F7" w:rsidP="004D4954">
      <w:pPr>
        <w:spacing w:after="0" w:line="240" w:lineRule="auto"/>
        <w:ind w:firstLine="426"/>
        <w:jc w:val="both"/>
        <w:rPr>
          <w:rFonts w:ascii="Book Antiqua" w:hAnsi="Book Antiqua"/>
          <w:sz w:val="20"/>
          <w:szCs w:val="20"/>
          <w:lang w:val="en-US"/>
        </w:rPr>
      </w:pPr>
      <w:proofErr w:type="spellStart"/>
      <w:proofErr w:type="gramStart"/>
      <w:r w:rsidRPr="00347F2E">
        <w:rPr>
          <w:rFonts w:ascii="Book Antiqua" w:hAnsi="Book Antiqua"/>
          <w:sz w:val="20"/>
          <w:szCs w:val="20"/>
          <w:lang w:val="en-US"/>
        </w:rPr>
        <w:t>Aparigraha</w:t>
      </w:r>
      <w:proofErr w:type="spellEnd"/>
      <w:r w:rsidRPr="00347F2E">
        <w:rPr>
          <w:rFonts w:ascii="Book Antiqua" w:hAnsi="Book Antiqua"/>
          <w:sz w:val="20"/>
          <w:szCs w:val="20"/>
          <w:lang w:val="en-US"/>
        </w:rPr>
        <w:t xml:space="preserve"> /</w:t>
      </w:r>
      <w:r w:rsidR="004D4954" w:rsidRPr="00347F2E">
        <w:rPr>
          <w:lang w:val="en-US"/>
        </w:rPr>
        <w:t xml:space="preserve"> </w:t>
      </w:r>
      <w:r w:rsidR="007D2B2A">
        <w:rPr>
          <w:rFonts w:ascii="Book Antiqua" w:hAnsi="Book Antiqua"/>
          <w:sz w:val="20"/>
          <w:szCs w:val="20"/>
          <w:lang w:val="en-US"/>
        </w:rPr>
        <w:t>non-possessiveness; non-greed</w:t>
      </w:r>
      <w:r w:rsidR="007D2B2A">
        <w:rPr>
          <w:rFonts w:ascii="Book Antiqua" w:hAnsi="Book Antiqua"/>
          <w:sz w:val="20"/>
          <w:szCs w:val="20"/>
        </w:rPr>
        <w:t>i</w:t>
      </w:r>
      <w:r w:rsidR="004D4954" w:rsidRPr="00347F2E">
        <w:rPr>
          <w:rFonts w:ascii="Book Antiqua" w:hAnsi="Book Antiqua"/>
          <w:sz w:val="20"/>
          <w:szCs w:val="20"/>
          <w:lang w:val="en-US"/>
        </w:rPr>
        <w:t>ness; not expecting, asking, or accepting inappropriate gifts from any person</w:t>
      </w:r>
      <w:r w:rsidRPr="00347F2E">
        <w:rPr>
          <w:rFonts w:ascii="Book Antiqua" w:hAnsi="Book Antiqua"/>
          <w:sz w:val="20"/>
          <w:szCs w:val="20"/>
          <w:lang w:val="en-US"/>
        </w:rPr>
        <w:t>.</w:t>
      </w:r>
      <w:proofErr w:type="gramEnd"/>
      <w:r w:rsidRPr="00347F2E">
        <w:rPr>
          <w:rFonts w:ascii="Book Antiqua" w:hAnsi="Book Antiqua"/>
          <w:sz w:val="20"/>
          <w:szCs w:val="20"/>
          <w:lang w:val="en-US"/>
        </w:rPr>
        <w:t xml:space="preserve"> Unilever Indonesia treats everyone in the company fairly, equally and without discrimination in </w:t>
      </w:r>
      <w:r w:rsidRPr="00347F2E">
        <w:rPr>
          <w:rFonts w:ascii="Book Antiqua" w:hAnsi="Book Antiqua"/>
          <w:sz w:val="20"/>
          <w:szCs w:val="20"/>
          <w:lang w:val="en-US"/>
        </w:rPr>
        <w:lastRenderedPageBreak/>
        <w:t xml:space="preserve">relation to individual development, remuneration, and incentives. This commitment is written in the Unilever Code of </w:t>
      </w:r>
      <w:r w:rsidR="004D4954" w:rsidRPr="00347F2E">
        <w:rPr>
          <w:rFonts w:ascii="Book Antiqua" w:hAnsi="Book Antiqua"/>
          <w:sz w:val="20"/>
          <w:szCs w:val="20"/>
          <w:lang w:val="en-US"/>
        </w:rPr>
        <w:t>Business Principles and Policy “</w:t>
      </w:r>
      <w:r w:rsidRPr="00347F2E">
        <w:rPr>
          <w:rFonts w:ascii="Book Antiqua" w:hAnsi="Book Antiqua"/>
          <w:sz w:val="20"/>
          <w:szCs w:val="20"/>
          <w:lang w:val="en-US"/>
        </w:rPr>
        <w:t>Treating wit</w:t>
      </w:r>
      <w:r w:rsidR="004D4954" w:rsidRPr="00347F2E">
        <w:rPr>
          <w:rFonts w:ascii="Book Antiqua" w:hAnsi="Book Antiqua"/>
          <w:sz w:val="20"/>
          <w:szCs w:val="20"/>
          <w:lang w:val="en-US"/>
        </w:rPr>
        <w:t>h Respect, Dignity and Fairness”</w:t>
      </w:r>
      <w:r w:rsidRPr="00347F2E">
        <w:rPr>
          <w:rFonts w:ascii="Book Antiqua" w:hAnsi="Book Antiqua"/>
          <w:sz w:val="20"/>
          <w:szCs w:val="20"/>
          <w:lang w:val="en-US"/>
        </w:rPr>
        <w:t>. This is in line with the Global Goal of Reducing Inequality and Institutions of Peace, Justice and Strong. Inclusiveness and concern for employee welfare has always been the center of attention of Unilever Indonesia, which is in line with commitments in the Unilever Sustainable Living Plan (USLP) (p. 74).</w:t>
      </w:r>
    </w:p>
    <w:p w:rsidR="004D4954" w:rsidRPr="00347F2E" w:rsidRDefault="000E64F7" w:rsidP="004D4954">
      <w:pPr>
        <w:spacing w:after="0" w:line="240" w:lineRule="auto"/>
        <w:ind w:firstLine="426"/>
        <w:jc w:val="both"/>
        <w:rPr>
          <w:rFonts w:ascii="Book Antiqua" w:hAnsi="Book Antiqua"/>
          <w:sz w:val="20"/>
          <w:szCs w:val="20"/>
          <w:lang w:val="en-US"/>
        </w:rPr>
      </w:pPr>
      <w:r w:rsidRPr="00347F2E">
        <w:rPr>
          <w:rFonts w:ascii="Book Antiqua" w:hAnsi="Book Antiqua"/>
          <w:sz w:val="20"/>
          <w:szCs w:val="20"/>
          <w:lang w:val="en-US"/>
        </w:rPr>
        <w:t>Based on the explanation of the three companies above, each company has</w:t>
      </w:r>
      <w:r w:rsidR="004D4954" w:rsidRPr="00347F2E">
        <w:rPr>
          <w:rFonts w:ascii="Book Antiqua" w:hAnsi="Book Antiqua"/>
          <w:sz w:val="20"/>
          <w:szCs w:val="20"/>
          <w:lang w:val="en-US"/>
        </w:rPr>
        <w:t xml:space="preserve"> explained in detail in its sus</w:t>
      </w:r>
      <w:r w:rsidRPr="00347F2E">
        <w:rPr>
          <w:rFonts w:ascii="Book Antiqua" w:hAnsi="Book Antiqua"/>
          <w:sz w:val="20"/>
          <w:szCs w:val="20"/>
          <w:lang w:val="en-US"/>
        </w:rPr>
        <w:t xml:space="preserve">tainability report about the CSV activities carried out and adjusted to the terms contained in </w:t>
      </w:r>
      <w:proofErr w:type="spellStart"/>
      <w:r w:rsidRPr="007D2B2A">
        <w:rPr>
          <w:rFonts w:ascii="Book Antiqua" w:hAnsi="Book Antiqua"/>
          <w:i/>
          <w:sz w:val="20"/>
          <w:szCs w:val="20"/>
          <w:lang w:val="en-US"/>
        </w:rPr>
        <w:t>yamas</w:t>
      </w:r>
      <w:proofErr w:type="spellEnd"/>
      <w:r w:rsidRPr="00347F2E">
        <w:rPr>
          <w:rFonts w:ascii="Book Antiqua" w:hAnsi="Book Antiqua"/>
          <w:sz w:val="20"/>
          <w:szCs w:val="20"/>
          <w:lang w:val="en-US"/>
        </w:rPr>
        <w:t xml:space="preserve"> Yoga. They explain that the operational systems of their companies are transparent to the needs of internal and external users, as contained in Ahimsa. Each compa</w:t>
      </w:r>
      <w:r w:rsidR="004D4954" w:rsidRPr="00347F2E">
        <w:rPr>
          <w:rFonts w:ascii="Book Antiqua" w:hAnsi="Book Antiqua"/>
          <w:sz w:val="20"/>
          <w:szCs w:val="20"/>
          <w:lang w:val="en-US"/>
        </w:rPr>
        <w:t xml:space="preserve">ny also explains about </w:t>
      </w:r>
      <w:proofErr w:type="spellStart"/>
      <w:r w:rsidRPr="00347F2E">
        <w:rPr>
          <w:rFonts w:ascii="Book Antiqua" w:hAnsi="Book Antiqua"/>
          <w:sz w:val="20"/>
          <w:szCs w:val="20"/>
          <w:lang w:val="en-US"/>
        </w:rPr>
        <w:t>Satya</w:t>
      </w:r>
      <w:proofErr w:type="spellEnd"/>
      <w:r w:rsidRPr="00347F2E">
        <w:rPr>
          <w:rFonts w:ascii="Book Antiqua" w:hAnsi="Book Antiqua"/>
          <w:sz w:val="20"/>
          <w:szCs w:val="20"/>
          <w:lang w:val="en-US"/>
        </w:rPr>
        <w:t xml:space="preserve"> by expressing various issues that </w:t>
      </w:r>
      <w:r w:rsidR="004D4954" w:rsidRPr="00347F2E">
        <w:rPr>
          <w:rFonts w:ascii="Book Antiqua" w:hAnsi="Book Antiqua"/>
          <w:sz w:val="20"/>
          <w:szCs w:val="20"/>
          <w:lang w:val="en-US"/>
        </w:rPr>
        <w:t>concern the company and how it</w:t>
      </w:r>
      <w:r w:rsidRPr="00347F2E">
        <w:rPr>
          <w:rFonts w:ascii="Book Antiqua" w:hAnsi="Book Antiqua"/>
          <w:sz w:val="20"/>
          <w:szCs w:val="20"/>
          <w:lang w:val="en-US"/>
        </w:rPr>
        <w:t xml:space="preserve"> can overcome these issues. The companies uphold the value of human rights on the service of human</w:t>
      </w:r>
      <w:r w:rsidR="004D4954" w:rsidRPr="00347F2E">
        <w:rPr>
          <w:rFonts w:ascii="Book Antiqua" w:hAnsi="Book Antiqua"/>
          <w:sz w:val="20"/>
          <w:szCs w:val="20"/>
          <w:lang w:val="en-US"/>
        </w:rPr>
        <w:t xml:space="preserve"> resources in </w:t>
      </w:r>
      <w:proofErr w:type="spellStart"/>
      <w:r w:rsidR="004D4954" w:rsidRPr="00347F2E">
        <w:rPr>
          <w:rFonts w:ascii="Book Antiqua" w:hAnsi="Book Antiqua"/>
          <w:sz w:val="20"/>
          <w:szCs w:val="20"/>
          <w:lang w:val="en-US"/>
        </w:rPr>
        <w:t>Asteya</w:t>
      </w:r>
      <w:proofErr w:type="spellEnd"/>
      <w:r w:rsidR="004D4954" w:rsidRPr="00347F2E">
        <w:rPr>
          <w:rFonts w:ascii="Book Antiqua" w:hAnsi="Book Antiqua"/>
          <w:sz w:val="20"/>
          <w:szCs w:val="20"/>
          <w:lang w:val="en-US"/>
        </w:rPr>
        <w:t>. The companies also pay at</w:t>
      </w:r>
      <w:r w:rsidRPr="00347F2E">
        <w:rPr>
          <w:rFonts w:ascii="Book Antiqua" w:hAnsi="Book Antiqua"/>
          <w:sz w:val="20"/>
          <w:szCs w:val="20"/>
          <w:lang w:val="en-US"/>
        </w:rPr>
        <w:t>tention to transparency, commitment and responsibility in creating a safe and healthy work environment with supervision</w:t>
      </w:r>
      <w:r w:rsidR="004D4954" w:rsidRPr="00347F2E">
        <w:rPr>
          <w:rFonts w:ascii="Book Antiqua" w:hAnsi="Book Antiqua"/>
          <w:sz w:val="20"/>
          <w:szCs w:val="20"/>
          <w:lang w:val="en-US"/>
        </w:rPr>
        <w:t xml:space="preserve"> from external parties, as explained by the</w:t>
      </w:r>
      <w:r w:rsidRPr="00347F2E">
        <w:rPr>
          <w:rFonts w:ascii="Book Antiqua" w:hAnsi="Book Antiqua"/>
          <w:sz w:val="20"/>
          <w:szCs w:val="20"/>
          <w:lang w:val="en-US"/>
        </w:rPr>
        <w:t xml:space="preserve"> </w:t>
      </w:r>
      <w:proofErr w:type="spellStart"/>
      <w:r w:rsidRPr="00347F2E">
        <w:rPr>
          <w:rFonts w:ascii="Book Antiqua" w:hAnsi="Book Antiqua"/>
          <w:sz w:val="20"/>
          <w:szCs w:val="20"/>
          <w:lang w:val="en-US"/>
        </w:rPr>
        <w:t>Bramacharya</w:t>
      </w:r>
      <w:proofErr w:type="spellEnd"/>
      <w:r w:rsidRPr="00347F2E">
        <w:rPr>
          <w:rFonts w:ascii="Book Antiqua" w:hAnsi="Book Antiqua"/>
          <w:sz w:val="20"/>
          <w:szCs w:val="20"/>
          <w:lang w:val="en-US"/>
        </w:rPr>
        <w:t>. Finally, the co</w:t>
      </w:r>
      <w:r w:rsidR="004D4954" w:rsidRPr="00347F2E">
        <w:rPr>
          <w:rFonts w:ascii="Book Antiqua" w:hAnsi="Book Antiqua"/>
          <w:sz w:val="20"/>
          <w:szCs w:val="20"/>
          <w:lang w:val="en-US"/>
        </w:rPr>
        <w:t xml:space="preserve">mpanies explain the </w:t>
      </w:r>
      <w:proofErr w:type="spellStart"/>
      <w:r w:rsidRPr="00347F2E">
        <w:rPr>
          <w:rFonts w:ascii="Book Antiqua" w:hAnsi="Book Antiqua"/>
          <w:sz w:val="20"/>
          <w:szCs w:val="20"/>
          <w:lang w:val="en-US"/>
        </w:rPr>
        <w:t>Aparigraha</w:t>
      </w:r>
      <w:proofErr w:type="spellEnd"/>
      <w:r w:rsidRPr="00347F2E">
        <w:rPr>
          <w:rFonts w:ascii="Book Antiqua" w:hAnsi="Book Antiqua"/>
          <w:sz w:val="20"/>
          <w:szCs w:val="20"/>
          <w:lang w:val="en-US"/>
        </w:rPr>
        <w:t xml:space="preserve"> in training and human resource development activities that are equitable, gender equity in the company's organizational structure, and openness in providing opportunities for young people in pursuing a career.</w:t>
      </w:r>
    </w:p>
    <w:p w:rsidR="000E64F7" w:rsidRPr="00347F2E" w:rsidRDefault="000E64F7" w:rsidP="004D4954">
      <w:pPr>
        <w:spacing w:after="0" w:line="240" w:lineRule="auto"/>
        <w:ind w:firstLine="426"/>
        <w:jc w:val="both"/>
        <w:rPr>
          <w:rFonts w:ascii="Book Antiqua" w:hAnsi="Book Antiqua"/>
          <w:sz w:val="20"/>
          <w:szCs w:val="20"/>
          <w:lang w:val="en-US"/>
        </w:rPr>
      </w:pPr>
      <w:r w:rsidRPr="00347F2E">
        <w:rPr>
          <w:rFonts w:ascii="Book Antiqua" w:hAnsi="Book Antiqua"/>
          <w:sz w:val="20"/>
          <w:szCs w:val="20"/>
          <w:lang w:val="en-US"/>
        </w:rPr>
        <w:t>So it can be explained that the activity of creating shared value (CSV) of the company has approached the application of an entrepreneu</w:t>
      </w:r>
      <w:r w:rsidR="004D4954" w:rsidRPr="00347F2E">
        <w:rPr>
          <w:rFonts w:ascii="Book Antiqua" w:hAnsi="Book Antiqua"/>
          <w:sz w:val="20"/>
          <w:szCs w:val="20"/>
          <w:lang w:val="en-US"/>
        </w:rPr>
        <w:t xml:space="preserve">r </w:t>
      </w:r>
      <w:proofErr w:type="spellStart"/>
      <w:r w:rsidR="004D4954" w:rsidRPr="00347F2E">
        <w:rPr>
          <w:rFonts w:ascii="Book Antiqua" w:hAnsi="Book Antiqua"/>
          <w:sz w:val="20"/>
          <w:szCs w:val="20"/>
          <w:lang w:val="en-US"/>
        </w:rPr>
        <w:t>Jyoti</w:t>
      </w:r>
      <w:proofErr w:type="spellEnd"/>
      <w:r w:rsidR="004D4954" w:rsidRPr="00347F2E">
        <w:rPr>
          <w:rFonts w:ascii="Book Antiqua" w:hAnsi="Book Antiqua"/>
          <w:sz w:val="20"/>
          <w:szCs w:val="20"/>
          <w:lang w:val="en-US"/>
        </w:rPr>
        <w:t xml:space="preserve"> Morningstar </w:t>
      </w:r>
      <w:r w:rsidRPr="00347F2E">
        <w:rPr>
          <w:rFonts w:ascii="Book Antiqua" w:hAnsi="Book Antiqua"/>
          <w:sz w:val="20"/>
          <w:szCs w:val="20"/>
          <w:lang w:val="en-US"/>
        </w:rPr>
        <w:t>(</w:t>
      </w:r>
      <w:proofErr w:type="spellStart"/>
      <w:r w:rsidRPr="00347F2E">
        <w:rPr>
          <w:rFonts w:ascii="Book Antiqua" w:hAnsi="Book Antiqua"/>
          <w:sz w:val="20"/>
          <w:szCs w:val="20"/>
          <w:lang w:val="en-US"/>
        </w:rPr>
        <w:t>Pavlovic</w:t>
      </w:r>
      <w:proofErr w:type="spellEnd"/>
      <w:r w:rsidRPr="00347F2E">
        <w:rPr>
          <w:rFonts w:ascii="Book Antiqua" w:hAnsi="Book Antiqua"/>
          <w:sz w:val="20"/>
          <w:szCs w:val="20"/>
          <w:lang w:val="en-US"/>
        </w:rPr>
        <w:t xml:space="preserve"> and</w:t>
      </w:r>
      <w:r w:rsidR="004D4954" w:rsidRPr="00347F2E">
        <w:rPr>
          <w:rFonts w:ascii="Book Antiqua" w:hAnsi="Book Antiqua"/>
          <w:sz w:val="20"/>
          <w:szCs w:val="20"/>
          <w:lang w:val="en-US"/>
        </w:rPr>
        <w:t xml:space="preserve"> Corner, 2014) in running his com</w:t>
      </w:r>
      <w:r w:rsidRPr="00347F2E">
        <w:rPr>
          <w:rFonts w:ascii="Book Antiqua" w:hAnsi="Book Antiqua"/>
          <w:sz w:val="20"/>
          <w:szCs w:val="20"/>
          <w:lang w:val="en-US"/>
        </w:rPr>
        <w:t xml:space="preserve">pany using social ethics codes. This is also supported by research conducted by </w:t>
      </w:r>
      <w:proofErr w:type="spellStart"/>
      <w:r w:rsidRPr="00347F2E">
        <w:rPr>
          <w:rFonts w:ascii="Book Antiqua" w:hAnsi="Book Antiqua"/>
          <w:sz w:val="20"/>
          <w:szCs w:val="20"/>
          <w:lang w:val="en-US"/>
        </w:rPr>
        <w:t>Motilewa</w:t>
      </w:r>
      <w:proofErr w:type="spellEnd"/>
      <w:r w:rsidRPr="00347F2E">
        <w:rPr>
          <w:rFonts w:ascii="Book Antiqua" w:hAnsi="Book Antiqua"/>
          <w:sz w:val="20"/>
          <w:szCs w:val="20"/>
          <w:lang w:val="en-US"/>
        </w:rPr>
        <w:t xml:space="preserve">, et al. (2016) which states that corporate CSV activities are a more profitable approach where they actively participate in creating solutions to social challenges through a comprehensive business model. According to </w:t>
      </w:r>
      <w:proofErr w:type="spellStart"/>
      <w:r w:rsidRPr="00347F2E">
        <w:rPr>
          <w:rFonts w:ascii="Book Antiqua" w:hAnsi="Book Antiqua"/>
          <w:sz w:val="20"/>
          <w:szCs w:val="20"/>
          <w:lang w:val="en-US"/>
        </w:rPr>
        <w:t>Pavlovic</w:t>
      </w:r>
      <w:proofErr w:type="spellEnd"/>
      <w:r w:rsidRPr="00347F2E">
        <w:rPr>
          <w:rFonts w:ascii="Book Antiqua" w:hAnsi="Book Antiqua"/>
          <w:sz w:val="20"/>
          <w:szCs w:val="20"/>
          <w:lang w:val="en-US"/>
        </w:rPr>
        <w:t xml:space="preserve"> and Corner (2013), understanding the mechanism for creating shared value is important for developing theories and advancing higher capitalism practices that are able to overcome the increasing economic, social, and environmental volatility on the planet.</w:t>
      </w:r>
    </w:p>
    <w:p w:rsidR="000E64F7" w:rsidRPr="00347F2E" w:rsidRDefault="000E64F7" w:rsidP="000E64F7">
      <w:pPr>
        <w:spacing w:after="0" w:line="240" w:lineRule="auto"/>
        <w:jc w:val="both"/>
        <w:rPr>
          <w:rFonts w:ascii="Book Antiqua" w:hAnsi="Book Antiqua"/>
          <w:sz w:val="20"/>
          <w:szCs w:val="20"/>
          <w:lang w:val="en-US"/>
        </w:rPr>
      </w:pPr>
    </w:p>
    <w:p w:rsidR="000E64F7" w:rsidRPr="00347F2E" w:rsidRDefault="000E64F7" w:rsidP="000E64F7">
      <w:pPr>
        <w:spacing w:after="0" w:line="240" w:lineRule="auto"/>
        <w:jc w:val="both"/>
        <w:rPr>
          <w:rFonts w:ascii="Book Antiqua" w:hAnsi="Book Antiqua"/>
          <w:b/>
          <w:sz w:val="20"/>
          <w:szCs w:val="20"/>
          <w:lang w:val="en-US"/>
        </w:rPr>
      </w:pPr>
      <w:r w:rsidRPr="00347F2E">
        <w:rPr>
          <w:rFonts w:ascii="Book Antiqua" w:hAnsi="Book Antiqua"/>
          <w:b/>
          <w:sz w:val="20"/>
          <w:szCs w:val="20"/>
          <w:lang w:val="en-US"/>
        </w:rPr>
        <w:lastRenderedPageBreak/>
        <w:t>5. CONCLUSION, IMPLICATION, SUGGESTION AND LIMITATION</w:t>
      </w:r>
    </w:p>
    <w:p w:rsidR="00BB056B" w:rsidRPr="00347F2E" w:rsidRDefault="000E64F7" w:rsidP="00BB056B">
      <w:pPr>
        <w:spacing w:after="0" w:line="240" w:lineRule="auto"/>
        <w:ind w:firstLine="426"/>
        <w:jc w:val="both"/>
        <w:rPr>
          <w:rFonts w:ascii="Book Antiqua" w:hAnsi="Book Antiqua"/>
          <w:sz w:val="20"/>
          <w:szCs w:val="20"/>
          <w:lang w:val="en-US"/>
        </w:rPr>
      </w:pPr>
      <w:r w:rsidRPr="00347F2E">
        <w:rPr>
          <w:rFonts w:ascii="Book Antiqua" w:hAnsi="Book Antiqua"/>
          <w:sz w:val="20"/>
          <w:szCs w:val="20"/>
          <w:lang w:val="en-US"/>
        </w:rPr>
        <w:t xml:space="preserve">The application of CSV activities as a continuation of CSR has brought the company to a better dimension. The results of this study support the theory of legitimacy which states that corporate </w:t>
      </w:r>
      <w:r w:rsidR="004D4954" w:rsidRPr="00347F2E">
        <w:rPr>
          <w:rFonts w:ascii="Book Antiqua" w:hAnsi="Book Antiqua"/>
          <w:sz w:val="20"/>
          <w:szCs w:val="20"/>
          <w:lang w:val="en-US"/>
        </w:rPr>
        <w:t>management is re</w:t>
      </w:r>
      <w:r w:rsidRPr="00347F2E">
        <w:rPr>
          <w:rFonts w:ascii="Book Antiqua" w:hAnsi="Book Antiqua"/>
          <w:sz w:val="20"/>
          <w:szCs w:val="20"/>
          <w:lang w:val="en-US"/>
        </w:rPr>
        <w:t>sponsible for identifying and implementing the required social practices. Thus, companies</w:t>
      </w:r>
      <w:r w:rsidR="00BB056B" w:rsidRPr="00347F2E">
        <w:rPr>
          <w:rFonts w:ascii="Book Antiqua" w:hAnsi="Book Antiqua"/>
          <w:sz w:val="20"/>
          <w:szCs w:val="20"/>
          <w:lang w:val="en-US"/>
        </w:rPr>
        <w:t>,</w:t>
      </w:r>
      <w:r w:rsidRPr="00347F2E">
        <w:rPr>
          <w:rFonts w:ascii="Book Antiqua" w:hAnsi="Book Antiqua"/>
          <w:sz w:val="20"/>
          <w:szCs w:val="20"/>
          <w:lang w:val="en-US"/>
        </w:rPr>
        <w:t xml:space="preserve"> especially in the interna</w:t>
      </w:r>
      <w:r w:rsidR="004D4954" w:rsidRPr="00347F2E">
        <w:rPr>
          <w:rFonts w:ascii="Book Antiqua" w:hAnsi="Book Antiqua"/>
          <w:sz w:val="20"/>
          <w:szCs w:val="20"/>
          <w:lang w:val="en-US"/>
        </w:rPr>
        <w:t>l governance structure</w:t>
      </w:r>
      <w:r w:rsidR="00BB056B" w:rsidRPr="00347F2E">
        <w:rPr>
          <w:rFonts w:ascii="Book Antiqua" w:hAnsi="Book Antiqua"/>
          <w:sz w:val="20"/>
          <w:szCs w:val="20"/>
          <w:lang w:val="en-US"/>
        </w:rPr>
        <w:t>,</w:t>
      </w:r>
      <w:r w:rsidR="004D4954" w:rsidRPr="00347F2E">
        <w:rPr>
          <w:rFonts w:ascii="Book Antiqua" w:hAnsi="Book Antiqua"/>
          <w:sz w:val="20"/>
          <w:szCs w:val="20"/>
          <w:lang w:val="en-US"/>
        </w:rPr>
        <w:t xml:space="preserve"> </w:t>
      </w:r>
      <w:r w:rsidRPr="00347F2E">
        <w:rPr>
          <w:rFonts w:ascii="Book Antiqua" w:hAnsi="Book Antiqua"/>
          <w:sz w:val="20"/>
          <w:szCs w:val="20"/>
          <w:lang w:val="en-US"/>
        </w:rPr>
        <w:t xml:space="preserve">play an important role in reducing the legitimacy gap through the extension of CSR disclosure (Khan, </w:t>
      </w:r>
      <w:proofErr w:type="spellStart"/>
      <w:r w:rsidRPr="00347F2E">
        <w:rPr>
          <w:rFonts w:ascii="Book Antiqua" w:hAnsi="Book Antiqua"/>
          <w:sz w:val="20"/>
          <w:szCs w:val="20"/>
          <w:lang w:val="en-US"/>
        </w:rPr>
        <w:t>Muttakin</w:t>
      </w:r>
      <w:proofErr w:type="spellEnd"/>
      <w:r w:rsidRPr="00347F2E">
        <w:rPr>
          <w:rFonts w:ascii="Book Antiqua" w:hAnsi="Book Antiqua"/>
          <w:sz w:val="20"/>
          <w:szCs w:val="20"/>
          <w:lang w:val="en-US"/>
        </w:rPr>
        <w:t xml:space="preserve">, &amp; </w:t>
      </w:r>
      <w:proofErr w:type="spellStart"/>
      <w:r w:rsidRPr="00347F2E">
        <w:rPr>
          <w:rFonts w:ascii="Book Antiqua" w:hAnsi="Book Antiqua"/>
          <w:sz w:val="20"/>
          <w:szCs w:val="20"/>
          <w:lang w:val="en-US"/>
        </w:rPr>
        <w:t>Siddiqui</w:t>
      </w:r>
      <w:proofErr w:type="spellEnd"/>
      <w:r w:rsidRPr="00347F2E">
        <w:rPr>
          <w:rFonts w:ascii="Book Antiqua" w:hAnsi="Book Antiqua"/>
          <w:sz w:val="20"/>
          <w:szCs w:val="20"/>
          <w:lang w:val="en-US"/>
        </w:rPr>
        <w:t>, 2013). The results of this study also provide an understanding that social responsibility activities are no longer a sacrifice or corrective action, but it is the company's obligation to make economic, social, and environment</w:t>
      </w:r>
      <w:r w:rsidR="00BB056B" w:rsidRPr="00347F2E">
        <w:rPr>
          <w:rFonts w:ascii="Book Antiqua" w:hAnsi="Book Antiqua"/>
          <w:sz w:val="20"/>
          <w:szCs w:val="20"/>
          <w:lang w:val="en-US"/>
        </w:rPr>
        <w:t>al conditions better. These activities have</w:t>
      </w:r>
      <w:r w:rsidRPr="00347F2E">
        <w:rPr>
          <w:rFonts w:ascii="Book Antiqua" w:hAnsi="Book Antiqua"/>
          <w:sz w:val="20"/>
          <w:szCs w:val="20"/>
          <w:lang w:val="en-US"/>
        </w:rPr>
        <w:t xml:space="preserve"> begun to be implemented and reflected in the company's vision, mission and strategy.</w:t>
      </w:r>
    </w:p>
    <w:p w:rsidR="00BB056B" w:rsidRPr="00347F2E" w:rsidRDefault="000E64F7" w:rsidP="00BB056B">
      <w:pPr>
        <w:spacing w:after="0" w:line="240" w:lineRule="auto"/>
        <w:ind w:firstLine="426"/>
        <w:jc w:val="both"/>
        <w:rPr>
          <w:rFonts w:ascii="Book Antiqua" w:hAnsi="Book Antiqua"/>
          <w:sz w:val="20"/>
          <w:szCs w:val="20"/>
          <w:lang w:val="en-US"/>
        </w:rPr>
      </w:pPr>
      <w:r w:rsidRPr="00347F2E">
        <w:rPr>
          <w:rFonts w:ascii="Book Antiqua" w:hAnsi="Book Antiqua"/>
          <w:sz w:val="20"/>
          <w:szCs w:val="20"/>
          <w:lang w:val="en-US"/>
        </w:rPr>
        <w:t>Theref</w:t>
      </w:r>
      <w:r w:rsidR="00BB056B" w:rsidRPr="00347F2E">
        <w:rPr>
          <w:rFonts w:ascii="Book Antiqua" w:hAnsi="Book Antiqua"/>
          <w:sz w:val="20"/>
          <w:szCs w:val="20"/>
          <w:lang w:val="en-US"/>
        </w:rPr>
        <w:t>ore, it is recommended that companies</w:t>
      </w:r>
      <w:r w:rsidRPr="00347F2E">
        <w:rPr>
          <w:rFonts w:ascii="Book Antiqua" w:hAnsi="Book Antiqua"/>
          <w:sz w:val="20"/>
          <w:szCs w:val="20"/>
          <w:lang w:val="en-US"/>
        </w:rPr>
        <w:t xml:space="preserve"> pay attention to the policies that apply, implement good corporate governance, and improve the quality of disclosure of social responsibility that is more directed at creating shared values and subsequently report these activities in annual reports or company sustainability reports. In addition, it is also recommended that companies be able to cha</w:t>
      </w:r>
      <w:r w:rsidR="00BB056B" w:rsidRPr="00347F2E">
        <w:rPr>
          <w:rFonts w:ascii="Book Antiqua" w:hAnsi="Book Antiqua"/>
          <w:sz w:val="20"/>
          <w:szCs w:val="20"/>
          <w:lang w:val="en-US"/>
        </w:rPr>
        <w:t>nge the perspective that CSV in</w:t>
      </w:r>
      <w:r w:rsidRPr="00347F2E">
        <w:rPr>
          <w:rFonts w:ascii="Book Antiqua" w:hAnsi="Book Antiqua"/>
          <w:sz w:val="20"/>
          <w:szCs w:val="20"/>
          <w:lang w:val="en-US"/>
        </w:rPr>
        <w:t>vestment is not a burden in the current year, but it will bring benefits in the future. For the government, it is suggested to consider drafting regulations regarding the oblig</w:t>
      </w:r>
      <w:r w:rsidR="00BB056B" w:rsidRPr="00347F2E">
        <w:rPr>
          <w:rFonts w:ascii="Book Antiqua" w:hAnsi="Book Antiqua"/>
          <w:sz w:val="20"/>
          <w:szCs w:val="20"/>
          <w:lang w:val="en-US"/>
        </w:rPr>
        <w:t>ation to carry out activities that can create</w:t>
      </w:r>
      <w:r w:rsidRPr="00347F2E">
        <w:rPr>
          <w:rFonts w:ascii="Book Antiqua" w:hAnsi="Book Antiqua"/>
          <w:sz w:val="20"/>
          <w:szCs w:val="20"/>
          <w:lang w:val="en-US"/>
        </w:rPr>
        <w:t xml:space="preserve"> shared value (CSV), especially for companies that have assets of a certain value to support the Government in the process of economic, social and </w:t>
      </w:r>
      <w:r w:rsidR="00BB056B" w:rsidRPr="00347F2E">
        <w:rPr>
          <w:rFonts w:ascii="Book Antiqua" w:hAnsi="Book Antiqua"/>
          <w:sz w:val="20"/>
          <w:szCs w:val="20"/>
          <w:lang w:val="en-US"/>
        </w:rPr>
        <w:t>environmental development. These activities</w:t>
      </w:r>
      <w:r w:rsidRPr="00347F2E">
        <w:rPr>
          <w:rFonts w:ascii="Book Antiqua" w:hAnsi="Book Antiqua"/>
          <w:sz w:val="20"/>
          <w:szCs w:val="20"/>
          <w:lang w:val="en-US"/>
        </w:rPr>
        <w:t xml:space="preserve"> must also be reported in the company's annual report which is explained in detail in accordance with the rules that can be adopted from several </w:t>
      </w:r>
      <w:r w:rsidR="00BB056B" w:rsidRPr="00347F2E">
        <w:rPr>
          <w:rFonts w:ascii="Book Antiqua" w:hAnsi="Book Antiqua"/>
          <w:sz w:val="20"/>
          <w:szCs w:val="20"/>
          <w:lang w:val="en-US"/>
        </w:rPr>
        <w:t xml:space="preserve">existing </w:t>
      </w:r>
      <w:r w:rsidRPr="00347F2E">
        <w:rPr>
          <w:rFonts w:ascii="Book Antiqua" w:hAnsi="Book Antiqua"/>
          <w:sz w:val="20"/>
          <w:szCs w:val="20"/>
          <w:lang w:val="en-US"/>
        </w:rPr>
        <w:t>international standa</w:t>
      </w:r>
      <w:r w:rsidR="00BB056B" w:rsidRPr="00347F2E">
        <w:rPr>
          <w:rFonts w:ascii="Book Antiqua" w:hAnsi="Book Antiqua"/>
          <w:sz w:val="20"/>
          <w:szCs w:val="20"/>
          <w:lang w:val="en-US"/>
        </w:rPr>
        <w:t>rd guidelines</w:t>
      </w:r>
      <w:r w:rsidRPr="00347F2E">
        <w:rPr>
          <w:rFonts w:ascii="Book Antiqua" w:hAnsi="Book Antiqua"/>
          <w:sz w:val="20"/>
          <w:szCs w:val="20"/>
          <w:lang w:val="en-US"/>
        </w:rPr>
        <w:t>.</w:t>
      </w:r>
    </w:p>
    <w:p w:rsidR="000E64F7" w:rsidRPr="00347F2E" w:rsidRDefault="000E64F7" w:rsidP="00BB056B">
      <w:pPr>
        <w:spacing w:after="0" w:line="240" w:lineRule="auto"/>
        <w:ind w:firstLine="426"/>
        <w:jc w:val="both"/>
        <w:rPr>
          <w:rFonts w:ascii="Book Antiqua" w:hAnsi="Book Antiqua"/>
          <w:sz w:val="20"/>
          <w:szCs w:val="20"/>
          <w:lang w:val="en-US"/>
        </w:rPr>
      </w:pPr>
      <w:r w:rsidRPr="00347F2E">
        <w:rPr>
          <w:rFonts w:ascii="Book Antiqua" w:hAnsi="Book Antiqua"/>
          <w:sz w:val="20"/>
          <w:szCs w:val="20"/>
          <w:lang w:val="en-US"/>
        </w:rPr>
        <w:t xml:space="preserve">Limitations found in this research are that the data and results of discussions </w:t>
      </w:r>
      <w:r w:rsidR="00BB056B" w:rsidRPr="00347F2E">
        <w:rPr>
          <w:rFonts w:ascii="Book Antiqua" w:hAnsi="Book Antiqua"/>
          <w:sz w:val="20"/>
          <w:szCs w:val="20"/>
          <w:lang w:val="en-US"/>
        </w:rPr>
        <w:t>are descriptive and still influ</w:t>
      </w:r>
      <w:r w:rsidRPr="00347F2E">
        <w:rPr>
          <w:rFonts w:ascii="Book Antiqua" w:hAnsi="Book Antiqua"/>
          <w:sz w:val="20"/>
          <w:szCs w:val="20"/>
          <w:lang w:val="en-US"/>
        </w:rPr>
        <w:t>enced by the subjective views of researcher, so it needs to be supported by additional guidelines that can explain the object of research quantitatively.</w:t>
      </w:r>
    </w:p>
    <w:p w:rsidR="000E64F7" w:rsidRPr="00347F2E" w:rsidRDefault="000E64F7" w:rsidP="000E64F7">
      <w:pPr>
        <w:spacing w:after="0" w:line="240" w:lineRule="auto"/>
        <w:jc w:val="both"/>
        <w:rPr>
          <w:rFonts w:ascii="Book Antiqua" w:hAnsi="Book Antiqua"/>
          <w:sz w:val="20"/>
          <w:szCs w:val="20"/>
          <w:lang w:val="en-US"/>
        </w:rPr>
      </w:pPr>
    </w:p>
    <w:p w:rsidR="000E64F7" w:rsidRPr="00347F2E" w:rsidRDefault="000E64F7" w:rsidP="000E64F7">
      <w:pPr>
        <w:spacing w:after="0" w:line="240" w:lineRule="auto"/>
        <w:jc w:val="both"/>
        <w:rPr>
          <w:rFonts w:ascii="Book Antiqua" w:hAnsi="Book Antiqua"/>
          <w:b/>
          <w:sz w:val="20"/>
          <w:szCs w:val="20"/>
          <w:lang w:val="en-US"/>
        </w:rPr>
      </w:pPr>
      <w:r w:rsidRPr="00347F2E">
        <w:rPr>
          <w:rFonts w:ascii="Book Antiqua" w:hAnsi="Book Antiqua"/>
          <w:b/>
          <w:sz w:val="20"/>
          <w:szCs w:val="20"/>
          <w:lang w:val="en-US"/>
        </w:rPr>
        <w:t>REFERENCES</w:t>
      </w:r>
    </w:p>
    <w:p w:rsidR="00BB056B" w:rsidRPr="00347F2E" w:rsidRDefault="000E64F7" w:rsidP="00BB056B">
      <w:pPr>
        <w:spacing w:after="0" w:line="240" w:lineRule="auto"/>
        <w:ind w:left="426" w:hanging="426"/>
        <w:jc w:val="both"/>
        <w:rPr>
          <w:rFonts w:ascii="Book Antiqua" w:hAnsi="Book Antiqua"/>
          <w:sz w:val="20"/>
          <w:szCs w:val="20"/>
          <w:lang w:val="en-US"/>
        </w:rPr>
      </w:pPr>
      <w:proofErr w:type="gramStart"/>
      <w:r w:rsidRPr="00347F2E">
        <w:rPr>
          <w:rFonts w:ascii="Book Antiqua" w:hAnsi="Book Antiqua"/>
          <w:sz w:val="20"/>
          <w:szCs w:val="20"/>
          <w:lang w:val="en-US"/>
        </w:rPr>
        <w:t>DiMaggio, P. J., &amp; Powell, W. W. (1983).</w:t>
      </w:r>
      <w:proofErr w:type="gramEnd"/>
      <w:r w:rsidRPr="00347F2E">
        <w:rPr>
          <w:rFonts w:ascii="Book Antiqua" w:hAnsi="Book Antiqua"/>
          <w:sz w:val="20"/>
          <w:szCs w:val="20"/>
          <w:lang w:val="en-US"/>
        </w:rPr>
        <w:t xml:space="preserve"> The Iron Cage Revisited: Institutional Isomorphism and Collective Rationality </w:t>
      </w:r>
      <w:r w:rsidRPr="00347F2E">
        <w:rPr>
          <w:rFonts w:ascii="Book Antiqua" w:hAnsi="Book Antiqua"/>
          <w:sz w:val="20"/>
          <w:szCs w:val="20"/>
          <w:lang w:val="en-US"/>
        </w:rPr>
        <w:lastRenderedPageBreak/>
        <w:t xml:space="preserve">in Organizational Fields. American Sociological </w:t>
      </w:r>
      <w:proofErr w:type="gramStart"/>
      <w:r w:rsidRPr="00347F2E">
        <w:rPr>
          <w:rFonts w:ascii="Book Antiqua" w:hAnsi="Book Antiqua"/>
          <w:sz w:val="20"/>
          <w:szCs w:val="20"/>
          <w:lang w:val="en-US"/>
        </w:rPr>
        <w:t>Review ,</w:t>
      </w:r>
      <w:proofErr w:type="gramEnd"/>
      <w:r w:rsidRPr="00347F2E">
        <w:rPr>
          <w:rFonts w:ascii="Book Antiqua" w:hAnsi="Book Antiqua"/>
          <w:sz w:val="20"/>
          <w:szCs w:val="20"/>
          <w:lang w:val="en-US"/>
        </w:rPr>
        <w:t xml:space="preserve"> 48 (2), 147-160.</w:t>
      </w:r>
    </w:p>
    <w:p w:rsidR="00BB056B" w:rsidRPr="00347F2E" w:rsidRDefault="000E64F7" w:rsidP="00BB056B">
      <w:pPr>
        <w:spacing w:after="0" w:line="240" w:lineRule="auto"/>
        <w:ind w:left="426" w:hanging="426"/>
        <w:jc w:val="both"/>
        <w:rPr>
          <w:rFonts w:ascii="Book Antiqua" w:hAnsi="Book Antiqua"/>
          <w:sz w:val="20"/>
          <w:szCs w:val="20"/>
          <w:lang w:val="en-US"/>
        </w:rPr>
      </w:pPr>
      <w:proofErr w:type="gramStart"/>
      <w:r w:rsidRPr="00347F2E">
        <w:rPr>
          <w:rFonts w:ascii="Book Antiqua" w:hAnsi="Book Antiqua"/>
          <w:sz w:val="20"/>
          <w:szCs w:val="20"/>
          <w:lang w:val="en-US"/>
        </w:rPr>
        <w:t>Gray, R., Owen, D., &amp; Adams, C. (1996).</w:t>
      </w:r>
      <w:proofErr w:type="gramEnd"/>
      <w:r w:rsidRPr="00347F2E">
        <w:rPr>
          <w:rFonts w:ascii="Book Antiqua" w:hAnsi="Book Antiqua"/>
          <w:sz w:val="20"/>
          <w:szCs w:val="20"/>
          <w:lang w:val="en-US"/>
        </w:rPr>
        <w:t xml:space="preserve"> Accounting and Accountability: Social and Environmental Accounting in a Changing World. </w:t>
      </w:r>
      <w:proofErr w:type="spellStart"/>
      <w:r w:rsidRPr="00347F2E">
        <w:rPr>
          <w:rFonts w:ascii="Book Antiqua" w:hAnsi="Book Antiqua"/>
          <w:sz w:val="20"/>
          <w:szCs w:val="20"/>
          <w:lang w:val="en-US"/>
        </w:rPr>
        <w:t>Hemel</w:t>
      </w:r>
      <w:proofErr w:type="spellEnd"/>
      <w:r w:rsidRPr="00347F2E">
        <w:rPr>
          <w:rFonts w:ascii="Book Antiqua" w:hAnsi="Book Antiqua"/>
          <w:sz w:val="20"/>
          <w:szCs w:val="20"/>
          <w:lang w:val="en-US"/>
        </w:rPr>
        <w:t xml:space="preserve"> Hempstead: Prentice-Hall.</w:t>
      </w:r>
    </w:p>
    <w:p w:rsidR="00BB056B" w:rsidRPr="00347F2E" w:rsidRDefault="000E64F7" w:rsidP="00BB056B">
      <w:pPr>
        <w:spacing w:after="0" w:line="240" w:lineRule="auto"/>
        <w:ind w:left="426" w:hanging="426"/>
        <w:jc w:val="both"/>
        <w:rPr>
          <w:rFonts w:ascii="Book Antiqua" w:hAnsi="Book Antiqua"/>
          <w:sz w:val="20"/>
          <w:szCs w:val="20"/>
          <w:lang w:val="en-US"/>
        </w:rPr>
      </w:pPr>
      <w:proofErr w:type="gramStart"/>
      <w:r w:rsidRPr="00347F2E">
        <w:rPr>
          <w:rFonts w:ascii="Book Antiqua" w:hAnsi="Book Antiqua"/>
          <w:sz w:val="20"/>
          <w:szCs w:val="20"/>
          <w:lang w:val="en-US"/>
        </w:rPr>
        <w:t xml:space="preserve">Khan, </w:t>
      </w:r>
      <w:proofErr w:type="spellStart"/>
      <w:r w:rsidRPr="00347F2E">
        <w:rPr>
          <w:rFonts w:ascii="Book Antiqua" w:hAnsi="Book Antiqua"/>
          <w:sz w:val="20"/>
          <w:szCs w:val="20"/>
          <w:lang w:val="en-US"/>
        </w:rPr>
        <w:t>Arifur</w:t>
      </w:r>
      <w:proofErr w:type="spellEnd"/>
      <w:r w:rsidRPr="00347F2E">
        <w:rPr>
          <w:rFonts w:ascii="Book Antiqua" w:hAnsi="Book Antiqua"/>
          <w:sz w:val="20"/>
          <w:szCs w:val="20"/>
          <w:lang w:val="en-US"/>
        </w:rPr>
        <w:t xml:space="preserve">, Mohammad </w:t>
      </w:r>
      <w:proofErr w:type="spellStart"/>
      <w:r w:rsidRPr="00347F2E">
        <w:rPr>
          <w:rFonts w:ascii="Book Antiqua" w:hAnsi="Book Antiqua"/>
          <w:sz w:val="20"/>
          <w:szCs w:val="20"/>
          <w:lang w:val="en-US"/>
        </w:rPr>
        <w:t>Badrul</w:t>
      </w:r>
      <w:proofErr w:type="spellEnd"/>
      <w:r w:rsidRPr="00347F2E">
        <w:rPr>
          <w:rFonts w:ascii="Book Antiqua" w:hAnsi="Book Antiqua"/>
          <w:sz w:val="20"/>
          <w:szCs w:val="20"/>
          <w:lang w:val="en-US"/>
        </w:rPr>
        <w:t xml:space="preserve"> </w:t>
      </w:r>
      <w:proofErr w:type="spellStart"/>
      <w:r w:rsidRPr="00347F2E">
        <w:rPr>
          <w:rFonts w:ascii="Book Antiqua" w:hAnsi="Book Antiqua"/>
          <w:sz w:val="20"/>
          <w:szCs w:val="20"/>
          <w:lang w:val="en-US"/>
        </w:rPr>
        <w:t>Muttakin</w:t>
      </w:r>
      <w:proofErr w:type="spellEnd"/>
      <w:r w:rsidRPr="00347F2E">
        <w:rPr>
          <w:rFonts w:ascii="Book Antiqua" w:hAnsi="Book Antiqua"/>
          <w:sz w:val="20"/>
          <w:szCs w:val="20"/>
          <w:lang w:val="en-US"/>
        </w:rPr>
        <w:t xml:space="preserve">, </w:t>
      </w:r>
      <w:proofErr w:type="spellStart"/>
      <w:r w:rsidRPr="00347F2E">
        <w:rPr>
          <w:rFonts w:ascii="Book Antiqua" w:hAnsi="Book Antiqua"/>
          <w:sz w:val="20"/>
          <w:szCs w:val="20"/>
          <w:lang w:val="en-US"/>
        </w:rPr>
        <w:t>Javed</w:t>
      </w:r>
      <w:proofErr w:type="spellEnd"/>
      <w:r w:rsidRPr="00347F2E">
        <w:rPr>
          <w:rFonts w:ascii="Book Antiqua" w:hAnsi="Book Antiqua"/>
          <w:sz w:val="20"/>
          <w:szCs w:val="20"/>
          <w:lang w:val="en-US"/>
        </w:rPr>
        <w:t xml:space="preserve"> </w:t>
      </w:r>
      <w:proofErr w:type="spellStart"/>
      <w:r w:rsidRPr="00347F2E">
        <w:rPr>
          <w:rFonts w:ascii="Book Antiqua" w:hAnsi="Book Antiqua"/>
          <w:sz w:val="20"/>
          <w:szCs w:val="20"/>
          <w:lang w:val="en-US"/>
        </w:rPr>
        <w:t>Siddiqui</w:t>
      </w:r>
      <w:proofErr w:type="spellEnd"/>
      <w:r w:rsidRPr="00347F2E">
        <w:rPr>
          <w:rFonts w:ascii="Book Antiqua" w:hAnsi="Book Antiqua"/>
          <w:sz w:val="20"/>
          <w:szCs w:val="20"/>
          <w:lang w:val="en-US"/>
        </w:rPr>
        <w:t>.</w:t>
      </w:r>
      <w:proofErr w:type="gramEnd"/>
      <w:r w:rsidRPr="00347F2E">
        <w:rPr>
          <w:rFonts w:ascii="Book Antiqua" w:hAnsi="Book Antiqua"/>
          <w:sz w:val="20"/>
          <w:szCs w:val="20"/>
          <w:lang w:val="en-US"/>
        </w:rPr>
        <w:t xml:space="preserve"> (2013). Corporate Governance and Corporate Social Responsibility Disclosure: Evidence from an Emerging Economy. Journal Business Ethics, Springer, vol. 114(2), pages 207-223.</w:t>
      </w:r>
    </w:p>
    <w:p w:rsidR="00BB056B" w:rsidRPr="00347F2E" w:rsidRDefault="000E64F7" w:rsidP="00BB056B">
      <w:pPr>
        <w:spacing w:after="0" w:line="240" w:lineRule="auto"/>
        <w:ind w:left="426" w:hanging="426"/>
        <w:jc w:val="both"/>
        <w:rPr>
          <w:rFonts w:ascii="Book Antiqua" w:hAnsi="Book Antiqua"/>
          <w:sz w:val="20"/>
          <w:szCs w:val="20"/>
          <w:lang w:val="en-US"/>
        </w:rPr>
      </w:pPr>
      <w:proofErr w:type="spellStart"/>
      <w:proofErr w:type="gramStart"/>
      <w:r w:rsidRPr="00347F2E">
        <w:rPr>
          <w:rFonts w:ascii="Book Antiqua" w:hAnsi="Book Antiqua"/>
          <w:sz w:val="20"/>
          <w:szCs w:val="20"/>
          <w:lang w:val="en-US"/>
        </w:rPr>
        <w:t>Moleong</w:t>
      </w:r>
      <w:proofErr w:type="spellEnd"/>
      <w:r w:rsidRPr="00347F2E">
        <w:rPr>
          <w:rFonts w:ascii="Book Antiqua" w:hAnsi="Book Antiqua"/>
          <w:sz w:val="20"/>
          <w:szCs w:val="20"/>
          <w:lang w:val="en-US"/>
        </w:rPr>
        <w:t xml:space="preserve">, </w:t>
      </w:r>
      <w:proofErr w:type="spellStart"/>
      <w:r w:rsidRPr="00347F2E">
        <w:rPr>
          <w:rFonts w:ascii="Book Antiqua" w:hAnsi="Book Antiqua"/>
          <w:sz w:val="20"/>
          <w:szCs w:val="20"/>
          <w:lang w:val="en-US"/>
        </w:rPr>
        <w:t>Lexy</w:t>
      </w:r>
      <w:proofErr w:type="spellEnd"/>
      <w:r w:rsidRPr="00347F2E">
        <w:rPr>
          <w:rFonts w:ascii="Book Antiqua" w:hAnsi="Book Antiqua"/>
          <w:sz w:val="20"/>
          <w:szCs w:val="20"/>
          <w:lang w:val="en-US"/>
        </w:rPr>
        <w:t xml:space="preserve"> J. (2007).</w:t>
      </w:r>
      <w:proofErr w:type="gramEnd"/>
      <w:r w:rsidRPr="00347F2E">
        <w:rPr>
          <w:rFonts w:ascii="Book Antiqua" w:hAnsi="Book Antiqua"/>
          <w:sz w:val="20"/>
          <w:szCs w:val="20"/>
          <w:lang w:val="en-US"/>
        </w:rPr>
        <w:t xml:space="preserve"> </w:t>
      </w:r>
      <w:proofErr w:type="spellStart"/>
      <w:r w:rsidRPr="00347F2E">
        <w:rPr>
          <w:rFonts w:ascii="Book Antiqua" w:hAnsi="Book Antiqua"/>
          <w:sz w:val="20"/>
          <w:szCs w:val="20"/>
          <w:lang w:val="en-US"/>
        </w:rPr>
        <w:t>Metodologi</w:t>
      </w:r>
      <w:proofErr w:type="spellEnd"/>
      <w:r w:rsidRPr="00347F2E">
        <w:rPr>
          <w:rFonts w:ascii="Book Antiqua" w:hAnsi="Book Antiqua"/>
          <w:sz w:val="20"/>
          <w:szCs w:val="20"/>
          <w:lang w:val="en-US"/>
        </w:rPr>
        <w:t xml:space="preserve"> </w:t>
      </w:r>
      <w:proofErr w:type="spellStart"/>
      <w:r w:rsidRPr="00347F2E">
        <w:rPr>
          <w:rFonts w:ascii="Book Antiqua" w:hAnsi="Book Antiqua"/>
          <w:sz w:val="20"/>
          <w:szCs w:val="20"/>
          <w:lang w:val="en-US"/>
        </w:rPr>
        <w:t>Penelitian</w:t>
      </w:r>
      <w:proofErr w:type="spellEnd"/>
      <w:r w:rsidRPr="00347F2E">
        <w:rPr>
          <w:rFonts w:ascii="Book Antiqua" w:hAnsi="Book Antiqua"/>
          <w:sz w:val="20"/>
          <w:szCs w:val="20"/>
          <w:lang w:val="en-US"/>
        </w:rPr>
        <w:t xml:space="preserve"> </w:t>
      </w:r>
      <w:proofErr w:type="spellStart"/>
      <w:r w:rsidRPr="00347F2E">
        <w:rPr>
          <w:rFonts w:ascii="Book Antiqua" w:hAnsi="Book Antiqua"/>
          <w:sz w:val="20"/>
          <w:szCs w:val="20"/>
          <w:lang w:val="en-US"/>
        </w:rPr>
        <w:t>Kualitatif</w:t>
      </w:r>
      <w:proofErr w:type="spellEnd"/>
      <w:r w:rsidRPr="00347F2E">
        <w:rPr>
          <w:rFonts w:ascii="Book Antiqua" w:hAnsi="Book Antiqua"/>
          <w:sz w:val="20"/>
          <w:szCs w:val="20"/>
          <w:lang w:val="en-US"/>
        </w:rPr>
        <w:t xml:space="preserve">, Bandung: PT </w:t>
      </w:r>
      <w:proofErr w:type="spellStart"/>
      <w:r w:rsidRPr="00347F2E">
        <w:rPr>
          <w:rFonts w:ascii="Book Antiqua" w:hAnsi="Book Antiqua"/>
          <w:sz w:val="20"/>
          <w:szCs w:val="20"/>
          <w:lang w:val="en-US"/>
        </w:rPr>
        <w:t>Remaja</w:t>
      </w:r>
      <w:proofErr w:type="spellEnd"/>
      <w:r w:rsidRPr="00347F2E">
        <w:rPr>
          <w:rFonts w:ascii="Book Antiqua" w:hAnsi="Book Antiqua"/>
          <w:sz w:val="20"/>
          <w:szCs w:val="20"/>
          <w:lang w:val="en-US"/>
        </w:rPr>
        <w:t xml:space="preserve"> </w:t>
      </w:r>
      <w:proofErr w:type="spellStart"/>
      <w:r w:rsidRPr="00347F2E">
        <w:rPr>
          <w:rFonts w:ascii="Book Antiqua" w:hAnsi="Book Antiqua"/>
          <w:sz w:val="20"/>
          <w:szCs w:val="20"/>
          <w:lang w:val="en-US"/>
        </w:rPr>
        <w:t>Rosdakarya</w:t>
      </w:r>
      <w:proofErr w:type="spellEnd"/>
      <w:r w:rsidRPr="00347F2E">
        <w:rPr>
          <w:rFonts w:ascii="Book Antiqua" w:hAnsi="Book Antiqua"/>
          <w:sz w:val="20"/>
          <w:szCs w:val="20"/>
          <w:lang w:val="en-US"/>
        </w:rPr>
        <w:t xml:space="preserve"> Offset.</w:t>
      </w:r>
    </w:p>
    <w:p w:rsidR="00BB056B" w:rsidRPr="00347F2E" w:rsidRDefault="000E64F7" w:rsidP="00BB056B">
      <w:pPr>
        <w:spacing w:after="0" w:line="240" w:lineRule="auto"/>
        <w:ind w:left="426" w:hanging="426"/>
        <w:jc w:val="both"/>
        <w:rPr>
          <w:rFonts w:ascii="Book Antiqua" w:hAnsi="Book Antiqua"/>
          <w:sz w:val="20"/>
          <w:szCs w:val="20"/>
          <w:lang w:val="en-US"/>
        </w:rPr>
      </w:pPr>
      <w:r w:rsidRPr="00347F2E">
        <w:rPr>
          <w:rFonts w:ascii="Book Antiqua" w:hAnsi="Book Antiqua"/>
          <w:sz w:val="20"/>
          <w:szCs w:val="20"/>
          <w:lang w:val="en-US"/>
        </w:rPr>
        <w:t>Moore, Carol. (2014). Corporate Social Responsibility and Creating Shared Value: What</w:t>
      </w:r>
      <w:r w:rsidR="00172677">
        <w:rPr>
          <w:rFonts w:ascii="Book Antiqua" w:hAnsi="Book Antiqua"/>
          <w:sz w:val="20"/>
          <w:szCs w:val="20"/>
        </w:rPr>
        <w:t xml:space="preserve"> is</w:t>
      </w:r>
      <w:r w:rsidRPr="00347F2E">
        <w:rPr>
          <w:rFonts w:ascii="Book Antiqua" w:hAnsi="Book Antiqua"/>
          <w:sz w:val="20"/>
          <w:szCs w:val="20"/>
          <w:lang w:val="en-US"/>
        </w:rPr>
        <w:t xml:space="preserve"> The Difference? </w:t>
      </w:r>
      <w:proofErr w:type="gramStart"/>
      <w:r w:rsidRPr="00347F2E">
        <w:rPr>
          <w:rFonts w:ascii="Book Antiqua" w:hAnsi="Book Antiqua"/>
          <w:sz w:val="20"/>
          <w:szCs w:val="20"/>
          <w:lang w:val="en-US"/>
        </w:rPr>
        <w:t>Heifer International.</w:t>
      </w:r>
      <w:proofErr w:type="gramEnd"/>
    </w:p>
    <w:p w:rsidR="00BB056B" w:rsidRPr="00347F2E" w:rsidRDefault="000E64F7" w:rsidP="00BB056B">
      <w:pPr>
        <w:spacing w:after="0" w:line="240" w:lineRule="auto"/>
        <w:ind w:left="426" w:hanging="426"/>
        <w:jc w:val="both"/>
        <w:rPr>
          <w:rFonts w:ascii="Book Antiqua" w:hAnsi="Book Antiqua"/>
          <w:sz w:val="20"/>
          <w:szCs w:val="20"/>
          <w:lang w:val="en-US"/>
        </w:rPr>
      </w:pPr>
      <w:proofErr w:type="spellStart"/>
      <w:r w:rsidRPr="00347F2E">
        <w:rPr>
          <w:rFonts w:ascii="Book Antiqua" w:hAnsi="Book Antiqua"/>
          <w:sz w:val="20"/>
          <w:szCs w:val="20"/>
          <w:lang w:val="en-US"/>
        </w:rPr>
        <w:t>Motilewa</w:t>
      </w:r>
      <w:proofErr w:type="spellEnd"/>
      <w:r w:rsidRPr="00347F2E">
        <w:rPr>
          <w:rFonts w:ascii="Book Antiqua" w:hAnsi="Book Antiqua"/>
          <w:sz w:val="20"/>
          <w:szCs w:val="20"/>
          <w:lang w:val="en-US"/>
        </w:rPr>
        <w:t xml:space="preserve">, </w:t>
      </w:r>
      <w:proofErr w:type="gramStart"/>
      <w:r w:rsidRPr="00347F2E">
        <w:rPr>
          <w:rFonts w:ascii="Book Antiqua" w:hAnsi="Book Antiqua"/>
          <w:sz w:val="20"/>
          <w:szCs w:val="20"/>
          <w:lang w:val="en-US"/>
        </w:rPr>
        <w:t>et</w:t>
      </w:r>
      <w:proofErr w:type="gramEnd"/>
      <w:r w:rsidRPr="00347F2E">
        <w:rPr>
          <w:rFonts w:ascii="Book Antiqua" w:hAnsi="Book Antiqua"/>
          <w:sz w:val="20"/>
          <w:szCs w:val="20"/>
          <w:lang w:val="en-US"/>
        </w:rPr>
        <w:t xml:space="preserve"> all. (2016). Creating Shared Value: A Paradigm Shift from Corporate Social Responsibility to Creating Shared Value. International Journal of Social, Behavioral, Educational, Economic, Business and Industrial Engineering </w:t>
      </w:r>
      <w:proofErr w:type="spellStart"/>
      <w:r w:rsidRPr="00347F2E">
        <w:rPr>
          <w:rFonts w:ascii="Book Antiqua" w:hAnsi="Book Antiqua"/>
          <w:sz w:val="20"/>
          <w:szCs w:val="20"/>
          <w:lang w:val="en-US"/>
        </w:rPr>
        <w:t>Vol</w:t>
      </w:r>
      <w:proofErr w:type="spellEnd"/>
      <w:r w:rsidRPr="00347F2E">
        <w:rPr>
          <w:rFonts w:ascii="Book Antiqua" w:hAnsi="Book Antiqua"/>
          <w:sz w:val="20"/>
          <w:szCs w:val="20"/>
          <w:lang w:val="en-US"/>
        </w:rPr>
        <w:t>:</w:t>
      </w:r>
      <w:r w:rsidR="00172677">
        <w:rPr>
          <w:rFonts w:ascii="Book Antiqua" w:hAnsi="Book Antiqua"/>
          <w:sz w:val="20"/>
          <w:szCs w:val="20"/>
        </w:rPr>
        <w:t xml:space="preserve"> </w:t>
      </w:r>
      <w:r w:rsidRPr="00347F2E">
        <w:rPr>
          <w:rFonts w:ascii="Book Antiqua" w:hAnsi="Book Antiqua"/>
          <w:sz w:val="20"/>
          <w:szCs w:val="20"/>
          <w:lang w:val="en-US"/>
        </w:rPr>
        <w:t>10, No:</w:t>
      </w:r>
      <w:r w:rsidR="00172677">
        <w:rPr>
          <w:rFonts w:ascii="Book Antiqua" w:hAnsi="Book Antiqua"/>
          <w:sz w:val="20"/>
          <w:szCs w:val="20"/>
        </w:rPr>
        <w:t xml:space="preserve"> </w:t>
      </w:r>
      <w:r w:rsidRPr="00347F2E">
        <w:rPr>
          <w:rFonts w:ascii="Book Antiqua" w:hAnsi="Book Antiqua"/>
          <w:sz w:val="20"/>
          <w:szCs w:val="20"/>
          <w:lang w:val="en-US"/>
        </w:rPr>
        <w:t xml:space="preserve">8, 2016. Research Gate </w:t>
      </w:r>
      <w:hyperlink r:id="rId9" w:history="1">
        <w:r w:rsidR="00BB056B" w:rsidRPr="00347F2E">
          <w:rPr>
            <w:rStyle w:val="Hyperlink"/>
            <w:rFonts w:ascii="Book Antiqua" w:hAnsi="Book Antiqua"/>
            <w:sz w:val="20"/>
            <w:szCs w:val="20"/>
            <w:lang w:val="en-US"/>
          </w:rPr>
          <w:t>https://www.researchgate.net/publication/307174340</w:t>
        </w:r>
      </w:hyperlink>
    </w:p>
    <w:p w:rsidR="00BB056B" w:rsidRPr="00347F2E" w:rsidRDefault="000E64F7" w:rsidP="00BB056B">
      <w:pPr>
        <w:spacing w:after="0" w:line="240" w:lineRule="auto"/>
        <w:ind w:left="426" w:hanging="426"/>
        <w:jc w:val="both"/>
        <w:rPr>
          <w:rFonts w:ascii="Book Antiqua" w:hAnsi="Book Antiqua"/>
          <w:sz w:val="20"/>
          <w:szCs w:val="20"/>
          <w:lang w:val="en-US"/>
        </w:rPr>
      </w:pPr>
      <w:proofErr w:type="spellStart"/>
      <w:proofErr w:type="gramStart"/>
      <w:r w:rsidRPr="00347F2E">
        <w:rPr>
          <w:rFonts w:ascii="Book Antiqua" w:hAnsi="Book Antiqua"/>
          <w:sz w:val="20"/>
          <w:szCs w:val="20"/>
          <w:lang w:val="en-US"/>
        </w:rPr>
        <w:t>Pavlovich</w:t>
      </w:r>
      <w:proofErr w:type="spellEnd"/>
      <w:r w:rsidRPr="00347F2E">
        <w:rPr>
          <w:rFonts w:ascii="Book Antiqua" w:hAnsi="Book Antiqua"/>
          <w:sz w:val="20"/>
          <w:szCs w:val="20"/>
          <w:lang w:val="en-US"/>
        </w:rPr>
        <w:t>, Kathryn &amp; Corner, Patricia Doyle.</w:t>
      </w:r>
      <w:proofErr w:type="gramEnd"/>
      <w:r w:rsidRPr="00347F2E">
        <w:rPr>
          <w:rFonts w:ascii="Book Antiqua" w:hAnsi="Book Antiqua"/>
          <w:sz w:val="20"/>
          <w:szCs w:val="20"/>
          <w:lang w:val="en-US"/>
        </w:rPr>
        <w:t xml:space="preserve"> (2014). Conscious Enterprise Emergence: Shared Value Creation </w:t>
      </w:r>
      <w:proofErr w:type="gramStart"/>
      <w:r w:rsidRPr="00347F2E">
        <w:rPr>
          <w:rFonts w:ascii="Book Antiqua" w:hAnsi="Book Antiqua"/>
          <w:sz w:val="20"/>
          <w:szCs w:val="20"/>
          <w:lang w:val="en-US"/>
        </w:rPr>
        <w:t>Through</w:t>
      </w:r>
      <w:proofErr w:type="gramEnd"/>
      <w:r w:rsidRPr="00347F2E">
        <w:rPr>
          <w:rFonts w:ascii="Book Antiqua" w:hAnsi="Book Antiqua"/>
          <w:sz w:val="20"/>
          <w:szCs w:val="20"/>
          <w:lang w:val="en-US"/>
        </w:rPr>
        <w:t xml:space="preserve"> Expanded Conscious Awareness. J Bus Ethics, 121:341–351.</w:t>
      </w:r>
    </w:p>
    <w:p w:rsidR="00BB056B" w:rsidRPr="00347F2E" w:rsidRDefault="000E64F7" w:rsidP="00BB056B">
      <w:pPr>
        <w:spacing w:after="0" w:line="240" w:lineRule="auto"/>
        <w:ind w:left="426" w:hanging="426"/>
        <w:jc w:val="both"/>
        <w:rPr>
          <w:rFonts w:ascii="Book Antiqua" w:hAnsi="Book Antiqua"/>
          <w:sz w:val="20"/>
          <w:szCs w:val="20"/>
          <w:lang w:val="en-US"/>
        </w:rPr>
      </w:pPr>
      <w:proofErr w:type="gramStart"/>
      <w:r w:rsidRPr="00347F2E">
        <w:rPr>
          <w:rFonts w:ascii="Book Antiqua" w:hAnsi="Book Antiqua"/>
          <w:sz w:val="20"/>
          <w:szCs w:val="20"/>
          <w:lang w:val="en-US"/>
        </w:rPr>
        <w:t>Porter, Michael E. &amp; Kramer, Mark R. (2013).</w:t>
      </w:r>
      <w:proofErr w:type="gramEnd"/>
      <w:r w:rsidRPr="00347F2E">
        <w:rPr>
          <w:rFonts w:ascii="Book Antiqua" w:hAnsi="Book Antiqua"/>
          <w:sz w:val="20"/>
          <w:szCs w:val="20"/>
          <w:lang w:val="en-US"/>
        </w:rPr>
        <w:t xml:space="preserve"> The Big Idea: Creating Shared Value. Harvard Business Review</w:t>
      </w:r>
      <w:r w:rsidR="00BB056B" w:rsidRPr="00347F2E">
        <w:rPr>
          <w:rFonts w:ascii="Book Antiqua" w:hAnsi="Book Antiqua"/>
          <w:sz w:val="20"/>
          <w:szCs w:val="20"/>
          <w:lang w:val="en-US"/>
        </w:rPr>
        <w:t xml:space="preserve"> </w:t>
      </w:r>
    </w:p>
    <w:p w:rsidR="00BB056B" w:rsidRPr="00347F2E" w:rsidRDefault="000E64F7" w:rsidP="00BB056B">
      <w:pPr>
        <w:spacing w:after="0" w:line="240" w:lineRule="auto"/>
        <w:ind w:left="426" w:hanging="426"/>
        <w:jc w:val="both"/>
        <w:rPr>
          <w:rFonts w:ascii="Book Antiqua" w:hAnsi="Book Antiqua"/>
          <w:sz w:val="20"/>
          <w:szCs w:val="20"/>
          <w:lang w:val="en-US"/>
        </w:rPr>
      </w:pPr>
      <w:r w:rsidRPr="00347F2E">
        <w:rPr>
          <w:rFonts w:ascii="Book Antiqua" w:hAnsi="Book Antiqua"/>
          <w:sz w:val="20"/>
          <w:szCs w:val="20"/>
          <w:lang w:val="en-US"/>
        </w:rPr>
        <w:t xml:space="preserve">(2013). Creating Shared Value as Business Strategy. </w:t>
      </w:r>
      <w:proofErr w:type="gramStart"/>
      <w:r w:rsidRPr="00347F2E">
        <w:rPr>
          <w:rFonts w:ascii="Book Antiqua" w:hAnsi="Book Antiqua"/>
          <w:sz w:val="20"/>
          <w:szCs w:val="20"/>
          <w:lang w:val="en-US"/>
        </w:rPr>
        <w:t>Shared Value Leadership Summit.</w:t>
      </w:r>
      <w:proofErr w:type="gramEnd"/>
      <w:r w:rsidRPr="00347F2E">
        <w:rPr>
          <w:rFonts w:ascii="Book Antiqua" w:hAnsi="Book Antiqua"/>
          <w:sz w:val="20"/>
          <w:szCs w:val="20"/>
          <w:lang w:val="en-US"/>
        </w:rPr>
        <w:t xml:space="preserve"> Boston, MA.</w:t>
      </w:r>
    </w:p>
    <w:p w:rsidR="00BB056B" w:rsidRPr="00347F2E" w:rsidRDefault="000E64F7" w:rsidP="00BB056B">
      <w:pPr>
        <w:spacing w:after="0" w:line="240" w:lineRule="auto"/>
        <w:ind w:left="426" w:hanging="426"/>
        <w:jc w:val="both"/>
        <w:rPr>
          <w:rFonts w:ascii="Book Antiqua" w:hAnsi="Book Antiqua"/>
          <w:sz w:val="20"/>
          <w:szCs w:val="20"/>
          <w:lang w:val="en-US"/>
        </w:rPr>
      </w:pPr>
      <w:proofErr w:type="spellStart"/>
      <w:proofErr w:type="gramStart"/>
      <w:r w:rsidRPr="00347F2E">
        <w:rPr>
          <w:rFonts w:ascii="Book Antiqua" w:hAnsi="Book Antiqua"/>
          <w:sz w:val="20"/>
          <w:szCs w:val="20"/>
          <w:lang w:val="en-US"/>
        </w:rPr>
        <w:t>Satchidananda</w:t>
      </w:r>
      <w:proofErr w:type="spellEnd"/>
      <w:r w:rsidRPr="00347F2E">
        <w:rPr>
          <w:rFonts w:ascii="Book Antiqua" w:hAnsi="Book Antiqua"/>
          <w:sz w:val="20"/>
          <w:szCs w:val="20"/>
          <w:lang w:val="en-US"/>
        </w:rPr>
        <w:t>, S. (2004).</w:t>
      </w:r>
      <w:proofErr w:type="gramEnd"/>
      <w:r w:rsidRPr="00347F2E">
        <w:rPr>
          <w:rFonts w:ascii="Book Antiqua" w:hAnsi="Book Antiqua"/>
          <w:sz w:val="20"/>
          <w:szCs w:val="20"/>
          <w:lang w:val="en-US"/>
        </w:rPr>
        <w:t xml:space="preserve"> </w:t>
      </w:r>
      <w:proofErr w:type="gramStart"/>
      <w:r w:rsidRPr="00347F2E">
        <w:rPr>
          <w:rFonts w:ascii="Book Antiqua" w:hAnsi="Book Antiqua"/>
          <w:sz w:val="20"/>
          <w:szCs w:val="20"/>
          <w:lang w:val="en-US"/>
        </w:rPr>
        <w:t xml:space="preserve">The Yoga Sutras of </w:t>
      </w:r>
      <w:proofErr w:type="spellStart"/>
      <w:r w:rsidRPr="00347F2E">
        <w:rPr>
          <w:rFonts w:ascii="Book Antiqua" w:hAnsi="Book Antiqua"/>
          <w:sz w:val="20"/>
          <w:szCs w:val="20"/>
          <w:lang w:val="en-US"/>
        </w:rPr>
        <w:t>Patanjali</w:t>
      </w:r>
      <w:proofErr w:type="spellEnd"/>
      <w:r w:rsidRPr="00347F2E">
        <w:rPr>
          <w:rFonts w:ascii="Book Antiqua" w:hAnsi="Book Antiqua"/>
          <w:sz w:val="20"/>
          <w:szCs w:val="20"/>
          <w:lang w:val="en-US"/>
        </w:rPr>
        <w:t>.</w:t>
      </w:r>
      <w:proofErr w:type="gramEnd"/>
      <w:r w:rsidRPr="00347F2E">
        <w:rPr>
          <w:rFonts w:ascii="Book Antiqua" w:hAnsi="Book Antiqua"/>
          <w:sz w:val="20"/>
          <w:szCs w:val="20"/>
          <w:lang w:val="en-US"/>
        </w:rPr>
        <w:t xml:space="preserve"> Buckingham, VA, USA: Integral Yoga Publications.</w:t>
      </w:r>
    </w:p>
    <w:p w:rsidR="00BB056B" w:rsidRPr="00347F2E" w:rsidRDefault="000E64F7" w:rsidP="00BB056B">
      <w:pPr>
        <w:spacing w:after="0" w:line="240" w:lineRule="auto"/>
        <w:ind w:left="426" w:hanging="426"/>
        <w:jc w:val="both"/>
        <w:rPr>
          <w:rFonts w:ascii="Book Antiqua" w:hAnsi="Book Antiqua"/>
          <w:sz w:val="20"/>
          <w:szCs w:val="20"/>
          <w:lang w:val="en-US"/>
        </w:rPr>
      </w:pPr>
      <w:proofErr w:type="spellStart"/>
      <w:r w:rsidRPr="00347F2E">
        <w:rPr>
          <w:rFonts w:ascii="Book Antiqua" w:hAnsi="Book Antiqua"/>
          <w:sz w:val="20"/>
          <w:szCs w:val="20"/>
          <w:lang w:val="en-US"/>
        </w:rPr>
        <w:t>Ulber</w:t>
      </w:r>
      <w:proofErr w:type="spellEnd"/>
      <w:r w:rsidRPr="00347F2E">
        <w:rPr>
          <w:rFonts w:ascii="Book Antiqua" w:hAnsi="Book Antiqua"/>
          <w:sz w:val="20"/>
          <w:szCs w:val="20"/>
          <w:lang w:val="en-US"/>
        </w:rPr>
        <w:t xml:space="preserve">, </w:t>
      </w:r>
      <w:proofErr w:type="spellStart"/>
      <w:r w:rsidRPr="00347F2E">
        <w:rPr>
          <w:rFonts w:ascii="Book Antiqua" w:hAnsi="Book Antiqua"/>
          <w:sz w:val="20"/>
          <w:szCs w:val="20"/>
          <w:lang w:val="en-US"/>
        </w:rPr>
        <w:t>Silalahi</w:t>
      </w:r>
      <w:proofErr w:type="spellEnd"/>
      <w:r w:rsidRPr="00347F2E">
        <w:rPr>
          <w:rFonts w:ascii="Book Antiqua" w:hAnsi="Book Antiqua"/>
          <w:sz w:val="20"/>
          <w:szCs w:val="20"/>
          <w:lang w:val="en-US"/>
        </w:rPr>
        <w:t xml:space="preserve">. </w:t>
      </w:r>
      <w:proofErr w:type="gramStart"/>
      <w:r w:rsidRPr="00347F2E">
        <w:rPr>
          <w:rFonts w:ascii="Book Antiqua" w:hAnsi="Book Antiqua"/>
          <w:sz w:val="20"/>
          <w:szCs w:val="20"/>
          <w:lang w:val="en-US"/>
        </w:rPr>
        <w:t xml:space="preserve">(2009). </w:t>
      </w:r>
      <w:proofErr w:type="spellStart"/>
      <w:r w:rsidRPr="00347F2E">
        <w:rPr>
          <w:rFonts w:ascii="Book Antiqua" w:hAnsi="Book Antiqua"/>
          <w:sz w:val="20"/>
          <w:szCs w:val="20"/>
          <w:lang w:val="en-US"/>
        </w:rPr>
        <w:t>Metode</w:t>
      </w:r>
      <w:proofErr w:type="spellEnd"/>
      <w:r w:rsidRPr="00347F2E">
        <w:rPr>
          <w:rFonts w:ascii="Book Antiqua" w:hAnsi="Book Antiqua"/>
          <w:sz w:val="20"/>
          <w:szCs w:val="20"/>
          <w:lang w:val="en-US"/>
        </w:rPr>
        <w:t xml:space="preserve"> </w:t>
      </w:r>
      <w:proofErr w:type="spellStart"/>
      <w:r w:rsidRPr="00347F2E">
        <w:rPr>
          <w:rFonts w:ascii="Book Antiqua" w:hAnsi="Book Antiqua"/>
          <w:sz w:val="20"/>
          <w:szCs w:val="20"/>
          <w:lang w:val="en-US"/>
        </w:rPr>
        <w:t>Penelitian</w:t>
      </w:r>
      <w:proofErr w:type="spellEnd"/>
      <w:r w:rsidRPr="00347F2E">
        <w:rPr>
          <w:rFonts w:ascii="Book Antiqua" w:hAnsi="Book Antiqua"/>
          <w:sz w:val="20"/>
          <w:szCs w:val="20"/>
          <w:lang w:val="en-US"/>
        </w:rPr>
        <w:t xml:space="preserve"> </w:t>
      </w:r>
      <w:proofErr w:type="spellStart"/>
      <w:r w:rsidRPr="00347F2E">
        <w:rPr>
          <w:rFonts w:ascii="Book Antiqua" w:hAnsi="Book Antiqua"/>
          <w:sz w:val="20"/>
          <w:szCs w:val="20"/>
          <w:lang w:val="en-US"/>
        </w:rPr>
        <w:t>Sosial</w:t>
      </w:r>
      <w:proofErr w:type="spellEnd"/>
      <w:r w:rsidRPr="00347F2E">
        <w:rPr>
          <w:rFonts w:ascii="Book Antiqua" w:hAnsi="Book Antiqua"/>
          <w:sz w:val="20"/>
          <w:szCs w:val="20"/>
          <w:lang w:val="en-US"/>
        </w:rPr>
        <w:t>.</w:t>
      </w:r>
      <w:proofErr w:type="gramEnd"/>
      <w:r w:rsidRPr="00347F2E">
        <w:rPr>
          <w:rFonts w:ascii="Book Antiqua" w:hAnsi="Book Antiqua"/>
          <w:sz w:val="20"/>
          <w:szCs w:val="20"/>
          <w:lang w:val="en-US"/>
        </w:rPr>
        <w:t xml:space="preserve"> Bandung: PT. </w:t>
      </w:r>
      <w:proofErr w:type="spellStart"/>
      <w:r w:rsidRPr="00347F2E">
        <w:rPr>
          <w:rFonts w:ascii="Book Antiqua" w:hAnsi="Book Antiqua"/>
          <w:sz w:val="20"/>
          <w:szCs w:val="20"/>
          <w:lang w:val="en-US"/>
        </w:rPr>
        <w:t>Refika</w:t>
      </w:r>
      <w:proofErr w:type="spellEnd"/>
      <w:r w:rsidRPr="00347F2E">
        <w:rPr>
          <w:rFonts w:ascii="Book Antiqua" w:hAnsi="Book Antiqua"/>
          <w:sz w:val="20"/>
          <w:szCs w:val="20"/>
          <w:lang w:val="en-US"/>
        </w:rPr>
        <w:t xml:space="preserve"> </w:t>
      </w:r>
      <w:proofErr w:type="spellStart"/>
      <w:r w:rsidRPr="00347F2E">
        <w:rPr>
          <w:rFonts w:ascii="Book Antiqua" w:hAnsi="Book Antiqua"/>
          <w:sz w:val="20"/>
          <w:szCs w:val="20"/>
          <w:lang w:val="en-US"/>
        </w:rPr>
        <w:t>Aditama</w:t>
      </w:r>
      <w:proofErr w:type="spellEnd"/>
      <w:r w:rsidRPr="00347F2E">
        <w:rPr>
          <w:rFonts w:ascii="Book Antiqua" w:hAnsi="Book Antiqua"/>
          <w:sz w:val="20"/>
          <w:szCs w:val="20"/>
          <w:lang w:val="en-US"/>
        </w:rPr>
        <w:t>.</w:t>
      </w:r>
    </w:p>
    <w:p w:rsidR="000E64F7" w:rsidRPr="00347F2E" w:rsidRDefault="000E64F7" w:rsidP="00BB056B">
      <w:pPr>
        <w:spacing w:after="0" w:line="240" w:lineRule="auto"/>
        <w:ind w:left="426" w:hanging="426"/>
        <w:jc w:val="both"/>
        <w:rPr>
          <w:rFonts w:ascii="Book Antiqua" w:hAnsi="Book Antiqua"/>
          <w:sz w:val="20"/>
          <w:szCs w:val="20"/>
          <w:lang w:val="en-US"/>
        </w:rPr>
      </w:pPr>
      <w:proofErr w:type="spellStart"/>
      <w:r w:rsidRPr="00347F2E">
        <w:rPr>
          <w:rFonts w:ascii="Book Antiqua" w:hAnsi="Book Antiqua"/>
          <w:sz w:val="20"/>
          <w:szCs w:val="20"/>
          <w:lang w:val="en-US"/>
        </w:rPr>
        <w:t>Yadav</w:t>
      </w:r>
      <w:proofErr w:type="spellEnd"/>
      <w:r w:rsidRPr="00347F2E">
        <w:rPr>
          <w:rFonts w:ascii="Book Antiqua" w:hAnsi="Book Antiqua"/>
          <w:sz w:val="20"/>
          <w:szCs w:val="20"/>
          <w:lang w:val="en-US"/>
        </w:rPr>
        <w:t xml:space="preserve">, Sunil Kumar. </w:t>
      </w:r>
      <w:proofErr w:type="gramStart"/>
      <w:r w:rsidRPr="00347F2E">
        <w:rPr>
          <w:rFonts w:ascii="Book Antiqua" w:hAnsi="Book Antiqua"/>
          <w:sz w:val="20"/>
          <w:szCs w:val="20"/>
          <w:lang w:val="en-US"/>
        </w:rPr>
        <w:t>(2015). Importance of Yoga in Daily Life.</w:t>
      </w:r>
      <w:proofErr w:type="gramEnd"/>
      <w:r w:rsidRPr="00347F2E">
        <w:rPr>
          <w:rFonts w:ascii="Book Antiqua" w:hAnsi="Book Antiqua"/>
          <w:sz w:val="20"/>
          <w:szCs w:val="20"/>
          <w:lang w:val="en-US"/>
        </w:rPr>
        <w:t xml:space="preserve"> </w:t>
      </w:r>
      <w:r w:rsidR="00172677" w:rsidRPr="00172677">
        <w:rPr>
          <w:rFonts w:ascii="Book Antiqua" w:hAnsi="Book Antiqua"/>
          <w:sz w:val="20"/>
          <w:szCs w:val="20"/>
          <w:lang w:val="en-US"/>
        </w:rPr>
        <w:t>Accessed on</w:t>
      </w:r>
      <w:r w:rsidRPr="00347F2E">
        <w:rPr>
          <w:rFonts w:ascii="Book Antiqua" w:hAnsi="Book Antiqua"/>
          <w:sz w:val="20"/>
          <w:szCs w:val="20"/>
          <w:lang w:val="en-US"/>
        </w:rPr>
        <w:t xml:space="preserve"> </w:t>
      </w:r>
      <w:r w:rsidR="00172677">
        <w:rPr>
          <w:rFonts w:ascii="Book Antiqua" w:hAnsi="Book Antiqua"/>
          <w:sz w:val="20"/>
          <w:szCs w:val="20"/>
        </w:rPr>
        <w:t xml:space="preserve">January </w:t>
      </w:r>
      <w:r w:rsidR="00172677">
        <w:rPr>
          <w:rFonts w:ascii="Book Antiqua" w:hAnsi="Book Antiqua"/>
          <w:sz w:val="20"/>
          <w:szCs w:val="20"/>
          <w:lang w:val="en-US"/>
        </w:rPr>
        <w:t>30</w:t>
      </w:r>
      <w:r w:rsidR="00172677">
        <w:rPr>
          <w:rFonts w:ascii="Book Antiqua" w:hAnsi="Book Antiqua"/>
          <w:sz w:val="20"/>
          <w:szCs w:val="20"/>
        </w:rPr>
        <w:t>,</w:t>
      </w:r>
      <w:r w:rsidRPr="00347F2E">
        <w:rPr>
          <w:rFonts w:ascii="Book Antiqua" w:hAnsi="Book Antiqua"/>
          <w:sz w:val="20"/>
          <w:szCs w:val="20"/>
          <w:lang w:val="en-US"/>
        </w:rPr>
        <w:t xml:space="preserve"> 2019 </w:t>
      </w:r>
      <w:hyperlink r:id="rId10" w:history="1">
        <w:r w:rsidR="00BB056B" w:rsidRPr="00347F2E">
          <w:rPr>
            <w:rStyle w:val="Hyperlink"/>
            <w:rFonts w:ascii="Book Antiqua" w:hAnsi="Book Antiqua"/>
            <w:sz w:val="20"/>
            <w:szCs w:val="20"/>
            <w:lang w:val="en-US"/>
          </w:rPr>
          <w:t>https://www.researchgate.net/publication/278673574</w:t>
        </w:r>
      </w:hyperlink>
    </w:p>
    <w:p w:rsidR="00BB056B" w:rsidRPr="00347F2E" w:rsidRDefault="00BB056B" w:rsidP="00BB056B">
      <w:pPr>
        <w:spacing w:after="0" w:line="240" w:lineRule="auto"/>
        <w:ind w:left="426" w:hanging="426"/>
        <w:jc w:val="both"/>
        <w:rPr>
          <w:rFonts w:ascii="Book Antiqua" w:hAnsi="Book Antiqua"/>
          <w:sz w:val="20"/>
          <w:szCs w:val="20"/>
          <w:lang w:val="en-US"/>
        </w:rPr>
      </w:pPr>
    </w:p>
    <w:sectPr w:rsidR="00BB056B" w:rsidRPr="00347F2E" w:rsidSect="00AF63EC">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ACC" w:rsidRDefault="006D1ACC" w:rsidP="00AF63EC">
      <w:pPr>
        <w:spacing w:after="0" w:line="240" w:lineRule="auto"/>
      </w:pPr>
      <w:r>
        <w:separator/>
      </w:r>
    </w:p>
  </w:endnote>
  <w:endnote w:type="continuationSeparator" w:id="0">
    <w:p w:rsidR="006D1ACC" w:rsidRDefault="006D1ACC" w:rsidP="00AF6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ACC" w:rsidRDefault="006D1ACC" w:rsidP="00AF63EC">
      <w:pPr>
        <w:spacing w:after="0" w:line="240" w:lineRule="auto"/>
      </w:pPr>
      <w:r>
        <w:separator/>
      </w:r>
    </w:p>
  </w:footnote>
  <w:footnote w:type="continuationSeparator" w:id="0">
    <w:p w:rsidR="006D1ACC" w:rsidRDefault="006D1ACC" w:rsidP="00AF63EC">
      <w:pPr>
        <w:spacing w:after="0" w:line="240" w:lineRule="auto"/>
      </w:pPr>
      <w:r>
        <w:continuationSeparator/>
      </w:r>
    </w:p>
  </w:footnote>
  <w:footnote w:id="1">
    <w:p w:rsidR="00AF63EC" w:rsidRDefault="00AF63EC">
      <w:pPr>
        <w:pStyle w:val="FootnoteText"/>
      </w:pPr>
      <w:r>
        <w:t>*</w:t>
      </w:r>
      <w:r w:rsidRPr="00AF63EC">
        <w:t xml:space="preserve"> </w:t>
      </w:r>
      <w:r w:rsidRPr="00AF63EC">
        <w:rPr>
          <w:rFonts w:ascii="Book Antiqua" w:hAnsi="Book Antiqua"/>
          <w:i/>
          <w:sz w:val="18"/>
          <w:szCs w:val="18"/>
        </w:rPr>
        <w:t xml:space="preserve">Corresponding Author, email address: </w:t>
      </w:r>
      <w:r w:rsidRPr="00AF63EC">
        <w:rPr>
          <w:rStyle w:val="FootnoteReference"/>
          <w:rFonts w:ascii="Book Antiqua" w:hAnsi="Book Antiqua"/>
          <w:i/>
          <w:sz w:val="18"/>
          <w:szCs w:val="18"/>
        </w:rPr>
        <w:footnoteRef/>
      </w:r>
      <w:r w:rsidRPr="00AF63EC">
        <w:rPr>
          <w:rFonts w:ascii="Book Antiqua" w:hAnsi="Book Antiqua"/>
          <w:i/>
          <w:sz w:val="18"/>
          <w:szCs w:val="18"/>
        </w:rPr>
        <w:t xml:space="preserve"> dpratiwi@bundamulia.ac.id</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D76CF"/>
    <w:multiLevelType w:val="hybridMultilevel"/>
    <w:tmpl w:val="7C8A578C"/>
    <w:lvl w:ilvl="0" w:tplc="887695BA">
      <w:numFmt w:val="bullet"/>
      <w:lvlText w:val="-"/>
      <w:lvlJc w:val="left"/>
      <w:pPr>
        <w:ind w:left="720" w:hanging="360"/>
      </w:pPr>
      <w:rPr>
        <w:rFonts w:ascii="Book Antiqua" w:eastAsiaTheme="minorHAnsi" w:hAnsi="Book Antiqua"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F7"/>
    <w:rsid w:val="00052216"/>
    <w:rsid w:val="000E64F7"/>
    <w:rsid w:val="001655DF"/>
    <w:rsid w:val="00172677"/>
    <w:rsid w:val="00223DB5"/>
    <w:rsid w:val="0026015C"/>
    <w:rsid w:val="00347F2E"/>
    <w:rsid w:val="004D4954"/>
    <w:rsid w:val="00504FD8"/>
    <w:rsid w:val="00651389"/>
    <w:rsid w:val="006D1ACC"/>
    <w:rsid w:val="00772FF0"/>
    <w:rsid w:val="0079255B"/>
    <w:rsid w:val="007D2B2A"/>
    <w:rsid w:val="008703BD"/>
    <w:rsid w:val="009045BA"/>
    <w:rsid w:val="00950CD9"/>
    <w:rsid w:val="00AF63EC"/>
    <w:rsid w:val="00BB056B"/>
    <w:rsid w:val="00BC0316"/>
    <w:rsid w:val="00C17795"/>
    <w:rsid w:val="00E12E10"/>
    <w:rsid w:val="00E3107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389"/>
    <w:pPr>
      <w:ind w:left="720"/>
      <w:contextualSpacing/>
    </w:pPr>
  </w:style>
  <w:style w:type="character" w:styleId="Hyperlink">
    <w:name w:val="Hyperlink"/>
    <w:basedOn w:val="DefaultParagraphFont"/>
    <w:uiPriority w:val="99"/>
    <w:unhideWhenUsed/>
    <w:rsid w:val="00BB056B"/>
    <w:rPr>
      <w:color w:val="0000FF" w:themeColor="hyperlink"/>
      <w:u w:val="single"/>
    </w:rPr>
  </w:style>
  <w:style w:type="table" w:styleId="TableGrid">
    <w:name w:val="Table Grid"/>
    <w:basedOn w:val="TableNormal"/>
    <w:uiPriority w:val="59"/>
    <w:rsid w:val="007925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F63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63EC"/>
    <w:rPr>
      <w:sz w:val="20"/>
      <w:szCs w:val="20"/>
    </w:rPr>
  </w:style>
  <w:style w:type="character" w:styleId="FootnoteReference">
    <w:name w:val="footnote reference"/>
    <w:basedOn w:val="DefaultParagraphFont"/>
    <w:uiPriority w:val="99"/>
    <w:semiHidden/>
    <w:unhideWhenUsed/>
    <w:rsid w:val="00AF63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389"/>
    <w:pPr>
      <w:ind w:left="720"/>
      <w:contextualSpacing/>
    </w:pPr>
  </w:style>
  <w:style w:type="character" w:styleId="Hyperlink">
    <w:name w:val="Hyperlink"/>
    <w:basedOn w:val="DefaultParagraphFont"/>
    <w:uiPriority w:val="99"/>
    <w:unhideWhenUsed/>
    <w:rsid w:val="00BB056B"/>
    <w:rPr>
      <w:color w:val="0000FF" w:themeColor="hyperlink"/>
      <w:u w:val="single"/>
    </w:rPr>
  </w:style>
  <w:style w:type="table" w:styleId="TableGrid">
    <w:name w:val="Table Grid"/>
    <w:basedOn w:val="TableNormal"/>
    <w:uiPriority w:val="59"/>
    <w:rsid w:val="007925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F63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63EC"/>
    <w:rPr>
      <w:sz w:val="20"/>
      <w:szCs w:val="20"/>
    </w:rPr>
  </w:style>
  <w:style w:type="character" w:styleId="FootnoteReference">
    <w:name w:val="footnote reference"/>
    <w:basedOn w:val="DefaultParagraphFont"/>
    <w:uiPriority w:val="99"/>
    <w:semiHidden/>
    <w:unhideWhenUsed/>
    <w:rsid w:val="00AF63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researchgate.net/publication/278673574" TargetMode="External"/><Relationship Id="rId4" Type="http://schemas.microsoft.com/office/2007/relationships/stylesWithEffects" Target="stylesWithEffects.xml"/><Relationship Id="rId9" Type="http://schemas.openxmlformats.org/officeDocument/2006/relationships/hyperlink" Target="https://www.researchgate.net/publication/307174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1F079-E51E-453D-A784-BEA70ADCD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7</Pages>
  <Words>4475</Words>
  <Characters>25513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LANNAVIVIAN</dc:creator>
  <cp:lastModifiedBy>LANNAVIVIAN</cp:lastModifiedBy>
  <cp:revision>10</cp:revision>
  <dcterms:created xsi:type="dcterms:W3CDTF">2020-03-23T08:11:00Z</dcterms:created>
  <dcterms:modified xsi:type="dcterms:W3CDTF">2020-03-23T23:27:00Z</dcterms:modified>
</cp:coreProperties>
</file>