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D73" w:rsidRPr="00B105D5" w:rsidRDefault="00595F8F" w:rsidP="00C3456F">
      <w:pPr>
        <w:spacing w:after="0" w:line="240" w:lineRule="auto"/>
        <w:jc w:val="both"/>
        <w:rPr>
          <w:rFonts w:ascii="Times New Roman" w:hAnsi="Times New Roman" w:cs="Times New Roman"/>
          <w:b/>
        </w:rPr>
      </w:pPr>
      <w:r w:rsidRPr="00B105D5">
        <w:rPr>
          <w:rFonts w:ascii="Times New Roman" w:hAnsi="Times New Roman" w:cs="Times New Roman"/>
          <w:b/>
          <w:lang w:val="id-ID"/>
        </w:rPr>
        <w:t>BEI</w:t>
      </w:r>
      <w:r w:rsidR="00912D73" w:rsidRPr="00B105D5">
        <w:rPr>
          <w:rFonts w:ascii="Times New Roman" w:hAnsi="Times New Roman" w:cs="Times New Roman"/>
          <w:b/>
        </w:rPr>
        <w:t xml:space="preserve"> FOR CREATIVE INDUSTRY IN INDONESIA</w:t>
      </w:r>
    </w:p>
    <w:p w:rsidR="00285522" w:rsidRPr="00B105D5" w:rsidRDefault="00285522" w:rsidP="00C3456F">
      <w:pPr>
        <w:spacing w:after="0" w:line="240" w:lineRule="auto"/>
        <w:jc w:val="both"/>
        <w:rPr>
          <w:rFonts w:ascii="Times New Roman" w:hAnsi="Times New Roman" w:cs="Times New Roman"/>
          <w:lang w:val="id-ID"/>
        </w:rPr>
      </w:pPr>
    </w:p>
    <w:p w:rsidR="00912D73" w:rsidRPr="00B105D5" w:rsidRDefault="00912D73" w:rsidP="00C3456F">
      <w:pPr>
        <w:spacing w:after="0" w:line="240" w:lineRule="auto"/>
        <w:jc w:val="both"/>
        <w:rPr>
          <w:rFonts w:ascii="Times New Roman" w:hAnsi="Times New Roman" w:cs="Times New Roman"/>
        </w:rPr>
      </w:pPr>
      <w:r w:rsidRPr="00B105D5">
        <w:rPr>
          <w:rFonts w:ascii="Times New Roman" w:hAnsi="Times New Roman" w:cs="Times New Roman"/>
        </w:rPr>
        <w:t>Hartini</w:t>
      </w:r>
      <w:r w:rsidR="00892DF5" w:rsidRPr="00B105D5">
        <w:rPr>
          <w:rFonts w:ascii="Times New Roman" w:hAnsi="Times New Roman" w:cs="Times New Roman"/>
        </w:rPr>
        <w:t>, Sri, Departemen manajemen FEB Airlangga University Indonesia</w:t>
      </w:r>
    </w:p>
    <w:p w:rsidR="00912D73" w:rsidRPr="00B105D5" w:rsidRDefault="00892DF5" w:rsidP="00C3456F">
      <w:pPr>
        <w:spacing w:after="0" w:line="240" w:lineRule="auto"/>
        <w:jc w:val="both"/>
        <w:rPr>
          <w:rFonts w:ascii="Times New Roman" w:hAnsi="Times New Roman" w:cs="Times New Roman"/>
        </w:rPr>
      </w:pPr>
      <w:r w:rsidRPr="00B105D5">
        <w:rPr>
          <w:rFonts w:ascii="Times New Roman" w:hAnsi="Times New Roman" w:cs="Times New Roman"/>
        </w:rPr>
        <w:t>Premananto</w:t>
      </w:r>
      <w:proofErr w:type="gramStart"/>
      <w:r w:rsidRPr="00B105D5">
        <w:rPr>
          <w:rFonts w:ascii="Times New Roman" w:hAnsi="Times New Roman" w:cs="Times New Roman"/>
        </w:rPr>
        <w:t>,Gancar</w:t>
      </w:r>
      <w:proofErr w:type="gramEnd"/>
      <w:r w:rsidRPr="00B105D5">
        <w:rPr>
          <w:rFonts w:ascii="Times New Roman" w:hAnsi="Times New Roman" w:cs="Times New Roman"/>
        </w:rPr>
        <w:t>, Departemen manajemen FEB Airlangga University Indonesia</w:t>
      </w:r>
    </w:p>
    <w:p w:rsidR="00912D73" w:rsidRPr="00B105D5" w:rsidRDefault="00912D73" w:rsidP="00C3456F">
      <w:pPr>
        <w:spacing w:after="0" w:line="240" w:lineRule="auto"/>
        <w:jc w:val="both"/>
        <w:rPr>
          <w:rFonts w:ascii="Times New Roman" w:hAnsi="Times New Roman" w:cs="Times New Roman"/>
          <w:lang w:val="id-ID"/>
        </w:rPr>
      </w:pPr>
      <w:r w:rsidRPr="00B105D5">
        <w:rPr>
          <w:rFonts w:ascii="Times New Roman" w:hAnsi="Times New Roman" w:cs="Times New Roman"/>
        </w:rPr>
        <w:t>Sulistyawan</w:t>
      </w:r>
      <w:proofErr w:type="gramStart"/>
      <w:r w:rsidR="00892DF5" w:rsidRPr="00B105D5">
        <w:rPr>
          <w:rFonts w:ascii="Times New Roman" w:hAnsi="Times New Roman" w:cs="Times New Roman"/>
        </w:rPr>
        <w:t>,Jovi</w:t>
      </w:r>
      <w:proofErr w:type="gramEnd"/>
      <w:r w:rsidR="00892DF5" w:rsidRPr="00B105D5">
        <w:rPr>
          <w:rFonts w:ascii="Times New Roman" w:hAnsi="Times New Roman" w:cs="Times New Roman"/>
        </w:rPr>
        <w:t>, Departemen manajemen FEB Airlangga University Indonesia</w:t>
      </w:r>
    </w:p>
    <w:p w:rsidR="00912D73" w:rsidRPr="00B105D5" w:rsidRDefault="00912D73" w:rsidP="00C3456F">
      <w:pPr>
        <w:spacing w:after="0" w:line="240" w:lineRule="auto"/>
        <w:jc w:val="both"/>
        <w:rPr>
          <w:rFonts w:ascii="Times New Roman" w:hAnsi="Times New Roman" w:cs="Times New Roman"/>
          <w:lang w:val="id-ID"/>
        </w:rPr>
      </w:pPr>
    </w:p>
    <w:p w:rsidR="00285522" w:rsidRPr="00B105D5" w:rsidRDefault="00285522" w:rsidP="00C3456F">
      <w:pPr>
        <w:spacing w:after="0" w:line="240" w:lineRule="auto"/>
        <w:jc w:val="both"/>
        <w:rPr>
          <w:rFonts w:ascii="Times New Roman" w:hAnsi="Times New Roman" w:cs="Times New Roman"/>
          <w:b/>
          <w:lang w:val="id-ID"/>
        </w:rPr>
      </w:pPr>
      <w:r w:rsidRPr="00B105D5">
        <w:rPr>
          <w:rFonts w:ascii="Times New Roman" w:hAnsi="Times New Roman" w:cs="Times New Roman"/>
          <w:b/>
          <w:lang w:val="id-ID"/>
        </w:rPr>
        <w:t>Abstrak</w:t>
      </w:r>
    </w:p>
    <w:p w:rsidR="00913C6D" w:rsidRPr="00B105D5" w:rsidRDefault="00285522" w:rsidP="00C3456F">
      <w:pPr>
        <w:spacing w:after="0" w:line="240" w:lineRule="auto"/>
        <w:jc w:val="both"/>
        <w:rPr>
          <w:rFonts w:ascii="Times New Roman" w:hAnsi="Times New Roman" w:cs="Times New Roman"/>
        </w:rPr>
      </w:pPr>
      <w:r w:rsidRPr="00B105D5">
        <w:rPr>
          <w:rFonts w:ascii="Times New Roman" w:hAnsi="Times New Roman" w:cs="Times New Roman"/>
          <w:lang w:val="id-ID"/>
        </w:rPr>
        <w:t xml:space="preserve">Tujuan dari riset ini adalah </w:t>
      </w:r>
      <w:r w:rsidR="002346CD" w:rsidRPr="00B105D5">
        <w:rPr>
          <w:rFonts w:ascii="Times New Roman" w:hAnsi="Times New Roman" w:cs="Times New Roman"/>
        </w:rPr>
        <w:t xml:space="preserve">memberikan deskripsi mengenai implementasi bisnis ethics pada industry kreatif di Indonesia, Studi ini focus untuk </w:t>
      </w:r>
      <w:r w:rsidRPr="00B105D5">
        <w:rPr>
          <w:rFonts w:ascii="Times New Roman" w:hAnsi="Times New Roman" w:cs="Times New Roman"/>
          <w:lang w:val="id-ID"/>
        </w:rPr>
        <w:t xml:space="preserve">memahami Business Ethics Index (BEI) di Indonesia, khususnya untuk industri kreatif dalam persepsi generasi milenial. </w:t>
      </w:r>
      <w:r w:rsidR="00913C6D" w:rsidRPr="00B105D5">
        <w:rPr>
          <w:rFonts w:ascii="Times New Roman" w:hAnsi="Times New Roman" w:cs="Times New Roman"/>
        </w:rPr>
        <w:t xml:space="preserve">Dalam studi ini digunakan metode survey dengan 136 </w:t>
      </w:r>
      <w:r w:rsidR="00892DF5" w:rsidRPr="00B105D5">
        <w:rPr>
          <w:rFonts w:ascii="Times New Roman" w:hAnsi="Times New Roman" w:cs="Times New Roman"/>
        </w:rPr>
        <w:t xml:space="preserve">responden </w:t>
      </w:r>
      <w:r w:rsidR="002346CD" w:rsidRPr="00B105D5">
        <w:rPr>
          <w:rFonts w:ascii="Times New Roman" w:hAnsi="Times New Roman" w:cs="Times New Roman"/>
        </w:rPr>
        <w:t xml:space="preserve">yang merupakan </w:t>
      </w:r>
      <w:r w:rsidR="00913C6D" w:rsidRPr="00B105D5">
        <w:rPr>
          <w:rFonts w:ascii="Times New Roman" w:hAnsi="Times New Roman" w:cs="Times New Roman"/>
        </w:rPr>
        <w:t xml:space="preserve">generasi milenial. </w:t>
      </w:r>
      <w:r w:rsidR="00892DF5" w:rsidRPr="00B105D5">
        <w:rPr>
          <w:rFonts w:ascii="Times New Roman" w:hAnsi="Times New Roman" w:cs="Times New Roman"/>
        </w:rPr>
        <w:t xml:space="preserve">Dengan penggunaan 3 subsektor </w:t>
      </w:r>
      <w:proofErr w:type="gramStart"/>
      <w:r w:rsidR="00892DF5" w:rsidRPr="00B105D5">
        <w:rPr>
          <w:rFonts w:ascii="Times New Roman" w:hAnsi="Times New Roman" w:cs="Times New Roman"/>
        </w:rPr>
        <w:t>yaitu  kuliner</w:t>
      </w:r>
      <w:proofErr w:type="gramEnd"/>
      <w:r w:rsidR="00892DF5" w:rsidRPr="00B105D5">
        <w:rPr>
          <w:rFonts w:ascii="Times New Roman" w:hAnsi="Times New Roman" w:cs="Times New Roman"/>
        </w:rPr>
        <w:t xml:space="preserve"> industri, art industry dan showbiz industry.  </w:t>
      </w:r>
      <w:r w:rsidR="00913C6D" w:rsidRPr="00B105D5">
        <w:rPr>
          <w:rFonts w:ascii="Times New Roman" w:hAnsi="Times New Roman" w:cs="Times New Roman"/>
        </w:rPr>
        <w:t xml:space="preserve">Pengambilan sample </w:t>
      </w:r>
      <w:r w:rsidR="00892DF5" w:rsidRPr="00B105D5">
        <w:rPr>
          <w:rFonts w:ascii="Times New Roman" w:hAnsi="Times New Roman" w:cs="Times New Roman"/>
        </w:rPr>
        <w:t>digunakan</w:t>
      </w:r>
      <w:r w:rsidR="00913C6D" w:rsidRPr="00B105D5">
        <w:rPr>
          <w:rFonts w:ascii="Times New Roman" w:hAnsi="Times New Roman" w:cs="Times New Roman"/>
        </w:rPr>
        <w:t xml:space="preserve"> accidental sampling. </w:t>
      </w:r>
      <w:r w:rsidR="002346CD" w:rsidRPr="00B105D5">
        <w:rPr>
          <w:rFonts w:ascii="Times New Roman" w:hAnsi="Times New Roman" w:cs="Times New Roman"/>
        </w:rPr>
        <w:t xml:space="preserve">Pengukuran BEI digunakan 4 dimensi yaitu “personal – vicarious” dan </w:t>
      </w:r>
      <w:proofErr w:type="gramStart"/>
      <w:r w:rsidR="002346CD" w:rsidRPr="00B105D5">
        <w:rPr>
          <w:rFonts w:ascii="Times New Roman" w:hAnsi="Times New Roman" w:cs="Times New Roman"/>
        </w:rPr>
        <w:t>“ past</w:t>
      </w:r>
      <w:proofErr w:type="gramEnd"/>
      <w:r w:rsidR="002346CD" w:rsidRPr="00B105D5">
        <w:rPr>
          <w:rFonts w:ascii="Times New Roman" w:hAnsi="Times New Roman" w:cs="Times New Roman"/>
        </w:rPr>
        <w:t>-future”. Adapun untuk su</w:t>
      </w:r>
      <w:r w:rsidR="00913C6D" w:rsidRPr="00B105D5">
        <w:rPr>
          <w:rFonts w:ascii="Times New Roman" w:hAnsi="Times New Roman" w:cs="Times New Roman"/>
        </w:rPr>
        <w:t>Hasil studi menunjukkan bahwa generasi milenial di Indonesia terbuka d</w:t>
      </w:r>
      <w:r w:rsidR="002346CD" w:rsidRPr="00B105D5">
        <w:rPr>
          <w:rFonts w:ascii="Times New Roman" w:hAnsi="Times New Roman" w:cs="Times New Roman"/>
        </w:rPr>
        <w:t>en</w:t>
      </w:r>
      <w:r w:rsidR="00913C6D" w:rsidRPr="00B105D5">
        <w:rPr>
          <w:rFonts w:ascii="Times New Roman" w:hAnsi="Times New Roman" w:cs="Times New Roman"/>
        </w:rPr>
        <w:t>g</w:t>
      </w:r>
      <w:r w:rsidR="002346CD" w:rsidRPr="00B105D5">
        <w:rPr>
          <w:rFonts w:ascii="Times New Roman" w:hAnsi="Times New Roman" w:cs="Times New Roman"/>
        </w:rPr>
        <w:t>a</w:t>
      </w:r>
      <w:r w:rsidR="00913C6D" w:rsidRPr="00B105D5">
        <w:rPr>
          <w:rFonts w:ascii="Times New Roman" w:hAnsi="Times New Roman" w:cs="Times New Roman"/>
        </w:rPr>
        <w:t xml:space="preserve">n global culture,  </w:t>
      </w:r>
      <w:r w:rsidRPr="00B105D5">
        <w:rPr>
          <w:rFonts w:ascii="Times New Roman" w:hAnsi="Times New Roman" w:cs="Times New Roman"/>
          <w:lang w:val="id-ID"/>
        </w:rPr>
        <w:t>Dari perhitungan BEI didapatkan hasil bahwa nilai BEI untuk industri kreatif baik secara umum maupun khusus di Indonesia mendapatkan hasil di atas 100 menyamai negara maju</w:t>
      </w:r>
      <w:r w:rsidR="002346CD" w:rsidRPr="00B105D5">
        <w:rPr>
          <w:rFonts w:ascii="Times New Roman" w:hAnsi="Times New Roman" w:cs="Times New Roman"/>
        </w:rPr>
        <w:t xml:space="preserve">. </w:t>
      </w:r>
      <w:r w:rsidR="007C5354" w:rsidRPr="00B105D5">
        <w:rPr>
          <w:rFonts w:ascii="Times New Roman" w:hAnsi="Times New Roman" w:cs="Times New Roman"/>
        </w:rPr>
        <w:t xml:space="preserve">Hasil penelitian menunjukkan bahwa </w:t>
      </w:r>
      <w:r w:rsidR="00220380" w:rsidRPr="00B105D5">
        <w:rPr>
          <w:rFonts w:ascii="Times New Roman" w:hAnsi="Times New Roman" w:cs="Times New Roman"/>
        </w:rPr>
        <w:t xml:space="preserve">tidak ada perbedaan signifikan </w:t>
      </w:r>
      <w:r w:rsidR="00913C6D" w:rsidRPr="00B105D5">
        <w:rPr>
          <w:rFonts w:ascii="Times New Roman" w:hAnsi="Times New Roman" w:cs="Times New Roman"/>
        </w:rPr>
        <w:t xml:space="preserve">BEI </w:t>
      </w:r>
      <w:r w:rsidR="00220380" w:rsidRPr="00B105D5">
        <w:rPr>
          <w:rFonts w:ascii="Times New Roman" w:hAnsi="Times New Roman" w:cs="Times New Roman"/>
        </w:rPr>
        <w:t xml:space="preserve">antar </w:t>
      </w:r>
      <w:r w:rsidR="002346CD" w:rsidRPr="00B105D5">
        <w:rPr>
          <w:rFonts w:ascii="Times New Roman" w:hAnsi="Times New Roman" w:cs="Times New Roman"/>
        </w:rPr>
        <w:t xml:space="preserve">sub sector </w:t>
      </w:r>
      <w:r w:rsidR="00220380" w:rsidRPr="00B105D5">
        <w:rPr>
          <w:rFonts w:ascii="Times New Roman" w:hAnsi="Times New Roman" w:cs="Times New Roman"/>
        </w:rPr>
        <w:t>industry kreatif di Indonesia</w:t>
      </w:r>
      <w:r w:rsidR="002346CD" w:rsidRPr="00B105D5">
        <w:rPr>
          <w:rFonts w:ascii="Times New Roman" w:hAnsi="Times New Roman" w:cs="Times New Roman"/>
        </w:rPr>
        <w:t xml:space="preserve"> maupun BEI masing masing subsector dengan BEI industry kratif di Indonesia</w:t>
      </w:r>
      <w:r w:rsidR="00913C6D" w:rsidRPr="00B105D5">
        <w:rPr>
          <w:rFonts w:ascii="Times New Roman" w:hAnsi="Times New Roman" w:cs="Times New Roman"/>
        </w:rPr>
        <w:t xml:space="preserve">. Hal ini dapat diartikan generasi Y/milenial di Indonesia merupakan generasi terbuka, mereka tidak sensitive pada perilaku etis pada industry kreatif   </w:t>
      </w:r>
    </w:p>
    <w:p w:rsidR="00913C6D" w:rsidRPr="00B105D5" w:rsidRDefault="00913C6D" w:rsidP="00C3456F">
      <w:pPr>
        <w:spacing w:after="0" w:line="240" w:lineRule="auto"/>
        <w:jc w:val="both"/>
        <w:rPr>
          <w:rFonts w:ascii="Times New Roman" w:hAnsi="Times New Roman" w:cs="Times New Roman"/>
          <w:b/>
          <w:lang w:val="id-ID"/>
        </w:rPr>
      </w:pPr>
    </w:p>
    <w:p w:rsidR="00285522" w:rsidRPr="00B105D5" w:rsidRDefault="00285522" w:rsidP="00C3456F">
      <w:pPr>
        <w:spacing w:after="0" w:line="240" w:lineRule="auto"/>
        <w:jc w:val="both"/>
        <w:rPr>
          <w:rFonts w:ascii="Times New Roman" w:hAnsi="Times New Roman" w:cs="Times New Roman"/>
          <w:lang w:val="id-ID"/>
        </w:rPr>
      </w:pPr>
      <w:r w:rsidRPr="00B105D5">
        <w:rPr>
          <w:rFonts w:ascii="Times New Roman" w:hAnsi="Times New Roman" w:cs="Times New Roman"/>
          <w:b/>
          <w:lang w:val="id-ID"/>
        </w:rPr>
        <w:t xml:space="preserve">Key Words: </w:t>
      </w:r>
      <w:r w:rsidRPr="00B105D5">
        <w:rPr>
          <w:rFonts w:ascii="Times New Roman" w:hAnsi="Times New Roman" w:cs="Times New Roman"/>
          <w:lang w:val="id-ID"/>
        </w:rPr>
        <w:t>BEI, industri kreatif, Indonesia</w:t>
      </w:r>
    </w:p>
    <w:p w:rsidR="00285522" w:rsidRPr="00B105D5" w:rsidRDefault="00285522" w:rsidP="00C3456F">
      <w:pPr>
        <w:spacing w:after="0" w:line="240" w:lineRule="auto"/>
        <w:jc w:val="both"/>
        <w:rPr>
          <w:rFonts w:ascii="Times New Roman" w:hAnsi="Times New Roman" w:cs="Times New Roman"/>
          <w:b/>
          <w:lang w:val="id-ID"/>
        </w:rPr>
      </w:pPr>
    </w:p>
    <w:p w:rsidR="00C3456F" w:rsidRPr="00B105D5" w:rsidRDefault="00C3456F" w:rsidP="00C3456F">
      <w:pPr>
        <w:spacing w:after="0" w:line="240" w:lineRule="auto"/>
        <w:jc w:val="both"/>
        <w:rPr>
          <w:rFonts w:ascii="Times New Roman" w:hAnsi="Times New Roman" w:cs="Times New Roman"/>
          <w:b/>
          <w:lang w:val="id-ID"/>
        </w:rPr>
      </w:pPr>
      <w:r w:rsidRPr="00B105D5">
        <w:rPr>
          <w:rFonts w:ascii="Times New Roman" w:hAnsi="Times New Roman" w:cs="Times New Roman"/>
          <w:b/>
          <w:lang w:val="id-ID"/>
        </w:rPr>
        <w:t>Introduction</w:t>
      </w:r>
    </w:p>
    <w:p w:rsidR="00912D73" w:rsidRPr="00B105D5" w:rsidRDefault="00912D73" w:rsidP="00194716">
      <w:pPr>
        <w:spacing w:after="0" w:line="240" w:lineRule="auto"/>
        <w:ind w:firstLine="720"/>
        <w:jc w:val="both"/>
        <w:rPr>
          <w:rFonts w:ascii="Times New Roman" w:hAnsi="Times New Roman" w:cs="Times New Roman"/>
        </w:rPr>
      </w:pPr>
      <w:r w:rsidRPr="00B105D5">
        <w:rPr>
          <w:rFonts w:ascii="Times New Roman" w:hAnsi="Times New Roman" w:cs="Times New Roman"/>
        </w:rPr>
        <w:t xml:space="preserve">Penerapan Etika Bisnis memiliki nilai penting dalam dunia bisnis. Semakin banyak perusahaan yang perduli pada masalah etika, maka semakin meluas kesejahteraan </w:t>
      </w:r>
      <w:proofErr w:type="gramStart"/>
      <w:r w:rsidRPr="00B105D5">
        <w:rPr>
          <w:rFonts w:ascii="Times New Roman" w:hAnsi="Times New Roman" w:cs="Times New Roman"/>
        </w:rPr>
        <w:t>bagi  masyarakat</w:t>
      </w:r>
      <w:proofErr w:type="gramEnd"/>
      <w:r w:rsidRPr="00B105D5">
        <w:rPr>
          <w:rFonts w:ascii="Times New Roman" w:hAnsi="Times New Roman" w:cs="Times New Roman"/>
        </w:rPr>
        <w:t>. Perusahaan yang menjalankan bisnisnya dengan etis cenderung menjadi perusahaan yang sanggup bertahan dari kompetisi dan turbulensi, Di era globalisasi ini, bahkan etika bisnis, tanggung jawab sosial perusahaan, good corporate governance menjadi isu kunci dalam aktivitas berbisnis</w:t>
      </w:r>
      <w:r w:rsidR="0033168D" w:rsidRPr="00B105D5">
        <w:rPr>
          <w:rFonts w:ascii="Times New Roman" w:hAnsi="Times New Roman" w:cs="Times New Roman"/>
        </w:rPr>
        <w:t>.</w:t>
      </w:r>
      <w:r w:rsidRPr="00B105D5">
        <w:rPr>
          <w:rFonts w:ascii="Times New Roman" w:hAnsi="Times New Roman" w:cs="Times New Roman"/>
        </w:rPr>
        <w:t xml:space="preserve"> Hal ini karena perusahaan bisnis untuk bisa terus bertahan dalam persaingan membutuhkan 2 hal utama, yakni maksimalisasi profit dan meningkatkan kepuasan semua stakeholder. Tindakan tidak etis </w:t>
      </w:r>
      <w:proofErr w:type="gramStart"/>
      <w:r w:rsidRPr="00B105D5">
        <w:rPr>
          <w:rFonts w:ascii="Times New Roman" w:hAnsi="Times New Roman" w:cs="Times New Roman"/>
        </w:rPr>
        <w:t>akan</w:t>
      </w:r>
      <w:proofErr w:type="gramEnd"/>
      <w:r w:rsidRPr="00B105D5">
        <w:rPr>
          <w:rFonts w:ascii="Times New Roman" w:hAnsi="Times New Roman" w:cs="Times New Roman"/>
        </w:rPr>
        <w:t xml:space="preserve"> mendapat respon negatif dari masyawakat secara umum, yang dapat berdampak pada kesejahteraan perusahaan. </w:t>
      </w:r>
    </w:p>
    <w:p w:rsidR="009B036F" w:rsidRPr="00B105D5" w:rsidRDefault="00912D73" w:rsidP="00194716">
      <w:pPr>
        <w:spacing w:after="0" w:line="240" w:lineRule="auto"/>
        <w:ind w:firstLine="720"/>
        <w:jc w:val="both"/>
        <w:rPr>
          <w:rFonts w:ascii="Times New Roman" w:hAnsi="Times New Roman" w:cs="Times New Roman"/>
        </w:rPr>
      </w:pPr>
      <w:r w:rsidRPr="00B105D5">
        <w:rPr>
          <w:rFonts w:ascii="Times New Roman" w:hAnsi="Times New Roman" w:cs="Times New Roman"/>
        </w:rPr>
        <w:t>Penerapan etika bisnis umumnya terlebih dahulu dilakukan pada perusahaan yang telah mapan dan beroperasi multinasional. Dan bahkan umumnya telah dilakukan di negara yang telah maju, dan memiliki GDP yang tinggi.</w:t>
      </w:r>
      <w:r w:rsidR="00B97391" w:rsidRPr="00B105D5">
        <w:rPr>
          <w:rFonts w:ascii="Times New Roman" w:hAnsi="Times New Roman" w:cs="Times New Roman"/>
          <w:lang w:val="id-ID"/>
        </w:rPr>
        <w:t xml:space="preserve"> </w:t>
      </w:r>
      <w:r w:rsidRPr="00B105D5">
        <w:rPr>
          <w:rFonts w:ascii="Times New Roman" w:hAnsi="Times New Roman" w:cs="Times New Roman"/>
        </w:rPr>
        <w:t>Hasil pengukuran yang dilakuk</w:t>
      </w:r>
      <w:r w:rsidR="001A7F47" w:rsidRPr="00B105D5">
        <w:rPr>
          <w:rFonts w:ascii="Times New Roman" w:hAnsi="Times New Roman" w:cs="Times New Roman"/>
        </w:rPr>
        <w:t>an Tsalikis &amp; Seaton (2007)</w:t>
      </w:r>
      <w:r w:rsidR="001A7F47" w:rsidRPr="00B105D5">
        <w:rPr>
          <w:rFonts w:ascii="Times New Roman" w:hAnsi="Times New Roman" w:cs="Times New Roman"/>
          <w:lang w:val="id-ID"/>
        </w:rPr>
        <w:t xml:space="preserve">, </w:t>
      </w:r>
      <w:r w:rsidRPr="00B105D5">
        <w:rPr>
          <w:rFonts w:ascii="Times New Roman" w:hAnsi="Times New Roman" w:cs="Times New Roman"/>
        </w:rPr>
        <w:t>Tsalikis &amp; Lassar (2009)</w:t>
      </w:r>
      <w:r w:rsidR="001A7F47" w:rsidRPr="00B105D5">
        <w:rPr>
          <w:rFonts w:ascii="Times New Roman" w:hAnsi="Times New Roman" w:cs="Times New Roman"/>
          <w:lang w:val="id-ID"/>
        </w:rPr>
        <w:t>, Talikis, Seaton &amp; Sheperd (2014), serta Tsalikis (2015)</w:t>
      </w:r>
      <w:r w:rsidRPr="00B105D5">
        <w:rPr>
          <w:rFonts w:ascii="Times New Roman" w:hAnsi="Times New Roman" w:cs="Times New Roman"/>
        </w:rPr>
        <w:t xml:space="preserve"> mengkonfirmasi bahwa Business Ethics Index (BEI) di </w:t>
      </w:r>
      <w:r w:rsidR="001A7F47" w:rsidRPr="00B105D5">
        <w:rPr>
          <w:rFonts w:ascii="Times New Roman" w:hAnsi="Times New Roman" w:cs="Times New Roman"/>
          <w:lang w:val="id-ID"/>
        </w:rPr>
        <w:t xml:space="preserve">beberapa </w:t>
      </w:r>
      <w:r w:rsidRPr="00B105D5">
        <w:rPr>
          <w:rFonts w:ascii="Times New Roman" w:hAnsi="Times New Roman" w:cs="Times New Roman"/>
        </w:rPr>
        <w:t>negara maju (Amerika</w:t>
      </w:r>
      <w:r w:rsidR="001A7F47" w:rsidRPr="00B105D5">
        <w:rPr>
          <w:rFonts w:ascii="Times New Roman" w:hAnsi="Times New Roman" w:cs="Times New Roman"/>
          <w:lang w:val="id-ID"/>
        </w:rPr>
        <w:t>, Spanyol, Amerika Latin</w:t>
      </w:r>
      <w:r w:rsidRPr="00B105D5">
        <w:rPr>
          <w:rFonts w:ascii="Times New Roman" w:hAnsi="Times New Roman" w:cs="Times New Roman"/>
        </w:rPr>
        <w:t xml:space="preserve"> dan Eropa) lebih tinggi dibanding di </w:t>
      </w:r>
      <w:r w:rsidR="001A7F47" w:rsidRPr="00B105D5">
        <w:rPr>
          <w:rFonts w:ascii="Times New Roman" w:hAnsi="Times New Roman" w:cs="Times New Roman"/>
          <w:lang w:val="id-ID"/>
        </w:rPr>
        <w:t xml:space="preserve">beberapa </w:t>
      </w:r>
      <w:r w:rsidRPr="00B105D5">
        <w:rPr>
          <w:rFonts w:ascii="Times New Roman" w:hAnsi="Times New Roman" w:cs="Times New Roman"/>
        </w:rPr>
        <w:t xml:space="preserve">negara berkembang (Mesir dan Turki). Namun perbedaan tersebut, terjadi terutama saat internet belum terlalu berkembang pesat. </w:t>
      </w:r>
      <w:r w:rsidR="00B33ACA" w:rsidRPr="00B105D5">
        <w:rPr>
          <w:rFonts w:ascii="Times New Roman" w:hAnsi="Times New Roman" w:cs="Times New Roman"/>
          <w:lang w:val="id-ID"/>
        </w:rPr>
        <w:t xml:space="preserve">Perkembangan internet terutama sangat pesat dalam dua tahun terakhir ini. </w:t>
      </w:r>
      <w:r w:rsidRPr="00B105D5">
        <w:rPr>
          <w:rFonts w:ascii="Times New Roman" w:hAnsi="Times New Roman" w:cs="Times New Roman"/>
        </w:rPr>
        <w:t xml:space="preserve">Saat ini di tengah tinggi dan cepatnya arus informasi </w:t>
      </w:r>
      <w:r w:rsidR="00595F8F" w:rsidRPr="00B105D5">
        <w:rPr>
          <w:rFonts w:ascii="Times New Roman" w:hAnsi="Times New Roman" w:cs="Times New Roman"/>
          <w:lang w:val="id-ID"/>
        </w:rPr>
        <w:t>k</w:t>
      </w:r>
      <w:r w:rsidRPr="00B105D5">
        <w:rPr>
          <w:rFonts w:ascii="Times New Roman" w:hAnsi="Times New Roman" w:cs="Times New Roman"/>
        </w:rPr>
        <w:t>e seluruh belahan dunia, perlu dilakukan penilaian kembali apakah BEI tinggi hanya terjadi di negara maju</w:t>
      </w:r>
      <w:r w:rsidR="009B036F" w:rsidRPr="00B105D5">
        <w:rPr>
          <w:rFonts w:ascii="Times New Roman" w:hAnsi="Times New Roman" w:cs="Times New Roman"/>
        </w:rPr>
        <w:t xml:space="preserve"> saja, ataukah  </w:t>
      </w:r>
      <w:r w:rsidRPr="00B105D5">
        <w:rPr>
          <w:rFonts w:ascii="Times New Roman" w:hAnsi="Times New Roman" w:cs="Times New Roman"/>
        </w:rPr>
        <w:t xml:space="preserve"> </w:t>
      </w:r>
      <w:r w:rsidR="009B036F" w:rsidRPr="00B105D5">
        <w:rPr>
          <w:rFonts w:ascii="Times New Roman" w:hAnsi="Times New Roman" w:cs="Times New Roman"/>
        </w:rPr>
        <w:t>juga terjadi hal yang sama di negara berkembang, terkait dengan pesatnya komunikasi online.</w:t>
      </w:r>
    </w:p>
    <w:p w:rsidR="00912D73" w:rsidRPr="00B105D5" w:rsidRDefault="009B036F" w:rsidP="00194716">
      <w:pPr>
        <w:spacing w:after="0" w:line="240" w:lineRule="auto"/>
        <w:ind w:firstLine="720"/>
        <w:jc w:val="both"/>
        <w:rPr>
          <w:rFonts w:ascii="Times New Roman" w:hAnsi="Times New Roman" w:cs="Times New Roman"/>
          <w:caps/>
          <w:lang w:val="id-ID"/>
        </w:rPr>
      </w:pPr>
      <w:r w:rsidRPr="00B105D5">
        <w:rPr>
          <w:rFonts w:ascii="Times New Roman" w:hAnsi="Times New Roman" w:cs="Times New Roman"/>
        </w:rPr>
        <w:t xml:space="preserve"> </w:t>
      </w:r>
      <w:r w:rsidR="00912D73" w:rsidRPr="00B105D5">
        <w:rPr>
          <w:rFonts w:ascii="Times New Roman" w:hAnsi="Times New Roman" w:cs="Times New Roman"/>
        </w:rPr>
        <w:t xml:space="preserve">Generasi milenial atau generasi Y saat ini telah banyak mendapatkan berbagai informasi berkaitan dengan etika bisnis perusahaan profit di berbagai negara. Generasi tersebut saat ini dapat dikatakan telah menjadi bagian dari global culture. </w:t>
      </w:r>
      <w:r w:rsidR="00D10E3C" w:rsidRPr="00B105D5">
        <w:rPr>
          <w:rFonts w:ascii="Times New Roman" w:hAnsi="Times New Roman" w:cs="Times New Roman"/>
          <w:lang w:val="id-ID"/>
        </w:rPr>
        <w:t xml:space="preserve">Internet menjadikan budaya berbagai negara bergerak pada arah yang sama. </w:t>
      </w:r>
      <w:r w:rsidR="00912D73" w:rsidRPr="00B105D5">
        <w:rPr>
          <w:rFonts w:ascii="Times New Roman" w:hAnsi="Times New Roman" w:cs="Times New Roman"/>
          <w:lang w:val="id-ID"/>
        </w:rPr>
        <w:t>Hal ini menjadikan pemicu penelitian ini, yakni apakah penilaian BEI di negara berkembang telah menyamai negara maju.</w:t>
      </w:r>
    </w:p>
    <w:p w:rsidR="00194716" w:rsidRPr="00B105D5" w:rsidRDefault="00912D73" w:rsidP="00194716">
      <w:pPr>
        <w:spacing w:after="0" w:line="240" w:lineRule="auto"/>
        <w:ind w:firstLine="720"/>
        <w:jc w:val="both"/>
        <w:rPr>
          <w:rFonts w:ascii="Times New Roman" w:hAnsi="Times New Roman" w:cs="Times New Roman"/>
          <w:lang w:val="id-ID"/>
        </w:rPr>
      </w:pPr>
      <w:r w:rsidRPr="00B105D5">
        <w:rPr>
          <w:rFonts w:ascii="Times New Roman" w:hAnsi="Times New Roman" w:cs="Times New Roman"/>
          <w:lang w:val="id-ID"/>
        </w:rPr>
        <w:t xml:space="preserve">Penilaian terhadap </w:t>
      </w:r>
      <w:r w:rsidR="009B036F" w:rsidRPr="00B105D5">
        <w:rPr>
          <w:rFonts w:ascii="Times New Roman" w:hAnsi="Times New Roman" w:cs="Times New Roman"/>
        </w:rPr>
        <w:t xml:space="preserve">etika </w:t>
      </w:r>
      <w:r w:rsidRPr="00B105D5">
        <w:rPr>
          <w:rFonts w:ascii="Times New Roman" w:hAnsi="Times New Roman" w:cs="Times New Roman"/>
          <w:lang w:val="id-ID"/>
        </w:rPr>
        <w:t xml:space="preserve">bisnis terutama dilakukan di industri kreatif. </w:t>
      </w:r>
      <w:r w:rsidR="00194716" w:rsidRPr="00B105D5">
        <w:rPr>
          <w:rFonts w:ascii="Times New Roman" w:hAnsi="Times New Roman" w:cs="Times New Roman"/>
          <w:lang w:val="id-ID"/>
        </w:rPr>
        <w:t xml:space="preserve">Saat ini, industri kreatif berkembang pesat terutama di Indonesia. Industri kreatif di Indonesia merupakan kontributor signifikan terhadap Produk Domestik Bruto (PDB). Pada 2016, industri kreatif di Indonesia menyumbang Rp 642 Triliun atau 7,05% dari total PDB (www.bisnis.tempo.co). Menurut Departemen Perdagangan RI, ada 15 sektor di industri kreatif yang terdiri dari seni pertunjukan, seni visual, televisi dan radio, aplikasi game, </w:t>
      </w:r>
      <w:r w:rsidR="00194716" w:rsidRPr="00B105D5">
        <w:rPr>
          <w:rFonts w:ascii="Times New Roman" w:hAnsi="Times New Roman" w:cs="Times New Roman"/>
          <w:lang w:val="id-ID"/>
        </w:rPr>
        <w:lastRenderedPageBreak/>
        <w:t>arsitektur, desain interior, desain komunikasi visual, periklanan, musik, penerbitan, fotografi, desain produk, fashion. , film animasi dan video, kerajinan tangan dan kuliner. Kontribusi tertinggi berasal dari beberapa subsektor yaitu fashion (32,3%), kuliner (31,5%) dan kerajinan</w:t>
      </w:r>
      <w:r w:rsidR="006430C4" w:rsidRPr="00B105D5">
        <w:rPr>
          <w:rFonts w:ascii="Times New Roman" w:hAnsi="Times New Roman" w:cs="Times New Roman"/>
        </w:rPr>
        <w:t>/Art</w:t>
      </w:r>
      <w:r w:rsidR="00194716" w:rsidRPr="00B105D5">
        <w:rPr>
          <w:rFonts w:ascii="Times New Roman" w:hAnsi="Times New Roman" w:cs="Times New Roman"/>
          <w:lang w:val="id-ID"/>
        </w:rPr>
        <w:t xml:space="preserve"> (25,8%) (www.bisnis.tempo.co).</w:t>
      </w:r>
    </w:p>
    <w:p w:rsidR="00194716" w:rsidRPr="00B105D5" w:rsidRDefault="00194716" w:rsidP="00194716">
      <w:pPr>
        <w:spacing w:after="0" w:line="240" w:lineRule="auto"/>
        <w:ind w:firstLine="720"/>
        <w:jc w:val="both"/>
        <w:rPr>
          <w:rFonts w:ascii="Times New Roman" w:hAnsi="Times New Roman" w:cs="Times New Roman"/>
          <w:lang w:val="id-ID"/>
        </w:rPr>
      </w:pPr>
      <w:r w:rsidRPr="00B105D5">
        <w:rPr>
          <w:rFonts w:ascii="Times New Roman" w:hAnsi="Times New Roman" w:cs="Times New Roman"/>
          <w:lang w:val="id-ID"/>
        </w:rPr>
        <w:t>Berkaitan dengan pertumbuhan industri fashion, ada banyak merek pakaian lokal di Indonesia. Misalnya Dagadu dari Yogyakarta, Cak-Cuk dari Surabaya, Joger dari Bali adalah merek pakaian lokal yang terkenal di Indonesia. Meningkatnya jumlah merek pakaian lokal menyebabkan persaingan lebih tinggi. Untuk membedakan dengan pesaing, merek pakaian lokal berusaha menyesuaikan diri dengan kearifan lokal di setiap area. Misalnya Cak-Cuk di Surabaya, mereknya sendiri "Cak-Cuk" berasal dari Jawa, terutama bahasa Surabaya. Istilah Cak berarti saudara laki-laki dan istilah Cuk berasal dari Jancuk yang memiliki arti tidak tepat seperti sarkasme. Fenomena serupa juga terjadi pada industri kuliner. Misalnya bakso yang disajikan bukan pada mangkuk tapi di lemari</w:t>
      </w:r>
      <w:r w:rsidR="00B22B19" w:rsidRPr="00B105D5">
        <w:rPr>
          <w:rFonts w:ascii="Times New Roman" w:hAnsi="Times New Roman" w:cs="Times New Roman"/>
        </w:rPr>
        <w:t xml:space="preserve">, es cream disajikan pada tempat yang berbentuk closet </w:t>
      </w:r>
      <w:r w:rsidRPr="00B105D5">
        <w:rPr>
          <w:rFonts w:ascii="Times New Roman" w:hAnsi="Times New Roman" w:cs="Times New Roman"/>
          <w:lang w:val="id-ID"/>
        </w:rPr>
        <w:t>Kemudian di industri kerajinan, di Bali kita sering melihat pahatan dengan desain yang tidak tepat seperti ketelanjangan. Fenomena ini dilematis, beberapa orang cenderung setuju bahwa kreativitas tidak boleh dibatasi tapi beberapa orang cenderung memiliki sudut pandang yang berbeda.</w:t>
      </w:r>
    </w:p>
    <w:p w:rsidR="00194716" w:rsidRPr="00B105D5" w:rsidRDefault="00194716" w:rsidP="00194716">
      <w:pPr>
        <w:spacing w:after="0" w:line="240" w:lineRule="auto"/>
        <w:ind w:firstLine="720"/>
        <w:jc w:val="both"/>
        <w:rPr>
          <w:rFonts w:ascii="Times New Roman" w:hAnsi="Times New Roman" w:cs="Times New Roman"/>
        </w:rPr>
      </w:pPr>
      <w:r w:rsidRPr="00B105D5">
        <w:rPr>
          <w:rFonts w:ascii="Times New Roman" w:hAnsi="Times New Roman" w:cs="Times New Roman"/>
          <w:lang w:val="id-ID"/>
        </w:rPr>
        <w:t>Industri kreatif cenderung memiliki masalah etika yang dilematis. Perusahaan cenderung berfokus pada penciptaan atau produksi produk kreatif dan cenderung mengabaikan masalah etika. Fokus utama penelitian ini adalah pada implementasi dan persepsi konsumen terhadap perilaku etis bisnis di industri kreatif. Karena Indonesia adalah negara timur yang menjunjung kesopanan dan kesesuaian, kami mencoba untuk menguji persepsi pelanggannya mengenai masalah etika dalam industri kreatif. Gambar dari Business Ethics Index (BEI) oleh Tsalikis dan Lassar (2009), kami mencoba mengukur persepsi konsumen tentang perilaku etis bisnis di Indonesia dimana Muslim dominan.</w:t>
      </w:r>
    </w:p>
    <w:p w:rsidR="00040D84" w:rsidRPr="00B105D5" w:rsidRDefault="00040D84" w:rsidP="00194716">
      <w:pPr>
        <w:spacing w:after="0" w:line="240" w:lineRule="auto"/>
        <w:ind w:firstLine="720"/>
        <w:jc w:val="both"/>
        <w:rPr>
          <w:rFonts w:ascii="Times New Roman" w:hAnsi="Times New Roman" w:cs="Times New Roman"/>
        </w:rPr>
      </w:pPr>
      <w:r w:rsidRPr="00B105D5">
        <w:rPr>
          <w:rFonts w:ascii="Times New Roman" w:hAnsi="Times New Roman" w:cs="Times New Roman"/>
        </w:rPr>
        <w:tab/>
      </w:r>
      <w:r w:rsidR="00465817" w:rsidRPr="00B105D5">
        <w:rPr>
          <w:rFonts w:ascii="Times New Roman" w:hAnsi="Times New Roman" w:cs="Times New Roman"/>
        </w:rPr>
        <w:t xml:space="preserve"> </w:t>
      </w:r>
    </w:p>
    <w:p w:rsidR="00912D73" w:rsidRPr="00B105D5" w:rsidRDefault="00912D73" w:rsidP="00194716">
      <w:pPr>
        <w:spacing w:after="0" w:line="240" w:lineRule="auto"/>
        <w:jc w:val="both"/>
        <w:rPr>
          <w:rFonts w:ascii="Times New Roman" w:hAnsi="Times New Roman" w:cs="Times New Roman"/>
          <w:b/>
          <w:lang w:val="id-ID"/>
        </w:rPr>
      </w:pPr>
    </w:p>
    <w:p w:rsidR="00B22B19" w:rsidRPr="00B105D5" w:rsidRDefault="00E42365" w:rsidP="00194716">
      <w:pPr>
        <w:spacing w:after="0" w:line="240" w:lineRule="auto"/>
        <w:jc w:val="both"/>
        <w:rPr>
          <w:rFonts w:ascii="Times New Roman" w:hAnsi="Times New Roman" w:cs="Times New Roman"/>
          <w:b/>
        </w:rPr>
      </w:pPr>
      <w:r w:rsidRPr="00B105D5">
        <w:rPr>
          <w:rFonts w:ascii="Times New Roman" w:hAnsi="Times New Roman" w:cs="Times New Roman"/>
          <w:b/>
        </w:rPr>
        <w:t>Theoretical Frame work</w:t>
      </w:r>
    </w:p>
    <w:p w:rsidR="00B22B19" w:rsidRPr="00B105D5" w:rsidRDefault="00B22B19" w:rsidP="00194716">
      <w:pPr>
        <w:spacing w:after="0" w:line="240" w:lineRule="auto"/>
        <w:jc w:val="both"/>
        <w:rPr>
          <w:rFonts w:ascii="Times New Roman" w:hAnsi="Times New Roman" w:cs="Times New Roman"/>
          <w:b/>
          <w:i/>
        </w:rPr>
      </w:pPr>
      <w:r w:rsidRPr="00B105D5">
        <w:rPr>
          <w:rFonts w:ascii="Times New Roman" w:hAnsi="Times New Roman" w:cs="Times New Roman"/>
          <w:b/>
          <w:i/>
        </w:rPr>
        <w:t xml:space="preserve">Konsumen dan etika bisnis </w:t>
      </w:r>
    </w:p>
    <w:p w:rsidR="00194716" w:rsidRPr="00B105D5" w:rsidRDefault="00897417" w:rsidP="00194716">
      <w:pPr>
        <w:spacing w:after="0" w:line="240" w:lineRule="auto"/>
        <w:jc w:val="both"/>
        <w:rPr>
          <w:rFonts w:ascii="Times New Roman" w:hAnsi="Times New Roman" w:cs="Times New Roman"/>
          <w:lang w:val="id-ID"/>
        </w:rPr>
      </w:pPr>
      <w:r w:rsidRPr="00B105D5">
        <w:rPr>
          <w:rFonts w:ascii="Times New Roman" w:hAnsi="Times New Roman" w:cs="Times New Roman"/>
          <w:lang w:val="id-ID"/>
        </w:rPr>
        <w:tab/>
      </w:r>
      <w:r w:rsidR="008A7B1D" w:rsidRPr="00B105D5">
        <w:rPr>
          <w:rFonts w:ascii="Times New Roman" w:hAnsi="Times New Roman" w:cs="Times New Roman"/>
          <w:lang w:val="id-ID"/>
        </w:rPr>
        <w:t>Shaw and Shiu, 2003</w:t>
      </w:r>
      <w:r w:rsidR="008A7B1D" w:rsidRPr="00B105D5">
        <w:rPr>
          <w:rFonts w:ascii="Times New Roman" w:hAnsi="Times New Roman" w:cs="Times New Roman"/>
        </w:rPr>
        <w:t xml:space="preserve"> </w:t>
      </w:r>
      <w:r w:rsidR="008A7B1D" w:rsidRPr="00B105D5">
        <w:rPr>
          <w:rFonts w:ascii="Times New Roman" w:hAnsi="Times New Roman" w:cs="Times New Roman"/>
          <w:lang w:val="id-ID"/>
        </w:rPr>
        <w:t xml:space="preserve">menemukan </w:t>
      </w:r>
      <w:r w:rsidR="008A7B1D" w:rsidRPr="00B105D5">
        <w:rPr>
          <w:rFonts w:ascii="Times New Roman" w:hAnsi="Times New Roman" w:cs="Times New Roman"/>
        </w:rPr>
        <w:t>P</w:t>
      </w:r>
      <w:r w:rsidR="00194716" w:rsidRPr="00B105D5">
        <w:rPr>
          <w:rFonts w:ascii="Times New Roman" w:hAnsi="Times New Roman" w:cs="Times New Roman"/>
          <w:lang w:val="id-ID"/>
        </w:rPr>
        <w:t xml:space="preserve">engaruh kriteria etis terhadap perilaku konsumen </w:t>
      </w:r>
      <w:r w:rsidR="008A7B1D" w:rsidRPr="00B105D5">
        <w:rPr>
          <w:rFonts w:ascii="Times New Roman" w:hAnsi="Times New Roman" w:cs="Times New Roman"/>
        </w:rPr>
        <w:t>,</w:t>
      </w:r>
      <w:r w:rsidR="00194716" w:rsidRPr="00B105D5">
        <w:rPr>
          <w:rFonts w:ascii="Times New Roman" w:hAnsi="Times New Roman" w:cs="Times New Roman"/>
          <w:lang w:val="id-ID"/>
        </w:rPr>
        <w:t>persepsi etis konsumen dapat bergantung pada kriteria produk dan sistem nilai individual mereka Beberapa temuan menunjukkan bahwa perilaku etis dari perusahaan yang berada di belakang pentingnya citra, fashion, dan harga (Carrigan dan Attalla, 2001) menunjukkan bahwa perilaku etis mungkin bersifat sekunder ketika membuat keputusan pembelian. Sebagai pembenaran, Carrigan dan Attalla (2001) menyatakan bahwa konsumen sering kekurangan informasi untuk melakukan penilaian apakah tindakan perusahaan itu etis atau tidak.</w:t>
      </w:r>
    </w:p>
    <w:p w:rsidR="00194716" w:rsidRPr="00B105D5" w:rsidRDefault="00194716" w:rsidP="00194716">
      <w:pPr>
        <w:spacing w:after="0" w:line="240" w:lineRule="auto"/>
        <w:jc w:val="both"/>
        <w:rPr>
          <w:rFonts w:ascii="Times New Roman" w:hAnsi="Times New Roman" w:cs="Times New Roman"/>
          <w:lang w:val="id-ID"/>
        </w:rPr>
      </w:pPr>
      <w:r w:rsidRPr="00B105D5">
        <w:rPr>
          <w:rFonts w:ascii="Times New Roman" w:hAnsi="Times New Roman" w:cs="Times New Roman"/>
          <w:lang w:val="id-ID"/>
        </w:rPr>
        <w:t>Shaw et al (200</w:t>
      </w:r>
      <w:r w:rsidR="00897417" w:rsidRPr="00B105D5">
        <w:rPr>
          <w:rFonts w:ascii="Times New Roman" w:hAnsi="Times New Roman" w:cs="Times New Roman"/>
        </w:rPr>
        <w:t>3</w:t>
      </w:r>
      <w:r w:rsidRPr="00B105D5">
        <w:rPr>
          <w:rFonts w:ascii="Times New Roman" w:hAnsi="Times New Roman" w:cs="Times New Roman"/>
          <w:lang w:val="id-ID"/>
        </w:rPr>
        <w:t>) mengemukakan bahwa identitas konsumen merupakan konsep penting dalam studi etis. Selain itu, Shaw et al (200</w:t>
      </w:r>
      <w:r w:rsidR="00897417" w:rsidRPr="00B105D5">
        <w:rPr>
          <w:rFonts w:ascii="Times New Roman" w:hAnsi="Times New Roman" w:cs="Times New Roman"/>
        </w:rPr>
        <w:t>3</w:t>
      </w:r>
      <w:r w:rsidRPr="00B105D5">
        <w:rPr>
          <w:rFonts w:ascii="Times New Roman" w:hAnsi="Times New Roman" w:cs="Times New Roman"/>
          <w:lang w:val="id-ID"/>
        </w:rPr>
        <w:t>) berpendapat bahwa konsumen etis dapat membuat pilihan etis karena isu etis merupakan bagian penting dari identitas diri mereka. Menurut teori ini, persepsi konsumen tentang etika dapat bervariasi tergantung pada identitas diri mereka. Seseorang mungkin menggunakan atau membeli produk yang mencerminkan identitas dirinya. Mengenai fenomena di Indonesia, seseorang bisa membeli pakaian dengan kata-kata tertentu karena sesuai dengan nilainya. Sebaliknya, seseorang mungkin cenderung melakukan boikot atau tidak mau merekomendasikan produk yang bukan etis seperti pakaian dengan kata-kata sarkastik atau dengan isi ketelanjangan.</w:t>
      </w:r>
    </w:p>
    <w:p w:rsidR="00194716" w:rsidRPr="00B105D5" w:rsidRDefault="00194716" w:rsidP="00194716">
      <w:pPr>
        <w:spacing w:after="0" w:line="240" w:lineRule="auto"/>
        <w:jc w:val="both"/>
        <w:rPr>
          <w:rFonts w:ascii="Times New Roman" w:hAnsi="Times New Roman" w:cs="Times New Roman"/>
        </w:rPr>
      </w:pPr>
      <w:r w:rsidRPr="00B105D5">
        <w:rPr>
          <w:rFonts w:ascii="Times New Roman" w:hAnsi="Times New Roman" w:cs="Times New Roman"/>
          <w:lang w:val="id-ID"/>
        </w:rPr>
        <w:t>Di Indonesia hak pelanggan dilindungi oleh undang-undang perlindungan konsumen no 8 tahun 1999. Dalam ayat 2 berpendapat bahwa perlindungan konsumen didasarkan pada manfaat, keseimbangan, keseimbangan, keamanan dan keamanan konsumen dan kepastian hukum. Sedangkan hak konsumen menurut ayat 4, adalah sebagai berikut: Hak untuk kenyamanan, keamanan dan keselamatan dalam mengkonsumsi dan / atau jasa; Hak untuk memilih barang dan / atau jasa dan untuk mendapatkan barang dan / atau jasa sesuai dengan nilai tukar dan kondisi dan jaminan yang dijanjikan; Hak untuk benar, jelas dan jujur ​​informasi tentang kondisi dan jaminan barang dan / atau jasa; Hak untuk didengar atau dikeluhkan tentang barang dan jasa yang dibayar; Hak atas advokasi, perlindungan, dan upaya perlindungan kustodian yang sesuai. Hak untuk mendapatkan pembinaan dan pendidikan konsumen; Hak untuk diperlakukan atau dilayani dengan benar dan jujur ​​dan tidak diskriminatif Hak untuk mendapatkan kompensasi.</w:t>
      </w:r>
    </w:p>
    <w:p w:rsidR="00EA1B25" w:rsidRPr="00B105D5" w:rsidRDefault="005F3D78" w:rsidP="00194716">
      <w:pPr>
        <w:spacing w:after="0" w:line="240" w:lineRule="auto"/>
        <w:jc w:val="both"/>
        <w:rPr>
          <w:rFonts w:ascii="Times New Roman" w:hAnsi="Times New Roman" w:cs="Times New Roman"/>
        </w:rPr>
      </w:pPr>
      <w:r w:rsidRPr="00B105D5">
        <w:rPr>
          <w:rFonts w:ascii="Times New Roman" w:hAnsi="Times New Roman" w:cs="Times New Roman"/>
        </w:rPr>
        <w:lastRenderedPageBreak/>
        <w:t xml:space="preserve"> </w:t>
      </w:r>
    </w:p>
    <w:p w:rsidR="00912D73" w:rsidRPr="00B105D5" w:rsidRDefault="00912D73" w:rsidP="00194716">
      <w:pPr>
        <w:spacing w:after="0" w:line="240" w:lineRule="auto"/>
        <w:jc w:val="both"/>
        <w:rPr>
          <w:rFonts w:ascii="Times New Roman" w:hAnsi="Times New Roman" w:cs="Times New Roman"/>
          <w:b/>
          <w:i/>
          <w:lang w:val="id-ID"/>
        </w:rPr>
      </w:pPr>
      <w:r w:rsidRPr="00B105D5">
        <w:rPr>
          <w:rFonts w:ascii="Times New Roman" w:hAnsi="Times New Roman" w:cs="Times New Roman"/>
          <w:b/>
          <w:i/>
          <w:lang w:val="id-ID"/>
        </w:rPr>
        <w:t>Etika Bisnis</w:t>
      </w:r>
    </w:p>
    <w:p w:rsidR="001A7F47" w:rsidRPr="00B105D5" w:rsidRDefault="001A624A" w:rsidP="00194716">
      <w:pPr>
        <w:spacing w:after="0" w:line="240" w:lineRule="auto"/>
        <w:ind w:firstLine="720"/>
        <w:jc w:val="both"/>
        <w:rPr>
          <w:rFonts w:ascii="Times New Roman" w:hAnsi="Times New Roman" w:cs="Times New Roman"/>
          <w:lang w:val="id-ID"/>
        </w:rPr>
      </w:pPr>
      <w:r w:rsidRPr="00B105D5">
        <w:rPr>
          <w:rFonts w:ascii="Times New Roman" w:hAnsi="Times New Roman" w:cs="Times New Roman"/>
          <w:lang w:val="id-ID"/>
        </w:rPr>
        <w:t xml:space="preserve">Etika adalah dari bahasa Greek dari kata ethos yang berarti ‘karakter’. </w:t>
      </w:r>
      <w:r w:rsidR="00B97391" w:rsidRPr="00B105D5">
        <w:rPr>
          <w:rFonts w:ascii="Times New Roman" w:hAnsi="Times New Roman" w:cs="Times New Roman"/>
          <w:lang w:val="id-ID"/>
        </w:rPr>
        <w:t xml:space="preserve">Etika berkaitan dengan karakter individu dan aturan moral yang mengatur dan membatasi perilaku kita (Shaw, 2010). </w:t>
      </w:r>
      <w:r w:rsidR="00543B93" w:rsidRPr="00B105D5">
        <w:rPr>
          <w:rFonts w:ascii="Times New Roman" w:hAnsi="Times New Roman" w:cs="Times New Roman"/>
          <w:lang w:val="id-ID"/>
        </w:rPr>
        <w:t>Etika merupakan “Systematizing, defending, and recomending concepts of right and wrong conduct”</w:t>
      </w:r>
      <w:r w:rsidR="00C332F6" w:rsidRPr="00B105D5">
        <w:rPr>
          <w:rFonts w:ascii="Times New Roman" w:hAnsi="Times New Roman" w:cs="Times New Roman"/>
          <w:lang w:val="id-ID"/>
        </w:rPr>
        <w:t xml:space="preserve"> dan bahwa etika berkaitan dengan pemahaman atas perbedaan antara berfikir dan bertindak baik dan buruk, menggunakan pengambilan keputusan untuk bertindak yang tidak menyakiti phak lain (Weiss, 2014).</w:t>
      </w:r>
      <w:r w:rsidR="00492E82" w:rsidRPr="00B105D5">
        <w:rPr>
          <w:rFonts w:ascii="Times New Roman" w:hAnsi="Times New Roman" w:cs="Times New Roman"/>
          <w:lang w:val="id-ID"/>
        </w:rPr>
        <w:t xml:space="preserve"> Dengan menggunakan definisi tersebut, maka etika dapat disamakan dengan moralitas, mengingat moralitas adalah standard yang digunakan individu atau kelompok untuk menetapkan baik dan buruk, benar dan salah (Velasques, 2014). Namun lebih lanjut, etika juga merupakan cabang dari ilmu filosofi berkaitan dengan masalah perilaku yang dianggap baik dan buruk. Dalam hal ini Etika mempertanyakan apakah standar yang ditetapkan beralasan atau tidak.  </w:t>
      </w:r>
      <w:r w:rsidR="00C332F6" w:rsidRPr="00B105D5">
        <w:rPr>
          <w:rFonts w:ascii="Times New Roman" w:hAnsi="Times New Roman" w:cs="Times New Roman"/>
          <w:lang w:val="id-ID"/>
        </w:rPr>
        <w:t xml:space="preserve"> </w:t>
      </w:r>
      <w:r w:rsidR="001A7F47" w:rsidRPr="00B105D5">
        <w:rPr>
          <w:rFonts w:ascii="Times New Roman" w:hAnsi="Times New Roman" w:cs="Times New Roman"/>
          <w:lang w:val="id-ID"/>
        </w:rPr>
        <w:t xml:space="preserve"> </w:t>
      </w:r>
    </w:p>
    <w:p w:rsidR="001A7F47" w:rsidRPr="00B105D5" w:rsidRDefault="001A7F47" w:rsidP="009F0566">
      <w:pPr>
        <w:spacing w:after="0" w:line="240" w:lineRule="auto"/>
        <w:ind w:firstLine="720"/>
        <w:jc w:val="both"/>
        <w:rPr>
          <w:rFonts w:ascii="Times New Roman" w:hAnsi="Times New Roman" w:cs="Times New Roman"/>
          <w:lang w:val="id-ID"/>
        </w:rPr>
      </w:pPr>
      <w:r w:rsidRPr="00B105D5">
        <w:rPr>
          <w:rFonts w:ascii="Times New Roman" w:hAnsi="Times New Roman" w:cs="Times New Roman"/>
          <w:lang w:val="id-ID"/>
        </w:rPr>
        <w:t xml:space="preserve">Salah satu hal menarik dari upaya mendefinisikan Etika muncul dari Fountain (2012), yang menjadikan ETHICS merupakan sebuah akronim </w:t>
      </w:r>
      <w:r w:rsidR="00B22B19" w:rsidRPr="00B105D5">
        <w:rPr>
          <w:rFonts w:ascii="Times New Roman" w:hAnsi="Times New Roman" w:cs="Times New Roman"/>
        </w:rPr>
        <w:t>E (everyone is responsible) T( Tone at the top is essential H ( Honesty is still the best policy) I ( Integrity can be a measure of Ethics) C ( Corporate responsibility &amp; communication must be prevalent) S ( Silence is not Acceptable</w:t>
      </w:r>
      <w:r w:rsidR="009F0566" w:rsidRPr="00B105D5">
        <w:rPr>
          <w:rFonts w:ascii="Times New Roman" w:hAnsi="Times New Roman" w:cs="Times New Roman"/>
        </w:rPr>
        <w:t>)</w:t>
      </w:r>
      <w:r w:rsidR="00B22B19" w:rsidRPr="00B105D5">
        <w:rPr>
          <w:rFonts w:ascii="Times New Roman" w:hAnsi="Times New Roman" w:cs="Times New Roman"/>
        </w:rPr>
        <w:t xml:space="preserve"> </w:t>
      </w:r>
    </w:p>
    <w:p w:rsidR="00B97391" w:rsidRPr="00B105D5" w:rsidRDefault="009F0566" w:rsidP="00194716">
      <w:pPr>
        <w:spacing w:after="0" w:line="240" w:lineRule="auto"/>
        <w:jc w:val="both"/>
        <w:rPr>
          <w:rFonts w:ascii="Times New Roman" w:hAnsi="Times New Roman" w:cs="Times New Roman"/>
          <w:lang w:val="id-ID"/>
        </w:rPr>
      </w:pPr>
      <w:r w:rsidRPr="00B105D5">
        <w:rPr>
          <w:rFonts w:ascii="Times New Roman" w:hAnsi="Times New Roman" w:cs="Times New Roman"/>
          <w:lang w:val="id-ID"/>
        </w:rPr>
        <w:tab/>
      </w:r>
      <w:r w:rsidR="00B97391" w:rsidRPr="00B105D5">
        <w:rPr>
          <w:rFonts w:ascii="Times New Roman" w:hAnsi="Times New Roman" w:cs="Times New Roman"/>
          <w:lang w:val="id-ID"/>
        </w:rPr>
        <w:t>Lebih khusus lagi, Etika Bisnis merupakan sebuah ilmu yang membahas tentang hal-hal yang dianggap benar dan salah, baik dan buruk dalam konteks bisnis (Shaw, 2010). Dan ruang lingkup dari etika bisnis dapat meliputi berkaitan dengan masalah bisnis dalam suatu perusahaan (antara karyawan, karyawan dengan atasan, karyawan dengan perusahaan), masalah bisnis antar perusahaan (seperti persaingan bisnis); perusahaan dengan stakeholder (seperti perusahaan dengan masyarakat, perusahaan dengan pemerintah dll).</w:t>
      </w:r>
      <w:r w:rsidR="00492E82" w:rsidRPr="00B105D5">
        <w:rPr>
          <w:rFonts w:ascii="Times New Roman" w:hAnsi="Times New Roman" w:cs="Times New Roman"/>
          <w:lang w:val="id-ID"/>
        </w:rPr>
        <w:t xml:space="preserve"> Etika bisnis dapat memiliki isu sistemik makro, isu level korporasi maupun isu individual (Velasques, 2014)</w:t>
      </w:r>
    </w:p>
    <w:p w:rsidR="00B97391" w:rsidRPr="00B105D5" w:rsidRDefault="00B97391" w:rsidP="00194716">
      <w:pPr>
        <w:spacing w:after="0" w:line="240" w:lineRule="auto"/>
        <w:jc w:val="both"/>
        <w:rPr>
          <w:rFonts w:ascii="Times New Roman" w:hAnsi="Times New Roman" w:cs="Times New Roman"/>
          <w:b/>
          <w:lang w:val="id-ID"/>
        </w:rPr>
      </w:pPr>
    </w:p>
    <w:p w:rsidR="00912D73" w:rsidRPr="00B105D5" w:rsidRDefault="00912D73" w:rsidP="00194716">
      <w:pPr>
        <w:spacing w:after="0" w:line="240" w:lineRule="auto"/>
        <w:jc w:val="both"/>
        <w:rPr>
          <w:rFonts w:ascii="Times New Roman" w:hAnsi="Times New Roman" w:cs="Times New Roman"/>
          <w:b/>
          <w:i/>
        </w:rPr>
      </w:pPr>
      <w:r w:rsidRPr="00B105D5">
        <w:rPr>
          <w:rFonts w:ascii="Times New Roman" w:hAnsi="Times New Roman" w:cs="Times New Roman"/>
          <w:b/>
          <w:i/>
          <w:lang w:val="id-ID"/>
        </w:rPr>
        <w:t>BEI</w:t>
      </w:r>
      <w:r w:rsidR="009F0566" w:rsidRPr="00B105D5">
        <w:rPr>
          <w:rFonts w:ascii="Times New Roman" w:hAnsi="Times New Roman" w:cs="Times New Roman"/>
          <w:b/>
          <w:i/>
        </w:rPr>
        <w:t xml:space="preserve"> ( Business Ethics Index) </w:t>
      </w:r>
    </w:p>
    <w:p w:rsidR="00C332F6" w:rsidRPr="00B105D5" w:rsidRDefault="00B97391" w:rsidP="00194716">
      <w:pPr>
        <w:spacing w:after="0" w:line="240" w:lineRule="auto"/>
        <w:ind w:firstLine="720"/>
        <w:jc w:val="both"/>
        <w:rPr>
          <w:rFonts w:ascii="Times New Roman" w:hAnsi="Times New Roman" w:cs="Times New Roman"/>
          <w:lang w:val="id-ID"/>
        </w:rPr>
      </w:pPr>
      <w:r w:rsidRPr="00B105D5">
        <w:rPr>
          <w:rFonts w:ascii="Times New Roman" w:hAnsi="Times New Roman" w:cs="Times New Roman"/>
          <w:lang w:val="id-ID"/>
        </w:rPr>
        <w:t>Business Ethics Index (BEI) merupakan alat ukur yang dikembangkan oleh Tsalakis dengan serangkaian risetnya (</w:t>
      </w:r>
      <w:r w:rsidRPr="00B105D5">
        <w:rPr>
          <w:rFonts w:ascii="Times New Roman" w:hAnsi="Times New Roman" w:cs="Times New Roman"/>
        </w:rPr>
        <w:t>Tsalikis &amp; Seaton</w:t>
      </w:r>
      <w:r w:rsidRPr="00B105D5">
        <w:rPr>
          <w:rFonts w:ascii="Times New Roman" w:hAnsi="Times New Roman" w:cs="Times New Roman"/>
          <w:lang w:val="id-ID"/>
        </w:rPr>
        <w:t xml:space="preserve">, </w:t>
      </w:r>
      <w:r w:rsidRPr="00B105D5">
        <w:rPr>
          <w:rFonts w:ascii="Times New Roman" w:hAnsi="Times New Roman" w:cs="Times New Roman"/>
        </w:rPr>
        <w:t>2007</w:t>
      </w:r>
      <w:r w:rsidRPr="00B105D5">
        <w:rPr>
          <w:rFonts w:ascii="Times New Roman" w:hAnsi="Times New Roman" w:cs="Times New Roman"/>
          <w:lang w:val="id-ID"/>
        </w:rPr>
        <w:t xml:space="preserve">; </w:t>
      </w:r>
      <w:r w:rsidRPr="00B105D5">
        <w:rPr>
          <w:rFonts w:ascii="Times New Roman" w:hAnsi="Times New Roman" w:cs="Times New Roman"/>
        </w:rPr>
        <w:t>Tsalikis &amp; Lassar</w:t>
      </w:r>
      <w:r w:rsidRPr="00B105D5">
        <w:rPr>
          <w:rFonts w:ascii="Times New Roman" w:hAnsi="Times New Roman" w:cs="Times New Roman"/>
          <w:lang w:val="id-ID"/>
        </w:rPr>
        <w:t xml:space="preserve">, </w:t>
      </w:r>
      <w:r w:rsidRPr="00B105D5">
        <w:rPr>
          <w:rFonts w:ascii="Times New Roman" w:hAnsi="Times New Roman" w:cs="Times New Roman"/>
        </w:rPr>
        <w:t>2009</w:t>
      </w:r>
      <w:r w:rsidRPr="00B105D5">
        <w:rPr>
          <w:rFonts w:ascii="Times New Roman" w:hAnsi="Times New Roman" w:cs="Times New Roman"/>
          <w:lang w:val="id-ID"/>
        </w:rPr>
        <w:t xml:space="preserve">; Talikis, Seaton &amp; Sheperd, 2014; serta Tsalikis, 2015). BEI </w:t>
      </w:r>
      <w:r w:rsidR="009F0566" w:rsidRPr="00B105D5">
        <w:rPr>
          <w:rFonts w:ascii="Times New Roman" w:hAnsi="Times New Roman" w:cs="Times New Roman"/>
        </w:rPr>
        <w:t xml:space="preserve">diukur dengan 4 dimensi yaitu persepsi konsumen atas perilaku etis perusahaan dilihat dari 1.Kondisi umumberdasar pengalaman personal masa lalu 2.Kondisi umum berdasar pengalaman untuk proyeksi masa depan 3. Kondisi Umum Berdasar observasi </w:t>
      </w:r>
      <w:proofErr w:type="gramStart"/>
      <w:r w:rsidR="009F0566" w:rsidRPr="00B105D5">
        <w:rPr>
          <w:rFonts w:ascii="Times New Roman" w:hAnsi="Times New Roman" w:cs="Times New Roman"/>
        </w:rPr>
        <w:t>berita  pada</w:t>
      </w:r>
      <w:proofErr w:type="gramEnd"/>
      <w:r w:rsidR="009F0566" w:rsidRPr="00B105D5">
        <w:rPr>
          <w:rFonts w:ascii="Times New Roman" w:hAnsi="Times New Roman" w:cs="Times New Roman"/>
        </w:rPr>
        <w:t xml:space="preserve">  penglaman pada masa lalu 4. Kondisi umum berdasar observasi berita pada proyeksi masa depan.  Dengan demikian </w:t>
      </w:r>
      <w:r w:rsidRPr="00B105D5">
        <w:rPr>
          <w:rFonts w:ascii="Times New Roman" w:hAnsi="Times New Roman" w:cs="Times New Roman"/>
          <w:lang w:val="id-ID"/>
        </w:rPr>
        <w:t>BEI memberikan ukuran atas kondisi umum sebuah industri di masa lalu dan masa depan, serta berdasarkan pengalaman sendiri maupun berdasarkan observasi dari berita media.</w:t>
      </w:r>
      <w:r w:rsidR="009F0566" w:rsidRPr="00B105D5">
        <w:rPr>
          <w:rFonts w:ascii="Times New Roman" w:hAnsi="Times New Roman" w:cs="Times New Roman"/>
        </w:rPr>
        <w:t xml:space="preserve"> Pengukuran </w:t>
      </w:r>
      <w:r w:rsidR="007C3888" w:rsidRPr="00B105D5">
        <w:rPr>
          <w:rFonts w:ascii="Times New Roman" w:hAnsi="Times New Roman" w:cs="Times New Roman"/>
        </w:rPr>
        <w:t>BEI pernah dilakukan Tsalakis (2007) dengan membandingkan BEI pada negara negara maju yaitu UK</w:t>
      </w:r>
      <w:proofErr w:type="gramStart"/>
      <w:r w:rsidR="007C3888" w:rsidRPr="00B105D5">
        <w:rPr>
          <w:rFonts w:ascii="Times New Roman" w:hAnsi="Times New Roman" w:cs="Times New Roman"/>
        </w:rPr>
        <w:t>,Germany,Spanyol</w:t>
      </w:r>
      <w:proofErr w:type="gramEnd"/>
      <w:r w:rsidR="007C3888" w:rsidRPr="00B105D5">
        <w:rPr>
          <w:rFonts w:ascii="Times New Roman" w:hAnsi="Times New Roman" w:cs="Times New Roman"/>
        </w:rPr>
        <w:t xml:space="preserve">  dan US. Dari analisis ke 4  negara tersebut diketahui bahwa  Germany memiliki BEI dibawah 100 baik untuk BEI vicarious past, BEI personal Future dan BEI Vicarious future. Hal ini dapat diartikan konsumen di Germany lebih sensitive pada issue ethica disbanding UK</w:t>
      </w:r>
      <w:proofErr w:type="gramStart"/>
      <w:r w:rsidR="007C3888" w:rsidRPr="00B105D5">
        <w:rPr>
          <w:rFonts w:ascii="Times New Roman" w:hAnsi="Times New Roman" w:cs="Times New Roman"/>
        </w:rPr>
        <w:t>,Spanyol</w:t>
      </w:r>
      <w:proofErr w:type="gramEnd"/>
      <w:r w:rsidR="007C3888" w:rsidRPr="00B105D5">
        <w:rPr>
          <w:rFonts w:ascii="Times New Roman" w:hAnsi="Times New Roman" w:cs="Times New Roman"/>
        </w:rPr>
        <w:t xml:space="preserve"> dan US. Hal ini dimungkinkan karena konsumen Germany mempunyai culture yang lebih kuat dilihat dari tata kesopanan disbanding negara eropa </w:t>
      </w:r>
      <w:proofErr w:type="gramStart"/>
      <w:r w:rsidR="007C3888" w:rsidRPr="00B105D5">
        <w:rPr>
          <w:rFonts w:ascii="Times New Roman" w:hAnsi="Times New Roman" w:cs="Times New Roman"/>
        </w:rPr>
        <w:t>lainya .</w:t>
      </w:r>
      <w:proofErr w:type="gramEnd"/>
      <w:r w:rsidR="007C3888" w:rsidRPr="00B105D5">
        <w:rPr>
          <w:rFonts w:ascii="Times New Roman" w:hAnsi="Times New Roman" w:cs="Times New Roman"/>
        </w:rPr>
        <w:t xml:space="preserve"> </w:t>
      </w:r>
    </w:p>
    <w:p w:rsidR="00B97391" w:rsidRPr="00B105D5" w:rsidRDefault="00B97391" w:rsidP="00194716">
      <w:pPr>
        <w:spacing w:after="0" w:line="240" w:lineRule="auto"/>
        <w:jc w:val="both"/>
        <w:rPr>
          <w:rFonts w:ascii="Times New Roman" w:hAnsi="Times New Roman" w:cs="Times New Roman"/>
          <w:b/>
          <w:lang w:val="id-ID"/>
        </w:rPr>
      </w:pPr>
    </w:p>
    <w:p w:rsidR="007369F8" w:rsidRPr="00B105D5" w:rsidRDefault="007369F8" w:rsidP="00194716">
      <w:pPr>
        <w:spacing w:after="0" w:line="240" w:lineRule="auto"/>
        <w:jc w:val="both"/>
        <w:rPr>
          <w:rFonts w:ascii="Times New Roman" w:hAnsi="Times New Roman" w:cs="Times New Roman"/>
          <w:b/>
          <w:i/>
          <w:lang w:val="id-ID"/>
        </w:rPr>
      </w:pPr>
      <w:r w:rsidRPr="00B105D5">
        <w:rPr>
          <w:rFonts w:ascii="Times New Roman" w:hAnsi="Times New Roman" w:cs="Times New Roman"/>
          <w:b/>
          <w:i/>
          <w:lang w:val="id-ID"/>
        </w:rPr>
        <w:t>Perubahan Lingkungan dan Global Culture</w:t>
      </w:r>
    </w:p>
    <w:p w:rsidR="007369F8" w:rsidRPr="00B105D5" w:rsidRDefault="007369F8" w:rsidP="00194716">
      <w:pPr>
        <w:spacing w:after="0" w:line="240" w:lineRule="auto"/>
        <w:ind w:firstLine="720"/>
        <w:jc w:val="both"/>
        <w:rPr>
          <w:rFonts w:ascii="Times New Roman" w:hAnsi="Times New Roman" w:cs="Times New Roman"/>
          <w:lang w:val="id-ID"/>
        </w:rPr>
      </w:pPr>
      <w:r w:rsidRPr="00B105D5">
        <w:rPr>
          <w:rFonts w:ascii="Times New Roman" w:hAnsi="Times New Roman" w:cs="Times New Roman"/>
          <w:lang w:val="id-ID"/>
        </w:rPr>
        <w:t xml:space="preserve">Perkembangan etika bisnis bisa jadi berbeda antara negara maju dan negara berkembang (Tsalikis &amp; Lassar, 2009), namun perkembangan saat ini dapat merubah kondisi tersebut. Perkembangan internet dan gadget telah mendirupsi berbagai hal (Weiss 2014). Perubahan terjadi baik pada lingkungan mikro maupun makro, individu maupun institusi. </w:t>
      </w:r>
    </w:p>
    <w:p w:rsidR="007369F8" w:rsidRPr="00B105D5" w:rsidRDefault="007369F8" w:rsidP="00194716">
      <w:pPr>
        <w:spacing w:after="0" w:line="240" w:lineRule="auto"/>
        <w:ind w:firstLine="720"/>
        <w:jc w:val="both"/>
        <w:rPr>
          <w:rFonts w:ascii="Times New Roman" w:hAnsi="Times New Roman" w:cs="Times New Roman"/>
          <w:lang w:val="id-ID"/>
        </w:rPr>
      </w:pPr>
      <w:r w:rsidRPr="00B105D5">
        <w:rPr>
          <w:rFonts w:ascii="Times New Roman" w:hAnsi="Times New Roman" w:cs="Times New Roman"/>
          <w:lang w:val="id-ID"/>
        </w:rPr>
        <w:t xml:space="preserve">Perubahan budaya di era inovasi disruptif akan menjadi semakin cepat terjadi terutama bagi generasi milenial. Generasi milenial yang ada pada ini menikmati perubahan yang ada, akan menghasilkan generasi yang lebih melek teknologi. Hal tersebut menjadikan budaya yang dianut akan menjadi lebih mengikuti budaya yang lebih terbuka pada budaya lain, bahkan menjadikan generasi baru lebih menerima budaya global dibanding budaya lokalnya. Weiss (2014) menyatakan “These environments are increasingly merging into global system of dynamically interelated interactions among business and economies. We </w:t>
      </w:r>
      <w:r w:rsidRPr="00B105D5">
        <w:rPr>
          <w:rFonts w:ascii="Times New Roman" w:hAnsi="Times New Roman" w:cs="Times New Roman"/>
          <w:lang w:val="id-ID"/>
        </w:rPr>
        <w:lastRenderedPageBreak/>
        <w:t>must think globally before acting locally”. Dengan segala perubahan yang ada, maka masalah perbedaan etika bisnis negara berkembang dan negara maju dapat dikatakan menjadi tidak begitu relevan lagi.</w:t>
      </w:r>
    </w:p>
    <w:p w:rsidR="007369F8" w:rsidRPr="00B105D5" w:rsidRDefault="007369F8" w:rsidP="00194716">
      <w:pPr>
        <w:spacing w:after="0" w:line="240" w:lineRule="auto"/>
        <w:jc w:val="both"/>
        <w:rPr>
          <w:rFonts w:ascii="Times New Roman" w:hAnsi="Times New Roman" w:cs="Times New Roman"/>
          <w:b/>
          <w:lang w:val="id-ID"/>
        </w:rPr>
      </w:pPr>
    </w:p>
    <w:p w:rsidR="00B97391" w:rsidRPr="00B105D5" w:rsidRDefault="009B036F" w:rsidP="00194716">
      <w:pPr>
        <w:spacing w:after="0" w:line="240" w:lineRule="auto"/>
        <w:jc w:val="both"/>
        <w:rPr>
          <w:rFonts w:ascii="Times New Roman" w:hAnsi="Times New Roman" w:cs="Times New Roman"/>
          <w:b/>
          <w:lang w:val="id-ID"/>
        </w:rPr>
      </w:pPr>
      <w:r w:rsidRPr="00B105D5">
        <w:rPr>
          <w:rFonts w:ascii="Times New Roman" w:hAnsi="Times New Roman" w:cs="Times New Roman"/>
          <w:b/>
        </w:rPr>
        <w:t xml:space="preserve">Research Method </w:t>
      </w:r>
    </w:p>
    <w:p w:rsidR="008A525F" w:rsidRPr="00B105D5" w:rsidRDefault="00B97391" w:rsidP="00194716">
      <w:pPr>
        <w:spacing w:after="0" w:line="240" w:lineRule="auto"/>
        <w:jc w:val="both"/>
        <w:rPr>
          <w:rFonts w:ascii="Times New Roman" w:hAnsi="Times New Roman" w:cs="Times New Roman"/>
        </w:rPr>
      </w:pPr>
      <w:r w:rsidRPr="00B105D5">
        <w:rPr>
          <w:rFonts w:ascii="Times New Roman" w:hAnsi="Times New Roman" w:cs="Times New Roman"/>
          <w:b/>
          <w:lang w:val="id-ID"/>
        </w:rPr>
        <w:tab/>
      </w:r>
      <w:r w:rsidRPr="00B105D5">
        <w:rPr>
          <w:rFonts w:ascii="Times New Roman" w:hAnsi="Times New Roman" w:cs="Times New Roman"/>
          <w:lang w:val="id-ID"/>
        </w:rPr>
        <w:t>Dalam riset yang menjadi syarat utama sebagai responden adalah mereka yang berasal dari generasi Y (</w:t>
      </w:r>
      <w:r w:rsidRPr="00B105D5">
        <w:rPr>
          <w:rFonts w:ascii="Times New Roman" w:hAnsi="Times New Roman" w:cs="Times New Roman"/>
          <w:u w:val="single"/>
          <w:lang w:val="id-ID"/>
        </w:rPr>
        <w:t>+</w:t>
      </w:r>
      <w:r w:rsidRPr="00B105D5">
        <w:rPr>
          <w:rFonts w:ascii="Times New Roman" w:hAnsi="Times New Roman" w:cs="Times New Roman"/>
          <w:lang w:val="id-ID"/>
        </w:rPr>
        <w:t xml:space="preserve"> 17-37 tahun). Generasi ini dipilih mengingat kelompok ini telah terkespose dengan perkembangan teknologi dan internetisasi. Responden adalah </w:t>
      </w:r>
      <w:r w:rsidR="001D23A5" w:rsidRPr="00B105D5">
        <w:rPr>
          <w:rFonts w:ascii="Times New Roman" w:hAnsi="Times New Roman" w:cs="Times New Roman"/>
          <w:lang w:val="id-ID"/>
        </w:rPr>
        <w:t xml:space="preserve">136 </w:t>
      </w:r>
      <w:r w:rsidRPr="00B105D5">
        <w:rPr>
          <w:rFonts w:ascii="Times New Roman" w:hAnsi="Times New Roman" w:cs="Times New Roman"/>
          <w:lang w:val="id-ID"/>
        </w:rPr>
        <w:t>siswa</w:t>
      </w:r>
      <w:r w:rsidR="001D23A5" w:rsidRPr="00B105D5">
        <w:rPr>
          <w:rFonts w:ascii="Times New Roman" w:hAnsi="Times New Roman" w:cs="Times New Roman"/>
          <w:lang w:val="id-ID"/>
        </w:rPr>
        <w:t xml:space="preserve"> SMU dan mahasiswa di Surabaya (usia 17-34 tahun). </w:t>
      </w:r>
      <w:r w:rsidRPr="00B105D5">
        <w:rPr>
          <w:rFonts w:ascii="Times New Roman" w:hAnsi="Times New Roman" w:cs="Times New Roman"/>
          <w:lang w:val="id-ID"/>
        </w:rPr>
        <w:t xml:space="preserve">Responden diberikan kuesioner </w:t>
      </w:r>
      <w:r w:rsidR="007369F8" w:rsidRPr="00B105D5">
        <w:rPr>
          <w:rFonts w:ascii="Times New Roman" w:hAnsi="Times New Roman" w:cs="Times New Roman"/>
          <w:lang w:val="id-ID"/>
        </w:rPr>
        <w:t xml:space="preserve">secara langsung mengenai </w:t>
      </w:r>
      <w:r w:rsidRPr="00B105D5">
        <w:rPr>
          <w:rFonts w:ascii="Times New Roman" w:hAnsi="Times New Roman" w:cs="Times New Roman"/>
          <w:lang w:val="id-ID"/>
        </w:rPr>
        <w:t xml:space="preserve">BEI baik untuk industri kreatif </w:t>
      </w:r>
      <w:r w:rsidR="007369F8" w:rsidRPr="00B105D5">
        <w:rPr>
          <w:rFonts w:ascii="Times New Roman" w:hAnsi="Times New Roman" w:cs="Times New Roman"/>
          <w:lang w:val="id-ID"/>
        </w:rPr>
        <w:t xml:space="preserve">secara umum </w:t>
      </w:r>
      <w:r w:rsidRPr="00B105D5">
        <w:rPr>
          <w:rFonts w:ascii="Times New Roman" w:hAnsi="Times New Roman" w:cs="Times New Roman"/>
          <w:lang w:val="id-ID"/>
        </w:rPr>
        <w:t>maupun untuk masing-masing industri kuliner, pertunjukkan dan seni rupa.</w:t>
      </w:r>
      <w:r w:rsidR="007F0C45" w:rsidRPr="00B105D5">
        <w:rPr>
          <w:rFonts w:ascii="Times New Roman" w:hAnsi="Times New Roman" w:cs="Times New Roman"/>
        </w:rPr>
        <w:t xml:space="preserve"> Dalam studi ini digunakan 3 subsektor industry kreatif terbesar di Indonesia yaitu,subsector kuliner industri, subsector show biz/entertaint industry dan subsector art industri </w:t>
      </w:r>
    </w:p>
    <w:p w:rsidR="008A525F" w:rsidRPr="00B105D5" w:rsidRDefault="00B97391" w:rsidP="00194716">
      <w:pPr>
        <w:spacing w:after="0" w:line="240" w:lineRule="auto"/>
        <w:jc w:val="both"/>
        <w:rPr>
          <w:rFonts w:ascii="Times New Roman" w:hAnsi="Times New Roman" w:cs="Times New Roman"/>
        </w:rPr>
      </w:pPr>
      <w:r w:rsidRPr="00B105D5">
        <w:rPr>
          <w:rFonts w:ascii="Times New Roman" w:hAnsi="Times New Roman" w:cs="Times New Roman"/>
          <w:lang w:val="id-ID"/>
        </w:rPr>
        <w:t xml:space="preserve">  </w:t>
      </w:r>
      <w:r w:rsidR="008A525F" w:rsidRPr="00B105D5">
        <w:rPr>
          <w:rFonts w:ascii="Times New Roman" w:hAnsi="Times New Roman" w:cs="Times New Roman"/>
          <w:lang w:val="id-ID"/>
        </w:rPr>
        <w:tab/>
      </w:r>
      <w:r w:rsidR="008A525F" w:rsidRPr="00B105D5">
        <w:rPr>
          <w:rFonts w:ascii="Times New Roman" w:hAnsi="Times New Roman" w:cs="Times New Roman"/>
        </w:rPr>
        <w:t>Pengambilan sampel digunakan purposive sampling, yaitu penetapan sampel dengan pertimbangan tertentu</w:t>
      </w:r>
      <w:proofErr w:type="gramStart"/>
      <w:r w:rsidR="008A525F" w:rsidRPr="00B105D5">
        <w:rPr>
          <w:rFonts w:ascii="Times New Roman" w:hAnsi="Times New Roman" w:cs="Times New Roman"/>
        </w:rPr>
        <w:t>,yaitu</w:t>
      </w:r>
      <w:proofErr w:type="gramEnd"/>
      <w:r w:rsidR="008A525F" w:rsidRPr="00B105D5">
        <w:rPr>
          <w:rFonts w:ascii="Times New Roman" w:hAnsi="Times New Roman" w:cs="Times New Roman"/>
        </w:rPr>
        <w:t xml:space="preserve"> individu konsumen generasi mile</w:t>
      </w:r>
      <w:r w:rsidR="007F0C45" w:rsidRPr="00B105D5">
        <w:rPr>
          <w:rFonts w:ascii="Times New Roman" w:hAnsi="Times New Roman" w:cs="Times New Roman"/>
        </w:rPr>
        <w:t>ni</w:t>
      </w:r>
      <w:r w:rsidR="008A525F" w:rsidRPr="00B105D5">
        <w:rPr>
          <w:rFonts w:ascii="Times New Roman" w:hAnsi="Times New Roman" w:cs="Times New Roman"/>
        </w:rPr>
        <w:t xml:space="preserve">al yang pernah mengkonsumsi  produk/jasa industry kreatif di Indonesia </w:t>
      </w:r>
    </w:p>
    <w:p w:rsidR="00B97391" w:rsidRPr="00B105D5" w:rsidRDefault="008A525F" w:rsidP="00194716">
      <w:pPr>
        <w:spacing w:after="0" w:line="240" w:lineRule="auto"/>
        <w:jc w:val="both"/>
        <w:rPr>
          <w:rFonts w:ascii="Times New Roman" w:hAnsi="Times New Roman" w:cs="Times New Roman"/>
        </w:rPr>
      </w:pPr>
      <w:r w:rsidRPr="00B105D5">
        <w:rPr>
          <w:rFonts w:ascii="Times New Roman" w:hAnsi="Times New Roman" w:cs="Times New Roman"/>
        </w:rPr>
        <w:tab/>
        <w:t>Pengukuran BEI dengan menggunakan 4 dimensi yaitu personal-vicarious dan Past-</w:t>
      </w:r>
      <w:proofErr w:type="gramStart"/>
      <w:r w:rsidRPr="00B105D5">
        <w:rPr>
          <w:rFonts w:ascii="Times New Roman" w:hAnsi="Times New Roman" w:cs="Times New Roman"/>
        </w:rPr>
        <w:t>future .</w:t>
      </w:r>
      <w:proofErr w:type="gramEnd"/>
      <w:r w:rsidRPr="00B105D5">
        <w:rPr>
          <w:rFonts w:ascii="Times New Roman" w:hAnsi="Times New Roman" w:cs="Times New Roman"/>
        </w:rPr>
        <w:t xml:space="preserve"> Adapun rumus yang digunakan untuk pengukuran BEI adalah menggunakan formula sebagai </w:t>
      </w:r>
      <w:proofErr w:type="gramStart"/>
      <w:r w:rsidRPr="00B105D5">
        <w:rPr>
          <w:rFonts w:ascii="Times New Roman" w:hAnsi="Times New Roman" w:cs="Times New Roman"/>
        </w:rPr>
        <w:t>berikut :</w:t>
      </w:r>
      <w:proofErr w:type="gramEnd"/>
      <w:r w:rsidRPr="00B105D5">
        <w:rPr>
          <w:rFonts w:ascii="Times New Roman" w:hAnsi="Times New Roman" w:cs="Times New Roman"/>
        </w:rPr>
        <w:t xml:space="preserve"> </w:t>
      </w:r>
    </w:p>
    <w:p w:rsidR="001D23A5" w:rsidRPr="00B105D5" w:rsidRDefault="001D23A5" w:rsidP="00194716">
      <w:pPr>
        <w:spacing w:after="0" w:line="240" w:lineRule="auto"/>
        <w:ind w:firstLine="720"/>
        <w:jc w:val="both"/>
        <w:rPr>
          <w:rFonts w:ascii="Times New Roman" w:hAnsi="Times New Roman" w:cs="Times New Roman"/>
          <w:lang w:val="id-ID"/>
        </w:rPr>
      </w:pPr>
    </w:p>
    <w:p w:rsidR="001D23A5" w:rsidRPr="00B105D5" w:rsidRDefault="001D23A5" w:rsidP="00194716">
      <w:pPr>
        <w:pStyle w:val="ListParagraph"/>
        <w:numPr>
          <w:ilvl w:val="0"/>
          <w:numId w:val="13"/>
        </w:numPr>
        <w:spacing w:after="0" w:line="240" w:lineRule="auto"/>
        <w:jc w:val="both"/>
        <w:rPr>
          <w:rFonts w:ascii="Times New Roman" w:hAnsi="Times New Roman" w:cs="Times New Roman"/>
          <w:lang w:val="id-ID"/>
        </w:rPr>
      </w:pPr>
      <w:r w:rsidRPr="00B105D5">
        <w:rPr>
          <w:rFonts w:ascii="Times New Roman" w:hAnsi="Times New Roman" w:cs="Times New Roman"/>
          <w:lang w:val="id-ID"/>
        </w:rPr>
        <w:t>For the Personal/Past and Vicarious/Past questions :</w:t>
      </w:r>
    </w:p>
    <w:p w:rsidR="001D23A5" w:rsidRPr="00B105D5" w:rsidRDefault="001D23A5" w:rsidP="00194716">
      <w:pPr>
        <w:spacing w:after="0" w:line="240" w:lineRule="auto"/>
        <w:ind w:firstLine="720"/>
        <w:jc w:val="both"/>
        <w:rPr>
          <w:rFonts w:ascii="Times New Roman" w:hAnsi="Times New Roman" w:cs="Times New Roman"/>
          <w:lang w:val="id-ID"/>
        </w:rPr>
      </w:pPr>
      <w:r w:rsidRPr="00B105D5">
        <w:rPr>
          <w:rFonts w:ascii="Times New Roman" w:hAnsi="Times New Roman" w:cs="Times New Roman"/>
          <w:lang w:val="id-ID"/>
        </w:rPr>
        <w:t>(% Very Ethical - % Very Unethical) + (% Somewhat Ethical - % Somewhat Unethical)</w:t>
      </w:r>
    </w:p>
    <w:p w:rsidR="001D23A5" w:rsidRPr="00B105D5" w:rsidRDefault="001D23A5" w:rsidP="00194716">
      <w:pPr>
        <w:spacing w:after="0" w:line="240" w:lineRule="auto"/>
        <w:ind w:firstLine="720"/>
        <w:jc w:val="both"/>
        <w:rPr>
          <w:rFonts w:ascii="Times New Roman" w:hAnsi="Times New Roman" w:cs="Times New Roman"/>
          <w:lang w:val="id-ID"/>
        </w:rPr>
      </w:pPr>
      <w:r w:rsidRPr="00B105D5">
        <w:rPr>
          <w:rFonts w:ascii="Times New Roman" w:hAnsi="Times New Roman" w:cs="Times New Roman"/>
          <w:lang w:val="id-ID"/>
        </w:rPr>
        <w:t>+ 100</w:t>
      </w:r>
    </w:p>
    <w:p w:rsidR="001D23A5" w:rsidRPr="00B105D5" w:rsidRDefault="001D23A5" w:rsidP="00194716">
      <w:pPr>
        <w:pStyle w:val="ListParagraph"/>
        <w:numPr>
          <w:ilvl w:val="0"/>
          <w:numId w:val="13"/>
        </w:numPr>
        <w:spacing w:after="0" w:line="240" w:lineRule="auto"/>
        <w:jc w:val="both"/>
        <w:rPr>
          <w:rFonts w:ascii="Times New Roman" w:hAnsi="Times New Roman" w:cs="Times New Roman"/>
          <w:lang w:val="id-ID"/>
        </w:rPr>
      </w:pPr>
      <w:r w:rsidRPr="00B105D5">
        <w:rPr>
          <w:rFonts w:ascii="Times New Roman" w:hAnsi="Times New Roman" w:cs="Times New Roman"/>
          <w:lang w:val="id-ID"/>
        </w:rPr>
        <w:t>For the Personal/Future and Vicarious/Future questions :</w:t>
      </w:r>
    </w:p>
    <w:p w:rsidR="00B97391" w:rsidRPr="00B105D5" w:rsidRDefault="001D23A5" w:rsidP="00194716">
      <w:pPr>
        <w:spacing w:after="0" w:line="240" w:lineRule="auto"/>
        <w:ind w:firstLine="720"/>
        <w:jc w:val="both"/>
        <w:rPr>
          <w:rFonts w:ascii="Times New Roman" w:hAnsi="Times New Roman" w:cs="Times New Roman"/>
          <w:lang w:val="id-ID"/>
        </w:rPr>
      </w:pPr>
      <w:r w:rsidRPr="00B105D5">
        <w:rPr>
          <w:rFonts w:ascii="Times New Roman" w:hAnsi="Times New Roman" w:cs="Times New Roman"/>
          <w:lang w:val="id-ID"/>
        </w:rPr>
        <w:t>(% More Ethically - % More Unethically) + 100</w:t>
      </w:r>
    </w:p>
    <w:p w:rsidR="009B036F" w:rsidRPr="00B105D5" w:rsidRDefault="009B036F" w:rsidP="00194716">
      <w:pPr>
        <w:spacing w:after="0" w:line="240" w:lineRule="auto"/>
        <w:jc w:val="both"/>
        <w:rPr>
          <w:rFonts w:ascii="Times New Roman" w:hAnsi="Times New Roman" w:cs="Times New Roman"/>
          <w:b/>
        </w:rPr>
      </w:pPr>
    </w:p>
    <w:p w:rsidR="009B036F" w:rsidRPr="00B105D5" w:rsidRDefault="009B036F" w:rsidP="00194716">
      <w:pPr>
        <w:spacing w:after="0" w:line="240" w:lineRule="auto"/>
        <w:jc w:val="both"/>
        <w:rPr>
          <w:rFonts w:ascii="Times New Roman" w:hAnsi="Times New Roman" w:cs="Times New Roman"/>
          <w:b/>
        </w:rPr>
      </w:pPr>
    </w:p>
    <w:p w:rsidR="003C0F74" w:rsidRPr="00B105D5" w:rsidRDefault="006033DD" w:rsidP="006033DD">
      <w:pPr>
        <w:spacing w:after="0" w:line="240" w:lineRule="auto"/>
        <w:jc w:val="both"/>
        <w:rPr>
          <w:rFonts w:ascii="Times New Roman" w:hAnsi="Times New Roman" w:cs="Times New Roman"/>
          <w:b/>
        </w:rPr>
      </w:pPr>
      <w:r w:rsidRPr="00B105D5">
        <w:rPr>
          <w:rFonts w:ascii="Times New Roman" w:hAnsi="Times New Roman" w:cs="Times New Roman"/>
          <w:b/>
        </w:rPr>
        <w:t xml:space="preserve">Data Analysis and Discussion </w:t>
      </w:r>
    </w:p>
    <w:p w:rsidR="003C0F74" w:rsidRPr="00B105D5" w:rsidRDefault="003C0F74" w:rsidP="003C0F74">
      <w:pPr>
        <w:spacing w:after="0" w:line="240" w:lineRule="auto"/>
        <w:jc w:val="both"/>
        <w:rPr>
          <w:rFonts w:ascii="Times New Roman" w:hAnsi="Times New Roman" w:cs="Times New Roman"/>
          <w:b/>
          <w:lang w:val="id-ID"/>
        </w:rPr>
      </w:pPr>
    </w:p>
    <w:p w:rsidR="003C0F74" w:rsidRPr="00B105D5" w:rsidRDefault="003C0F74" w:rsidP="003C0F74">
      <w:pPr>
        <w:spacing w:after="0" w:line="240" w:lineRule="auto"/>
        <w:jc w:val="both"/>
        <w:rPr>
          <w:rFonts w:ascii="Times New Roman" w:hAnsi="Times New Roman" w:cs="Times New Roman"/>
          <w:lang w:val="id-ID"/>
        </w:rPr>
      </w:pPr>
      <w:r w:rsidRPr="00B105D5">
        <w:rPr>
          <w:rFonts w:ascii="Times New Roman" w:hAnsi="Times New Roman" w:cs="Times New Roman"/>
          <w:lang w:val="id-ID"/>
        </w:rPr>
        <w:tab/>
        <w:t>Hasil pengukuran BEI untuk industri kreatif di Indonesia mendapatkan hasil yang mengejutkan, bahwa semua nilai BEI berada di atas nilai 100. The value over 100 indicate consumer sentiments while BEI’s under 100 indicate negative consumer sentiments (Tsalakis &amp; Lassar, 2009). Dengan demikian, secara umum BEI di Indonesia untuk industri kreatif adalah sama tingginya dengan BEI dari negara maju seperti pada riset Tsalakis, bahkan untuk beberapa item lebih tinggi dibanding negara-negara maju (</w:t>
      </w:r>
      <w:r w:rsidRPr="00B105D5">
        <w:rPr>
          <w:rFonts w:ascii="Times New Roman" w:hAnsi="Times New Roman" w:cs="Times New Roman"/>
        </w:rPr>
        <w:t>Tsalikis &amp; Seaton</w:t>
      </w:r>
      <w:r w:rsidRPr="00B105D5">
        <w:rPr>
          <w:rFonts w:ascii="Times New Roman" w:hAnsi="Times New Roman" w:cs="Times New Roman"/>
          <w:lang w:val="id-ID"/>
        </w:rPr>
        <w:t>,</w:t>
      </w:r>
      <w:r w:rsidRPr="00B105D5">
        <w:rPr>
          <w:rFonts w:ascii="Times New Roman" w:hAnsi="Times New Roman" w:cs="Times New Roman"/>
        </w:rPr>
        <w:t xml:space="preserve"> 2007</w:t>
      </w:r>
      <w:r w:rsidRPr="00B105D5">
        <w:rPr>
          <w:rFonts w:ascii="Times New Roman" w:hAnsi="Times New Roman" w:cs="Times New Roman"/>
          <w:lang w:val="id-ID"/>
        </w:rPr>
        <w:t xml:space="preserve">, </w:t>
      </w:r>
      <w:r w:rsidRPr="00B105D5">
        <w:rPr>
          <w:rFonts w:ascii="Times New Roman" w:hAnsi="Times New Roman" w:cs="Times New Roman"/>
        </w:rPr>
        <w:t xml:space="preserve">Tsalikis &amp; Lassar </w:t>
      </w:r>
      <w:r w:rsidRPr="00B105D5">
        <w:rPr>
          <w:rFonts w:ascii="Times New Roman" w:hAnsi="Times New Roman" w:cs="Times New Roman"/>
          <w:lang w:val="id-ID"/>
        </w:rPr>
        <w:t>2</w:t>
      </w:r>
      <w:r w:rsidRPr="00B105D5">
        <w:rPr>
          <w:rFonts w:ascii="Times New Roman" w:hAnsi="Times New Roman" w:cs="Times New Roman"/>
        </w:rPr>
        <w:t>009</w:t>
      </w:r>
      <w:r w:rsidRPr="00B105D5">
        <w:rPr>
          <w:rFonts w:ascii="Times New Roman" w:hAnsi="Times New Roman" w:cs="Times New Roman"/>
          <w:lang w:val="id-ID"/>
        </w:rPr>
        <w:t>, Talikis, Seaton &amp; Sheperd 2014, serta Tsalikis, 2015).</w:t>
      </w:r>
    </w:p>
    <w:p w:rsidR="003C0F74" w:rsidRPr="00B105D5" w:rsidRDefault="003C0F74" w:rsidP="003C0F74">
      <w:pPr>
        <w:spacing w:after="0" w:line="240" w:lineRule="auto"/>
        <w:jc w:val="both"/>
        <w:rPr>
          <w:rFonts w:ascii="Times New Roman" w:hAnsi="Times New Roman" w:cs="Times New Roman"/>
          <w:lang w:val="id-ID"/>
        </w:rPr>
      </w:pPr>
      <w:r w:rsidRPr="00B105D5">
        <w:rPr>
          <w:rFonts w:ascii="Times New Roman" w:hAnsi="Times New Roman" w:cs="Times New Roman"/>
          <w:lang w:val="id-ID"/>
        </w:rPr>
        <w:t xml:space="preserve"> </w:t>
      </w:r>
    </w:p>
    <w:p w:rsidR="003C0F74" w:rsidRPr="00B105D5" w:rsidRDefault="003C0F74" w:rsidP="003C0F74">
      <w:pPr>
        <w:spacing w:after="0" w:line="240" w:lineRule="auto"/>
        <w:jc w:val="center"/>
        <w:rPr>
          <w:rFonts w:ascii="Times New Roman" w:hAnsi="Times New Roman" w:cs="Times New Roman"/>
          <w:b/>
          <w:lang w:val="id-ID"/>
        </w:rPr>
      </w:pPr>
      <w:r w:rsidRPr="00B105D5">
        <w:rPr>
          <w:rFonts w:ascii="Times New Roman" w:hAnsi="Times New Roman" w:cs="Times New Roman"/>
          <w:b/>
          <w:lang w:val="id-ID"/>
        </w:rPr>
        <w:t xml:space="preserve">Table </w:t>
      </w:r>
      <w:r w:rsidRPr="00B105D5">
        <w:rPr>
          <w:rFonts w:ascii="Times New Roman" w:hAnsi="Times New Roman" w:cs="Times New Roman"/>
          <w:b/>
        </w:rPr>
        <w:t>1</w:t>
      </w:r>
      <w:r w:rsidRPr="00B105D5">
        <w:rPr>
          <w:rFonts w:ascii="Times New Roman" w:hAnsi="Times New Roman" w:cs="Times New Roman"/>
          <w:b/>
          <w:lang w:val="id-ID"/>
        </w:rPr>
        <w:t>. BEI in General Creative Industry 2017</w:t>
      </w:r>
    </w:p>
    <w:tbl>
      <w:tblPr>
        <w:tblW w:w="4790" w:type="dxa"/>
        <w:tblInd w:w="2263" w:type="dxa"/>
        <w:tblLook w:val="04A0" w:firstRow="1" w:lastRow="0" w:firstColumn="1" w:lastColumn="0" w:noHBand="0" w:noVBand="1"/>
      </w:tblPr>
      <w:tblGrid>
        <w:gridCol w:w="2635"/>
        <w:gridCol w:w="2155"/>
      </w:tblGrid>
      <w:tr w:rsidR="003C0F74" w:rsidRPr="00B105D5" w:rsidTr="007C5354">
        <w:trPr>
          <w:trHeight w:val="251"/>
        </w:trPr>
        <w:tc>
          <w:tcPr>
            <w:tcW w:w="479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rsidR="003C0F74" w:rsidRPr="00B105D5" w:rsidRDefault="003C0F74" w:rsidP="007C5354">
            <w:pPr>
              <w:spacing w:after="0" w:line="240" w:lineRule="auto"/>
              <w:jc w:val="center"/>
              <w:rPr>
                <w:rFonts w:ascii="Times New Roman" w:eastAsia="Times New Roman" w:hAnsi="Times New Roman" w:cs="Times New Roman"/>
                <w:b/>
                <w:bCs/>
                <w:color w:val="000000"/>
                <w:lang w:val="id-ID" w:eastAsia="id-ID"/>
              </w:rPr>
            </w:pPr>
            <w:r w:rsidRPr="00B105D5">
              <w:rPr>
                <w:rFonts w:ascii="Times New Roman" w:eastAsia="Times New Roman" w:hAnsi="Times New Roman" w:cs="Times New Roman"/>
                <w:b/>
                <w:bCs/>
                <w:color w:val="000000"/>
                <w:lang w:val="id-ID" w:eastAsia="id-ID"/>
              </w:rPr>
              <w:t>BEI Component</w:t>
            </w:r>
          </w:p>
        </w:tc>
      </w:tr>
      <w:tr w:rsidR="003C0F74" w:rsidRPr="00B105D5" w:rsidTr="007C5354">
        <w:trPr>
          <w:trHeight w:val="251"/>
        </w:trPr>
        <w:tc>
          <w:tcPr>
            <w:tcW w:w="2635" w:type="dxa"/>
            <w:tcBorders>
              <w:top w:val="nil"/>
              <w:left w:val="single" w:sz="4" w:space="0" w:color="auto"/>
              <w:bottom w:val="single" w:sz="4" w:space="0" w:color="auto"/>
              <w:right w:val="single" w:sz="4" w:space="0" w:color="auto"/>
            </w:tcBorders>
            <w:shd w:val="clear" w:color="auto" w:fill="auto"/>
            <w:noWrap/>
            <w:vAlign w:val="bottom"/>
            <w:hideMark/>
          </w:tcPr>
          <w:p w:rsidR="003C0F74" w:rsidRPr="00B105D5" w:rsidRDefault="003C0F74" w:rsidP="007C5354">
            <w:pPr>
              <w:spacing w:after="0" w:line="240" w:lineRule="auto"/>
              <w:rPr>
                <w:rFonts w:ascii="Times New Roman" w:eastAsia="Times New Roman" w:hAnsi="Times New Roman" w:cs="Times New Roman"/>
                <w:color w:val="000000"/>
                <w:lang w:val="id-ID" w:eastAsia="id-ID"/>
              </w:rPr>
            </w:pPr>
            <w:r w:rsidRPr="00B105D5">
              <w:rPr>
                <w:rFonts w:ascii="Times New Roman" w:eastAsia="Times New Roman" w:hAnsi="Times New Roman" w:cs="Times New Roman"/>
                <w:color w:val="000000"/>
                <w:lang w:val="id-ID" w:eastAsia="id-ID"/>
              </w:rPr>
              <w:t>BEI_Personal/Past</w:t>
            </w:r>
          </w:p>
        </w:tc>
        <w:tc>
          <w:tcPr>
            <w:tcW w:w="2155" w:type="dxa"/>
            <w:tcBorders>
              <w:top w:val="nil"/>
              <w:left w:val="nil"/>
              <w:bottom w:val="single" w:sz="4" w:space="0" w:color="auto"/>
              <w:right w:val="single" w:sz="4" w:space="0" w:color="auto"/>
            </w:tcBorders>
            <w:shd w:val="clear" w:color="auto" w:fill="auto"/>
            <w:noWrap/>
            <w:vAlign w:val="bottom"/>
            <w:hideMark/>
          </w:tcPr>
          <w:p w:rsidR="003C0F74" w:rsidRPr="00B105D5" w:rsidRDefault="003C0F74" w:rsidP="007C5354">
            <w:pPr>
              <w:spacing w:after="0" w:line="240" w:lineRule="auto"/>
              <w:rPr>
                <w:rFonts w:ascii="Times New Roman" w:eastAsia="Times New Roman" w:hAnsi="Times New Roman" w:cs="Times New Roman"/>
                <w:color w:val="000000"/>
                <w:lang w:val="id-ID" w:eastAsia="id-ID"/>
              </w:rPr>
            </w:pPr>
            <w:r w:rsidRPr="00B105D5">
              <w:rPr>
                <w:rFonts w:ascii="Times New Roman" w:eastAsia="Times New Roman" w:hAnsi="Times New Roman" w:cs="Times New Roman"/>
                <w:color w:val="000000"/>
                <w:lang w:val="id-ID" w:eastAsia="id-ID"/>
              </w:rPr>
              <w:t xml:space="preserve">    100.36 </w:t>
            </w:r>
          </w:p>
        </w:tc>
      </w:tr>
      <w:tr w:rsidR="003C0F74" w:rsidRPr="00B105D5" w:rsidTr="007C5354">
        <w:trPr>
          <w:trHeight w:val="251"/>
        </w:trPr>
        <w:tc>
          <w:tcPr>
            <w:tcW w:w="2635" w:type="dxa"/>
            <w:tcBorders>
              <w:top w:val="nil"/>
              <w:left w:val="single" w:sz="4" w:space="0" w:color="auto"/>
              <w:bottom w:val="single" w:sz="4" w:space="0" w:color="auto"/>
              <w:right w:val="single" w:sz="4" w:space="0" w:color="auto"/>
            </w:tcBorders>
            <w:shd w:val="clear" w:color="auto" w:fill="auto"/>
            <w:noWrap/>
            <w:vAlign w:val="bottom"/>
            <w:hideMark/>
          </w:tcPr>
          <w:p w:rsidR="003C0F74" w:rsidRPr="00B105D5" w:rsidRDefault="003C0F74" w:rsidP="007C5354">
            <w:pPr>
              <w:spacing w:after="0" w:line="240" w:lineRule="auto"/>
              <w:rPr>
                <w:rFonts w:ascii="Times New Roman" w:eastAsia="Times New Roman" w:hAnsi="Times New Roman" w:cs="Times New Roman"/>
                <w:color w:val="000000"/>
                <w:lang w:val="id-ID" w:eastAsia="id-ID"/>
              </w:rPr>
            </w:pPr>
            <w:r w:rsidRPr="00B105D5">
              <w:rPr>
                <w:rFonts w:ascii="Times New Roman" w:eastAsia="Times New Roman" w:hAnsi="Times New Roman" w:cs="Times New Roman"/>
                <w:color w:val="000000"/>
                <w:lang w:val="id-ID" w:eastAsia="id-ID"/>
              </w:rPr>
              <w:t>BEI_Vicarious/Past</w:t>
            </w:r>
          </w:p>
        </w:tc>
        <w:tc>
          <w:tcPr>
            <w:tcW w:w="2155" w:type="dxa"/>
            <w:tcBorders>
              <w:top w:val="nil"/>
              <w:left w:val="nil"/>
              <w:bottom w:val="single" w:sz="4" w:space="0" w:color="auto"/>
              <w:right w:val="single" w:sz="4" w:space="0" w:color="auto"/>
            </w:tcBorders>
            <w:shd w:val="clear" w:color="auto" w:fill="auto"/>
            <w:noWrap/>
            <w:vAlign w:val="bottom"/>
            <w:hideMark/>
          </w:tcPr>
          <w:p w:rsidR="003C0F74" w:rsidRPr="00B105D5" w:rsidRDefault="003C0F74" w:rsidP="007C5354">
            <w:pPr>
              <w:spacing w:after="0" w:line="240" w:lineRule="auto"/>
              <w:rPr>
                <w:rFonts w:ascii="Times New Roman" w:eastAsia="Times New Roman" w:hAnsi="Times New Roman" w:cs="Times New Roman"/>
                <w:color w:val="000000"/>
                <w:lang w:val="id-ID" w:eastAsia="id-ID"/>
              </w:rPr>
            </w:pPr>
            <w:r w:rsidRPr="00B105D5">
              <w:rPr>
                <w:rFonts w:ascii="Times New Roman" w:eastAsia="Times New Roman" w:hAnsi="Times New Roman" w:cs="Times New Roman"/>
                <w:color w:val="000000"/>
                <w:lang w:val="id-ID" w:eastAsia="id-ID"/>
              </w:rPr>
              <w:t xml:space="preserve">    100.07 </w:t>
            </w:r>
          </w:p>
        </w:tc>
      </w:tr>
      <w:tr w:rsidR="003C0F74" w:rsidRPr="00B105D5" w:rsidTr="007C5354">
        <w:trPr>
          <w:trHeight w:val="251"/>
        </w:trPr>
        <w:tc>
          <w:tcPr>
            <w:tcW w:w="2635" w:type="dxa"/>
            <w:tcBorders>
              <w:top w:val="nil"/>
              <w:left w:val="single" w:sz="4" w:space="0" w:color="auto"/>
              <w:bottom w:val="single" w:sz="4" w:space="0" w:color="auto"/>
              <w:right w:val="single" w:sz="4" w:space="0" w:color="auto"/>
            </w:tcBorders>
            <w:shd w:val="clear" w:color="auto" w:fill="auto"/>
            <w:noWrap/>
            <w:vAlign w:val="bottom"/>
            <w:hideMark/>
          </w:tcPr>
          <w:p w:rsidR="003C0F74" w:rsidRPr="00B105D5" w:rsidRDefault="003C0F74" w:rsidP="007C5354">
            <w:pPr>
              <w:spacing w:after="0" w:line="240" w:lineRule="auto"/>
              <w:rPr>
                <w:rFonts w:ascii="Times New Roman" w:eastAsia="Times New Roman" w:hAnsi="Times New Roman" w:cs="Times New Roman"/>
                <w:color w:val="000000"/>
                <w:lang w:val="id-ID" w:eastAsia="id-ID"/>
              </w:rPr>
            </w:pPr>
            <w:r w:rsidRPr="00B105D5">
              <w:rPr>
                <w:rFonts w:ascii="Times New Roman" w:eastAsia="Times New Roman" w:hAnsi="Times New Roman" w:cs="Times New Roman"/>
                <w:color w:val="000000"/>
                <w:lang w:val="id-ID" w:eastAsia="id-ID"/>
              </w:rPr>
              <w:t>BEI_Personal/Future</w:t>
            </w:r>
          </w:p>
        </w:tc>
        <w:tc>
          <w:tcPr>
            <w:tcW w:w="2155" w:type="dxa"/>
            <w:tcBorders>
              <w:top w:val="nil"/>
              <w:left w:val="nil"/>
              <w:bottom w:val="single" w:sz="4" w:space="0" w:color="auto"/>
              <w:right w:val="single" w:sz="4" w:space="0" w:color="auto"/>
            </w:tcBorders>
            <w:shd w:val="clear" w:color="auto" w:fill="auto"/>
            <w:noWrap/>
            <w:vAlign w:val="bottom"/>
            <w:hideMark/>
          </w:tcPr>
          <w:p w:rsidR="003C0F74" w:rsidRPr="00B105D5" w:rsidRDefault="003C0F74" w:rsidP="007C5354">
            <w:pPr>
              <w:spacing w:after="0" w:line="240" w:lineRule="auto"/>
              <w:rPr>
                <w:rFonts w:ascii="Times New Roman" w:eastAsia="Times New Roman" w:hAnsi="Times New Roman" w:cs="Times New Roman"/>
                <w:color w:val="000000"/>
                <w:lang w:val="id-ID" w:eastAsia="id-ID"/>
              </w:rPr>
            </w:pPr>
            <w:r w:rsidRPr="00B105D5">
              <w:rPr>
                <w:rFonts w:ascii="Times New Roman" w:eastAsia="Times New Roman" w:hAnsi="Times New Roman" w:cs="Times New Roman"/>
                <w:color w:val="000000"/>
                <w:lang w:val="id-ID" w:eastAsia="id-ID"/>
              </w:rPr>
              <w:t xml:space="preserve">    100.13 </w:t>
            </w:r>
          </w:p>
        </w:tc>
      </w:tr>
      <w:tr w:rsidR="003C0F74" w:rsidRPr="00B105D5" w:rsidTr="007C5354">
        <w:trPr>
          <w:trHeight w:val="251"/>
        </w:trPr>
        <w:tc>
          <w:tcPr>
            <w:tcW w:w="2635" w:type="dxa"/>
            <w:tcBorders>
              <w:top w:val="nil"/>
              <w:left w:val="single" w:sz="4" w:space="0" w:color="auto"/>
              <w:bottom w:val="single" w:sz="4" w:space="0" w:color="auto"/>
              <w:right w:val="single" w:sz="4" w:space="0" w:color="auto"/>
            </w:tcBorders>
            <w:shd w:val="clear" w:color="auto" w:fill="auto"/>
            <w:noWrap/>
            <w:vAlign w:val="bottom"/>
            <w:hideMark/>
          </w:tcPr>
          <w:p w:rsidR="003C0F74" w:rsidRPr="00B105D5" w:rsidRDefault="003C0F74" w:rsidP="007C5354">
            <w:pPr>
              <w:spacing w:after="0" w:line="240" w:lineRule="auto"/>
              <w:rPr>
                <w:rFonts w:ascii="Times New Roman" w:eastAsia="Times New Roman" w:hAnsi="Times New Roman" w:cs="Times New Roman"/>
                <w:color w:val="000000"/>
                <w:lang w:val="id-ID" w:eastAsia="id-ID"/>
              </w:rPr>
            </w:pPr>
            <w:r w:rsidRPr="00B105D5">
              <w:rPr>
                <w:rFonts w:ascii="Times New Roman" w:eastAsia="Times New Roman" w:hAnsi="Times New Roman" w:cs="Times New Roman"/>
                <w:color w:val="000000"/>
                <w:lang w:val="id-ID" w:eastAsia="id-ID"/>
              </w:rPr>
              <w:t>BEI_Vicarious/Future</w:t>
            </w:r>
          </w:p>
        </w:tc>
        <w:tc>
          <w:tcPr>
            <w:tcW w:w="2155" w:type="dxa"/>
            <w:tcBorders>
              <w:top w:val="nil"/>
              <w:left w:val="nil"/>
              <w:bottom w:val="single" w:sz="4" w:space="0" w:color="auto"/>
              <w:right w:val="single" w:sz="4" w:space="0" w:color="auto"/>
            </w:tcBorders>
            <w:shd w:val="clear" w:color="auto" w:fill="auto"/>
            <w:noWrap/>
            <w:vAlign w:val="bottom"/>
            <w:hideMark/>
          </w:tcPr>
          <w:p w:rsidR="003C0F74" w:rsidRPr="00B105D5" w:rsidRDefault="003C0F74" w:rsidP="007C5354">
            <w:pPr>
              <w:spacing w:after="0" w:line="240" w:lineRule="auto"/>
              <w:rPr>
                <w:rFonts w:ascii="Times New Roman" w:eastAsia="Times New Roman" w:hAnsi="Times New Roman" w:cs="Times New Roman"/>
                <w:color w:val="000000"/>
                <w:lang w:val="id-ID" w:eastAsia="id-ID"/>
              </w:rPr>
            </w:pPr>
            <w:r w:rsidRPr="00B105D5">
              <w:rPr>
                <w:rFonts w:ascii="Times New Roman" w:eastAsia="Times New Roman" w:hAnsi="Times New Roman" w:cs="Times New Roman"/>
                <w:color w:val="000000"/>
                <w:lang w:val="id-ID" w:eastAsia="id-ID"/>
              </w:rPr>
              <w:t xml:space="preserve">    100.12 </w:t>
            </w:r>
          </w:p>
        </w:tc>
      </w:tr>
    </w:tbl>
    <w:p w:rsidR="003C0F74" w:rsidRPr="00B105D5" w:rsidRDefault="003C0F74" w:rsidP="003C0F74">
      <w:pPr>
        <w:spacing w:after="0" w:line="240" w:lineRule="auto"/>
        <w:rPr>
          <w:rFonts w:ascii="Times New Roman" w:hAnsi="Times New Roman" w:cs="Times New Roman"/>
          <w:lang w:val="id-ID"/>
        </w:rPr>
      </w:pPr>
    </w:p>
    <w:p w:rsidR="003C0F74" w:rsidRPr="00B105D5" w:rsidRDefault="003C0F74" w:rsidP="003C0F74">
      <w:pPr>
        <w:spacing w:after="0" w:line="240" w:lineRule="auto"/>
        <w:jc w:val="both"/>
        <w:rPr>
          <w:rFonts w:ascii="Times New Roman" w:hAnsi="Times New Roman" w:cs="Times New Roman"/>
          <w:lang w:val="id-ID"/>
        </w:rPr>
      </w:pPr>
      <w:r w:rsidRPr="00B105D5">
        <w:rPr>
          <w:rFonts w:ascii="Times New Roman" w:hAnsi="Times New Roman" w:cs="Times New Roman"/>
          <w:lang w:val="id-ID"/>
        </w:rPr>
        <w:t>Dari Tabel 1. tampak tidak terlihat adanya perbedaan signifikan antara keadaan etika para pelaku bisnis kreatif saat ini dan keadaan masa depan, dalam persepsi responden dari generasi milenial.</w:t>
      </w:r>
    </w:p>
    <w:p w:rsidR="003C0F74" w:rsidRPr="00B105D5" w:rsidRDefault="003C0F74" w:rsidP="003C0F74">
      <w:pPr>
        <w:spacing w:after="0" w:line="240" w:lineRule="auto"/>
        <w:jc w:val="center"/>
        <w:rPr>
          <w:rFonts w:ascii="Times New Roman" w:hAnsi="Times New Roman" w:cs="Times New Roman"/>
          <w:b/>
          <w:lang w:val="id-ID"/>
        </w:rPr>
      </w:pPr>
    </w:p>
    <w:p w:rsidR="003C0F74" w:rsidRPr="00B105D5" w:rsidRDefault="003C0F74" w:rsidP="003C0F74">
      <w:pPr>
        <w:spacing w:after="0" w:line="240" w:lineRule="auto"/>
        <w:jc w:val="center"/>
        <w:rPr>
          <w:rFonts w:ascii="Times New Roman" w:hAnsi="Times New Roman" w:cs="Times New Roman"/>
          <w:b/>
        </w:rPr>
      </w:pPr>
      <w:r w:rsidRPr="00B105D5">
        <w:rPr>
          <w:rFonts w:ascii="Times New Roman" w:hAnsi="Times New Roman" w:cs="Times New Roman"/>
          <w:b/>
        </w:rPr>
        <w:t>Tabel 2 BEI in Some Creative Industry</w:t>
      </w:r>
    </w:p>
    <w:p w:rsidR="003C0F74" w:rsidRPr="00B105D5" w:rsidRDefault="003C0F74" w:rsidP="003C0F74">
      <w:pPr>
        <w:spacing w:after="0" w:line="240" w:lineRule="auto"/>
        <w:jc w:val="both"/>
        <w:rPr>
          <w:rFonts w:ascii="Times New Roman" w:hAnsi="Times New Roman" w:cs="Times New Roman"/>
          <w:b/>
          <w:lang w:val="id-ID"/>
        </w:rPr>
      </w:pPr>
    </w:p>
    <w:tbl>
      <w:tblPr>
        <w:tblStyle w:val="TableGrid"/>
        <w:tblW w:w="0" w:type="auto"/>
        <w:tblInd w:w="1555" w:type="dxa"/>
        <w:tblLook w:val="04A0" w:firstRow="1" w:lastRow="0" w:firstColumn="1" w:lastColumn="0" w:noHBand="0" w:noVBand="1"/>
      </w:tblPr>
      <w:tblGrid>
        <w:gridCol w:w="2172"/>
        <w:gridCol w:w="1137"/>
        <w:gridCol w:w="1212"/>
        <w:gridCol w:w="1134"/>
      </w:tblGrid>
      <w:tr w:rsidR="003C0F74" w:rsidRPr="00B105D5" w:rsidTr="007C5354">
        <w:tc>
          <w:tcPr>
            <w:tcW w:w="1761" w:type="dxa"/>
            <w:shd w:val="clear" w:color="auto" w:fill="F4B083" w:themeFill="accent2" w:themeFillTint="99"/>
          </w:tcPr>
          <w:p w:rsidR="003C0F74" w:rsidRPr="00B105D5" w:rsidRDefault="003C0F74" w:rsidP="007C5354">
            <w:pPr>
              <w:jc w:val="both"/>
              <w:rPr>
                <w:rFonts w:cs="Times New Roman"/>
                <w:b/>
                <w:sz w:val="22"/>
              </w:rPr>
            </w:pPr>
            <w:r w:rsidRPr="00B105D5">
              <w:rPr>
                <w:rFonts w:cs="Times New Roman"/>
                <w:b/>
                <w:sz w:val="22"/>
              </w:rPr>
              <w:t>Jenis BEI</w:t>
            </w:r>
          </w:p>
        </w:tc>
        <w:tc>
          <w:tcPr>
            <w:tcW w:w="1137" w:type="dxa"/>
            <w:shd w:val="clear" w:color="auto" w:fill="F4B083" w:themeFill="accent2" w:themeFillTint="99"/>
          </w:tcPr>
          <w:p w:rsidR="003C0F74" w:rsidRPr="00B105D5" w:rsidRDefault="003C0F74" w:rsidP="007C5354">
            <w:pPr>
              <w:jc w:val="both"/>
              <w:rPr>
                <w:rFonts w:cs="Times New Roman"/>
                <w:b/>
                <w:sz w:val="22"/>
              </w:rPr>
            </w:pPr>
            <w:r w:rsidRPr="00B105D5">
              <w:rPr>
                <w:rFonts w:cs="Times New Roman"/>
                <w:b/>
                <w:sz w:val="22"/>
              </w:rPr>
              <w:t>BEI in Culinary industry</w:t>
            </w:r>
          </w:p>
        </w:tc>
        <w:tc>
          <w:tcPr>
            <w:tcW w:w="1212" w:type="dxa"/>
            <w:shd w:val="clear" w:color="auto" w:fill="F4B083" w:themeFill="accent2" w:themeFillTint="99"/>
          </w:tcPr>
          <w:p w:rsidR="003C0F74" w:rsidRPr="00B105D5" w:rsidRDefault="003C0F74" w:rsidP="007C5354">
            <w:pPr>
              <w:jc w:val="both"/>
              <w:rPr>
                <w:rFonts w:cs="Times New Roman"/>
                <w:b/>
                <w:sz w:val="22"/>
              </w:rPr>
            </w:pPr>
            <w:r w:rsidRPr="00B105D5">
              <w:rPr>
                <w:rFonts w:cs="Times New Roman"/>
                <w:b/>
                <w:sz w:val="22"/>
              </w:rPr>
              <w:t>BEI in Show-Biz industry</w:t>
            </w:r>
          </w:p>
        </w:tc>
        <w:tc>
          <w:tcPr>
            <w:tcW w:w="1134" w:type="dxa"/>
            <w:shd w:val="clear" w:color="auto" w:fill="F4B083" w:themeFill="accent2" w:themeFillTint="99"/>
          </w:tcPr>
          <w:p w:rsidR="003C0F74" w:rsidRPr="00B105D5" w:rsidRDefault="003C0F74" w:rsidP="007C5354">
            <w:pPr>
              <w:jc w:val="both"/>
              <w:rPr>
                <w:rFonts w:cs="Times New Roman"/>
                <w:b/>
                <w:sz w:val="22"/>
              </w:rPr>
            </w:pPr>
            <w:r w:rsidRPr="00B105D5">
              <w:rPr>
                <w:rFonts w:cs="Times New Roman"/>
                <w:b/>
                <w:sz w:val="22"/>
              </w:rPr>
              <w:t>BEI in Art Industry</w:t>
            </w:r>
          </w:p>
        </w:tc>
      </w:tr>
      <w:tr w:rsidR="003C0F74" w:rsidRPr="00B105D5" w:rsidTr="007C5354">
        <w:tc>
          <w:tcPr>
            <w:tcW w:w="1761" w:type="dxa"/>
            <w:vAlign w:val="bottom"/>
          </w:tcPr>
          <w:p w:rsidR="003C0F74" w:rsidRPr="00B105D5" w:rsidRDefault="003C0F74" w:rsidP="007C5354">
            <w:pPr>
              <w:rPr>
                <w:rFonts w:eastAsia="Times New Roman" w:cs="Times New Roman"/>
                <w:color w:val="000000"/>
                <w:sz w:val="22"/>
                <w:lang w:val="id-ID" w:eastAsia="id-ID"/>
              </w:rPr>
            </w:pPr>
            <w:r w:rsidRPr="00B105D5">
              <w:rPr>
                <w:rFonts w:eastAsia="Times New Roman" w:cs="Times New Roman"/>
                <w:color w:val="000000"/>
                <w:sz w:val="22"/>
                <w:lang w:val="id-ID" w:eastAsia="id-ID"/>
              </w:rPr>
              <w:t>BEI_Personal/Past</w:t>
            </w:r>
          </w:p>
        </w:tc>
        <w:tc>
          <w:tcPr>
            <w:tcW w:w="1137" w:type="dxa"/>
            <w:tcBorders>
              <w:top w:val="nil"/>
              <w:left w:val="nil"/>
              <w:bottom w:val="single" w:sz="4" w:space="0" w:color="auto"/>
              <w:right w:val="single" w:sz="4" w:space="0" w:color="auto"/>
            </w:tcBorders>
            <w:shd w:val="clear" w:color="auto" w:fill="auto"/>
            <w:vAlign w:val="bottom"/>
          </w:tcPr>
          <w:p w:rsidR="003C0F74" w:rsidRPr="00B105D5" w:rsidRDefault="003C0F74" w:rsidP="007C5354">
            <w:pPr>
              <w:jc w:val="right"/>
              <w:rPr>
                <w:rFonts w:eastAsia="Times New Roman" w:cs="Times New Roman"/>
                <w:color w:val="000000"/>
                <w:sz w:val="22"/>
                <w:lang w:val="id-ID" w:eastAsia="id-ID"/>
              </w:rPr>
            </w:pPr>
            <w:r w:rsidRPr="00B105D5">
              <w:rPr>
                <w:rFonts w:eastAsia="Times New Roman" w:cs="Times New Roman"/>
                <w:color w:val="000000"/>
                <w:sz w:val="22"/>
                <w:lang w:val="id-ID" w:eastAsia="id-ID"/>
              </w:rPr>
              <w:t xml:space="preserve">     100.17 </w:t>
            </w:r>
          </w:p>
        </w:tc>
        <w:tc>
          <w:tcPr>
            <w:tcW w:w="1212" w:type="dxa"/>
            <w:tcBorders>
              <w:top w:val="nil"/>
              <w:left w:val="nil"/>
              <w:bottom w:val="single" w:sz="4" w:space="0" w:color="auto"/>
              <w:right w:val="single" w:sz="4" w:space="0" w:color="auto"/>
            </w:tcBorders>
            <w:shd w:val="clear" w:color="auto" w:fill="auto"/>
            <w:vAlign w:val="bottom"/>
          </w:tcPr>
          <w:p w:rsidR="003C0F74" w:rsidRPr="00B105D5" w:rsidRDefault="003C0F74" w:rsidP="007C5354">
            <w:pPr>
              <w:jc w:val="right"/>
              <w:rPr>
                <w:rFonts w:cs="Times New Roman"/>
                <w:color w:val="000000"/>
                <w:sz w:val="22"/>
              </w:rPr>
            </w:pPr>
            <w:r w:rsidRPr="00B105D5">
              <w:rPr>
                <w:rFonts w:cs="Times New Roman"/>
                <w:color w:val="000000"/>
                <w:sz w:val="22"/>
              </w:rPr>
              <w:t xml:space="preserve">        100.04 </w:t>
            </w:r>
          </w:p>
        </w:tc>
        <w:tc>
          <w:tcPr>
            <w:tcW w:w="1134" w:type="dxa"/>
            <w:tcBorders>
              <w:top w:val="nil"/>
              <w:left w:val="nil"/>
              <w:bottom w:val="single" w:sz="4" w:space="0" w:color="auto"/>
              <w:right w:val="single" w:sz="4" w:space="0" w:color="auto"/>
            </w:tcBorders>
            <w:shd w:val="clear" w:color="auto" w:fill="auto"/>
            <w:vAlign w:val="bottom"/>
          </w:tcPr>
          <w:p w:rsidR="003C0F74" w:rsidRPr="00B105D5" w:rsidRDefault="003C0F74" w:rsidP="007C5354">
            <w:pPr>
              <w:jc w:val="right"/>
              <w:rPr>
                <w:rFonts w:cs="Times New Roman"/>
                <w:color w:val="000000"/>
                <w:sz w:val="22"/>
              </w:rPr>
            </w:pPr>
            <w:r w:rsidRPr="00B105D5">
              <w:rPr>
                <w:rFonts w:cs="Times New Roman"/>
                <w:color w:val="000000"/>
                <w:sz w:val="22"/>
              </w:rPr>
              <w:t xml:space="preserve">     100.15 </w:t>
            </w:r>
          </w:p>
        </w:tc>
      </w:tr>
      <w:tr w:rsidR="003C0F74" w:rsidRPr="00B105D5" w:rsidTr="007C5354">
        <w:tc>
          <w:tcPr>
            <w:tcW w:w="1761" w:type="dxa"/>
            <w:vAlign w:val="bottom"/>
          </w:tcPr>
          <w:p w:rsidR="003C0F74" w:rsidRPr="00B105D5" w:rsidRDefault="003C0F74" w:rsidP="007C5354">
            <w:pPr>
              <w:rPr>
                <w:rFonts w:eastAsia="Times New Roman" w:cs="Times New Roman"/>
                <w:color w:val="000000"/>
                <w:sz w:val="22"/>
                <w:lang w:val="id-ID" w:eastAsia="id-ID"/>
              </w:rPr>
            </w:pPr>
            <w:r w:rsidRPr="00B105D5">
              <w:rPr>
                <w:rFonts w:eastAsia="Times New Roman" w:cs="Times New Roman"/>
                <w:color w:val="000000"/>
                <w:sz w:val="22"/>
                <w:lang w:val="id-ID" w:eastAsia="id-ID"/>
              </w:rPr>
              <w:lastRenderedPageBreak/>
              <w:t>BEI_Vicarious/Past</w:t>
            </w:r>
          </w:p>
        </w:tc>
        <w:tc>
          <w:tcPr>
            <w:tcW w:w="1137" w:type="dxa"/>
            <w:tcBorders>
              <w:top w:val="nil"/>
              <w:left w:val="nil"/>
              <w:bottom w:val="single" w:sz="4" w:space="0" w:color="auto"/>
              <w:right w:val="single" w:sz="4" w:space="0" w:color="auto"/>
            </w:tcBorders>
            <w:shd w:val="clear" w:color="auto" w:fill="auto"/>
            <w:vAlign w:val="bottom"/>
          </w:tcPr>
          <w:p w:rsidR="003C0F74" w:rsidRPr="00B105D5" w:rsidRDefault="003C0F74" w:rsidP="007C5354">
            <w:pPr>
              <w:jc w:val="right"/>
              <w:rPr>
                <w:rFonts w:eastAsia="Times New Roman" w:cs="Times New Roman"/>
                <w:color w:val="000000"/>
                <w:sz w:val="22"/>
                <w:lang w:val="id-ID" w:eastAsia="id-ID"/>
              </w:rPr>
            </w:pPr>
            <w:r w:rsidRPr="00B105D5">
              <w:rPr>
                <w:rFonts w:eastAsia="Times New Roman" w:cs="Times New Roman"/>
                <w:color w:val="000000"/>
                <w:sz w:val="22"/>
                <w:lang w:val="id-ID" w:eastAsia="id-ID"/>
              </w:rPr>
              <w:t xml:space="preserve"> 100.13 </w:t>
            </w:r>
          </w:p>
        </w:tc>
        <w:tc>
          <w:tcPr>
            <w:tcW w:w="1212" w:type="dxa"/>
            <w:tcBorders>
              <w:top w:val="nil"/>
              <w:left w:val="nil"/>
              <w:bottom w:val="single" w:sz="4" w:space="0" w:color="auto"/>
              <w:right w:val="single" w:sz="4" w:space="0" w:color="auto"/>
            </w:tcBorders>
            <w:shd w:val="clear" w:color="auto" w:fill="auto"/>
            <w:vAlign w:val="bottom"/>
          </w:tcPr>
          <w:p w:rsidR="003C0F74" w:rsidRPr="00B105D5" w:rsidRDefault="003C0F74" w:rsidP="007C5354">
            <w:pPr>
              <w:jc w:val="right"/>
              <w:rPr>
                <w:rFonts w:cs="Times New Roman"/>
                <w:color w:val="000000"/>
                <w:sz w:val="22"/>
              </w:rPr>
            </w:pPr>
            <w:r w:rsidRPr="00B105D5">
              <w:rPr>
                <w:rFonts w:cs="Times New Roman"/>
                <w:color w:val="000000"/>
                <w:sz w:val="22"/>
              </w:rPr>
              <w:t xml:space="preserve">        100.01 </w:t>
            </w:r>
          </w:p>
        </w:tc>
        <w:tc>
          <w:tcPr>
            <w:tcW w:w="1134" w:type="dxa"/>
            <w:tcBorders>
              <w:top w:val="nil"/>
              <w:left w:val="nil"/>
              <w:bottom w:val="single" w:sz="4" w:space="0" w:color="auto"/>
              <w:right w:val="single" w:sz="4" w:space="0" w:color="auto"/>
            </w:tcBorders>
            <w:shd w:val="clear" w:color="auto" w:fill="auto"/>
            <w:vAlign w:val="bottom"/>
          </w:tcPr>
          <w:p w:rsidR="003C0F74" w:rsidRPr="00B105D5" w:rsidRDefault="003C0F74" w:rsidP="007C5354">
            <w:pPr>
              <w:jc w:val="right"/>
              <w:rPr>
                <w:rFonts w:cs="Times New Roman"/>
                <w:color w:val="000000"/>
                <w:sz w:val="22"/>
              </w:rPr>
            </w:pPr>
            <w:r w:rsidRPr="00B105D5">
              <w:rPr>
                <w:rFonts w:cs="Times New Roman"/>
                <w:color w:val="000000"/>
                <w:sz w:val="22"/>
              </w:rPr>
              <w:t xml:space="preserve">     100.18 </w:t>
            </w:r>
          </w:p>
        </w:tc>
      </w:tr>
      <w:tr w:rsidR="003C0F74" w:rsidRPr="00B105D5" w:rsidTr="007C5354">
        <w:tc>
          <w:tcPr>
            <w:tcW w:w="1761" w:type="dxa"/>
            <w:vAlign w:val="bottom"/>
          </w:tcPr>
          <w:p w:rsidR="003C0F74" w:rsidRPr="00B105D5" w:rsidRDefault="003C0F74" w:rsidP="007C5354">
            <w:pPr>
              <w:rPr>
                <w:rFonts w:eastAsia="Times New Roman" w:cs="Times New Roman"/>
                <w:color w:val="000000"/>
                <w:sz w:val="22"/>
                <w:lang w:val="id-ID" w:eastAsia="id-ID"/>
              </w:rPr>
            </w:pPr>
            <w:r w:rsidRPr="00B105D5">
              <w:rPr>
                <w:rFonts w:eastAsia="Times New Roman" w:cs="Times New Roman"/>
                <w:color w:val="000000"/>
                <w:sz w:val="22"/>
                <w:lang w:val="id-ID" w:eastAsia="id-ID"/>
              </w:rPr>
              <w:t>BEI_Personal/Future</w:t>
            </w:r>
          </w:p>
        </w:tc>
        <w:tc>
          <w:tcPr>
            <w:tcW w:w="1137" w:type="dxa"/>
            <w:tcBorders>
              <w:top w:val="nil"/>
              <w:left w:val="nil"/>
              <w:bottom w:val="single" w:sz="4" w:space="0" w:color="auto"/>
              <w:right w:val="single" w:sz="4" w:space="0" w:color="auto"/>
            </w:tcBorders>
            <w:shd w:val="clear" w:color="auto" w:fill="auto"/>
            <w:vAlign w:val="bottom"/>
          </w:tcPr>
          <w:p w:rsidR="003C0F74" w:rsidRPr="00B105D5" w:rsidRDefault="003C0F74" w:rsidP="007C5354">
            <w:pPr>
              <w:jc w:val="right"/>
              <w:rPr>
                <w:rFonts w:eastAsia="Times New Roman" w:cs="Times New Roman"/>
                <w:color w:val="000000"/>
                <w:sz w:val="22"/>
                <w:lang w:val="id-ID" w:eastAsia="id-ID"/>
              </w:rPr>
            </w:pPr>
            <w:r w:rsidRPr="00B105D5">
              <w:rPr>
                <w:rFonts w:eastAsia="Times New Roman" w:cs="Times New Roman"/>
                <w:color w:val="000000"/>
                <w:sz w:val="22"/>
                <w:lang w:val="id-ID" w:eastAsia="id-ID"/>
              </w:rPr>
              <w:t xml:space="preserve">100.44 </w:t>
            </w:r>
          </w:p>
        </w:tc>
        <w:tc>
          <w:tcPr>
            <w:tcW w:w="1212" w:type="dxa"/>
            <w:tcBorders>
              <w:top w:val="nil"/>
              <w:left w:val="nil"/>
              <w:bottom w:val="single" w:sz="4" w:space="0" w:color="auto"/>
              <w:right w:val="single" w:sz="4" w:space="0" w:color="auto"/>
            </w:tcBorders>
            <w:shd w:val="clear" w:color="auto" w:fill="auto"/>
            <w:vAlign w:val="bottom"/>
          </w:tcPr>
          <w:p w:rsidR="003C0F74" w:rsidRPr="00B105D5" w:rsidRDefault="003C0F74" w:rsidP="007C5354">
            <w:pPr>
              <w:jc w:val="right"/>
              <w:rPr>
                <w:rFonts w:cs="Times New Roman"/>
                <w:color w:val="000000"/>
                <w:sz w:val="22"/>
              </w:rPr>
            </w:pPr>
            <w:r w:rsidRPr="00B105D5">
              <w:rPr>
                <w:rFonts w:cs="Times New Roman"/>
                <w:color w:val="000000"/>
                <w:sz w:val="22"/>
              </w:rPr>
              <w:t xml:space="preserve">        100.43 </w:t>
            </w:r>
          </w:p>
        </w:tc>
        <w:tc>
          <w:tcPr>
            <w:tcW w:w="1134" w:type="dxa"/>
            <w:tcBorders>
              <w:top w:val="nil"/>
              <w:left w:val="nil"/>
              <w:bottom w:val="single" w:sz="4" w:space="0" w:color="auto"/>
              <w:right w:val="single" w:sz="4" w:space="0" w:color="auto"/>
            </w:tcBorders>
            <w:shd w:val="clear" w:color="auto" w:fill="auto"/>
            <w:vAlign w:val="bottom"/>
          </w:tcPr>
          <w:p w:rsidR="003C0F74" w:rsidRPr="00B105D5" w:rsidRDefault="003C0F74" w:rsidP="007C5354">
            <w:pPr>
              <w:jc w:val="right"/>
              <w:rPr>
                <w:rFonts w:cs="Times New Roman"/>
                <w:color w:val="000000"/>
                <w:sz w:val="22"/>
              </w:rPr>
            </w:pPr>
            <w:r w:rsidRPr="00B105D5">
              <w:rPr>
                <w:rFonts w:cs="Times New Roman"/>
                <w:color w:val="000000"/>
                <w:sz w:val="22"/>
              </w:rPr>
              <w:t xml:space="preserve">     100.39 </w:t>
            </w:r>
          </w:p>
        </w:tc>
      </w:tr>
      <w:tr w:rsidR="003C0F74" w:rsidRPr="00B105D5" w:rsidTr="007C5354">
        <w:tc>
          <w:tcPr>
            <w:tcW w:w="1761" w:type="dxa"/>
            <w:vAlign w:val="bottom"/>
          </w:tcPr>
          <w:p w:rsidR="003C0F74" w:rsidRPr="00B105D5" w:rsidRDefault="003C0F74" w:rsidP="007C5354">
            <w:pPr>
              <w:rPr>
                <w:rFonts w:eastAsia="Times New Roman" w:cs="Times New Roman"/>
                <w:color w:val="000000"/>
                <w:sz w:val="22"/>
                <w:lang w:val="id-ID" w:eastAsia="id-ID"/>
              </w:rPr>
            </w:pPr>
            <w:r w:rsidRPr="00B105D5">
              <w:rPr>
                <w:rFonts w:eastAsia="Times New Roman" w:cs="Times New Roman"/>
                <w:color w:val="000000"/>
                <w:sz w:val="22"/>
                <w:lang w:val="id-ID" w:eastAsia="id-ID"/>
              </w:rPr>
              <w:t>BEI_Vicarious/Future</w:t>
            </w:r>
          </w:p>
        </w:tc>
        <w:tc>
          <w:tcPr>
            <w:tcW w:w="1137" w:type="dxa"/>
            <w:tcBorders>
              <w:top w:val="nil"/>
              <w:left w:val="nil"/>
              <w:bottom w:val="single" w:sz="4" w:space="0" w:color="auto"/>
              <w:right w:val="single" w:sz="4" w:space="0" w:color="auto"/>
            </w:tcBorders>
            <w:shd w:val="clear" w:color="auto" w:fill="auto"/>
            <w:vAlign w:val="bottom"/>
          </w:tcPr>
          <w:p w:rsidR="003C0F74" w:rsidRPr="00B105D5" w:rsidRDefault="003C0F74" w:rsidP="007C5354">
            <w:pPr>
              <w:jc w:val="right"/>
              <w:rPr>
                <w:rFonts w:eastAsia="Times New Roman" w:cs="Times New Roman"/>
                <w:color w:val="000000"/>
                <w:sz w:val="22"/>
                <w:lang w:val="id-ID" w:eastAsia="id-ID"/>
              </w:rPr>
            </w:pPr>
            <w:r w:rsidRPr="00B105D5">
              <w:rPr>
                <w:rFonts w:eastAsia="Times New Roman" w:cs="Times New Roman"/>
                <w:color w:val="000000"/>
                <w:sz w:val="22"/>
                <w:lang w:val="id-ID" w:eastAsia="id-ID"/>
              </w:rPr>
              <w:t xml:space="preserve">100.48 </w:t>
            </w:r>
          </w:p>
        </w:tc>
        <w:tc>
          <w:tcPr>
            <w:tcW w:w="1212" w:type="dxa"/>
            <w:tcBorders>
              <w:top w:val="nil"/>
              <w:left w:val="nil"/>
              <w:bottom w:val="single" w:sz="4" w:space="0" w:color="auto"/>
              <w:right w:val="single" w:sz="4" w:space="0" w:color="auto"/>
            </w:tcBorders>
            <w:shd w:val="clear" w:color="auto" w:fill="auto"/>
            <w:vAlign w:val="bottom"/>
          </w:tcPr>
          <w:p w:rsidR="003C0F74" w:rsidRPr="00B105D5" w:rsidRDefault="003C0F74" w:rsidP="007C5354">
            <w:pPr>
              <w:jc w:val="right"/>
              <w:rPr>
                <w:rFonts w:cs="Times New Roman"/>
                <w:color w:val="000000"/>
                <w:sz w:val="22"/>
              </w:rPr>
            </w:pPr>
            <w:r w:rsidRPr="00B105D5">
              <w:rPr>
                <w:rFonts w:cs="Times New Roman"/>
                <w:color w:val="000000"/>
                <w:sz w:val="22"/>
              </w:rPr>
              <w:t xml:space="preserve">        100.49 </w:t>
            </w:r>
          </w:p>
        </w:tc>
        <w:tc>
          <w:tcPr>
            <w:tcW w:w="1134" w:type="dxa"/>
            <w:tcBorders>
              <w:top w:val="nil"/>
              <w:left w:val="nil"/>
              <w:bottom w:val="single" w:sz="4" w:space="0" w:color="auto"/>
              <w:right w:val="single" w:sz="4" w:space="0" w:color="auto"/>
            </w:tcBorders>
            <w:shd w:val="clear" w:color="auto" w:fill="auto"/>
            <w:vAlign w:val="bottom"/>
          </w:tcPr>
          <w:p w:rsidR="003C0F74" w:rsidRPr="00B105D5" w:rsidRDefault="003C0F74" w:rsidP="007C5354">
            <w:pPr>
              <w:jc w:val="right"/>
              <w:rPr>
                <w:rFonts w:cs="Times New Roman"/>
                <w:color w:val="000000"/>
                <w:sz w:val="22"/>
              </w:rPr>
            </w:pPr>
            <w:r w:rsidRPr="00B105D5">
              <w:rPr>
                <w:rFonts w:cs="Times New Roman"/>
                <w:color w:val="000000"/>
                <w:sz w:val="22"/>
              </w:rPr>
              <w:t xml:space="preserve">     100.46 </w:t>
            </w:r>
          </w:p>
        </w:tc>
      </w:tr>
    </w:tbl>
    <w:p w:rsidR="003C0F74" w:rsidRPr="00B105D5" w:rsidRDefault="003C0F74" w:rsidP="003C0F74">
      <w:pPr>
        <w:spacing w:after="0" w:line="240" w:lineRule="auto"/>
        <w:jc w:val="both"/>
        <w:rPr>
          <w:rFonts w:ascii="Times New Roman" w:hAnsi="Times New Roman" w:cs="Times New Roman"/>
          <w:b/>
          <w:lang w:val="id-ID"/>
        </w:rPr>
      </w:pPr>
    </w:p>
    <w:p w:rsidR="003C0F74" w:rsidRPr="00B105D5" w:rsidRDefault="003C0F74" w:rsidP="003C0F74">
      <w:pPr>
        <w:spacing w:after="0" w:line="240" w:lineRule="auto"/>
        <w:jc w:val="both"/>
        <w:rPr>
          <w:rFonts w:ascii="Times New Roman" w:hAnsi="Times New Roman" w:cs="Times New Roman"/>
          <w:b/>
          <w:lang w:val="id-ID"/>
        </w:rPr>
      </w:pPr>
    </w:p>
    <w:p w:rsidR="003C0F74" w:rsidRPr="00B105D5" w:rsidRDefault="003C0F74" w:rsidP="003C0F74">
      <w:pPr>
        <w:spacing w:after="0" w:line="240" w:lineRule="auto"/>
        <w:jc w:val="both"/>
        <w:rPr>
          <w:rFonts w:ascii="Times New Roman" w:hAnsi="Times New Roman" w:cs="Times New Roman"/>
          <w:lang w:val="id-ID"/>
        </w:rPr>
      </w:pPr>
      <w:r w:rsidRPr="00B105D5">
        <w:rPr>
          <w:rFonts w:ascii="Times New Roman" w:hAnsi="Times New Roman" w:cs="Times New Roman"/>
          <w:lang w:val="id-ID"/>
        </w:rPr>
        <w:tab/>
        <w:t xml:space="preserve">Lebih lanjut, dicoba untuk lebih mendalami kondisi dengan melihat BEI untuk beberapa jenis industri kreatif. Dari uji beda yang dilakukan tidak terdapat perbedaan signifikan antara kelompok industri satu dengan yang lain. Atau dengan kata lain, responden memberikan sentimen positif pada industri kreatif saat ini maupun di masa depan.  </w:t>
      </w:r>
    </w:p>
    <w:p w:rsidR="003C0F74" w:rsidRPr="00B105D5" w:rsidRDefault="003C0F74" w:rsidP="003C0F74">
      <w:pPr>
        <w:spacing w:after="0" w:line="240" w:lineRule="auto"/>
        <w:ind w:firstLine="720"/>
        <w:jc w:val="both"/>
        <w:rPr>
          <w:rFonts w:ascii="Times New Roman" w:hAnsi="Times New Roman" w:cs="Times New Roman"/>
          <w:lang w:val="id-ID"/>
        </w:rPr>
      </w:pPr>
      <w:r w:rsidRPr="00B105D5">
        <w:rPr>
          <w:rFonts w:ascii="Times New Roman" w:hAnsi="Times New Roman" w:cs="Times New Roman"/>
          <w:lang w:val="id-ID"/>
        </w:rPr>
        <w:t xml:space="preserve">  </w:t>
      </w:r>
    </w:p>
    <w:p w:rsidR="002466CC" w:rsidRPr="00B105D5" w:rsidRDefault="003C0F74" w:rsidP="006033DD">
      <w:pPr>
        <w:spacing w:after="0" w:line="240" w:lineRule="auto"/>
        <w:jc w:val="both"/>
        <w:rPr>
          <w:rFonts w:ascii="Times New Roman" w:eastAsia="Times New Roman" w:hAnsi="Times New Roman" w:cs="Times New Roman"/>
          <w:color w:val="212121"/>
          <w:lang w:val="id-ID"/>
        </w:rPr>
      </w:pPr>
      <w:r w:rsidRPr="00B105D5">
        <w:rPr>
          <w:rFonts w:ascii="Times New Roman" w:eastAsia="Times New Roman" w:hAnsi="Times New Roman" w:cs="Times New Roman"/>
          <w:color w:val="212121"/>
          <w:lang w:val="id-ID"/>
        </w:rPr>
        <w:tab/>
      </w:r>
      <w:r w:rsidR="002466CC" w:rsidRPr="00B105D5">
        <w:rPr>
          <w:rFonts w:ascii="Times New Roman" w:eastAsia="Times New Roman" w:hAnsi="Times New Roman" w:cs="Times New Roman"/>
          <w:color w:val="212121"/>
        </w:rPr>
        <w:t>B</w:t>
      </w:r>
      <w:r w:rsidRPr="00B105D5">
        <w:rPr>
          <w:rFonts w:ascii="Times New Roman" w:eastAsia="Times New Roman" w:hAnsi="Times New Roman" w:cs="Times New Roman"/>
          <w:color w:val="212121"/>
          <w:lang w:val="id-ID"/>
        </w:rPr>
        <w:t>erdasarkan BEI baik secara umum atau secara khusus di tiga industri kreatif terbesar di Indonesia menunjukkan bahwa indeks serupa di ketiga industri tersebut baik di masa lalu maupun di masa depan kurang lebih dari 100. Hal ini menunjukkan bahwa bisnis di Indonesia telah mengetahui etika bisnis . Apalagi ada isu menarik yang terungkap dalam penelitian ini. Pertama, sebagian besar responden  berusia 15-30 tahun, yang berarti mereka adalah Gen Y dan Millenials. Mereka juga disebut generasi digital, generasi yang akrab dengan penggunaan informasi dan teknologi. Perkembangan informasi dan teknologi saat ini membuat batas dunia semakin berkurang, seseorang dapat mengakses informasi tentang suatu negara dari berbagai negara, dan terlepas dari isi informasi yang memberi manfaat positif atau negatif bagi mereka. Dengan kata lain, gen Y dan Milenials adalah generasi yang berpikiran terbuka terutama untuk hal-hal baru daripada generasi sebelumnya. Di sisi lain, masalah etika bisnis pada dapat bersifat universal yang disharekan secara multinasional (Weiss, 2014)</w:t>
      </w:r>
    </w:p>
    <w:p w:rsidR="007C5354" w:rsidRPr="00B105D5" w:rsidRDefault="002466CC" w:rsidP="006033DD">
      <w:pPr>
        <w:spacing w:after="0" w:line="240" w:lineRule="auto"/>
        <w:jc w:val="both"/>
        <w:rPr>
          <w:rFonts w:ascii="Times New Roman" w:eastAsia="Times New Roman" w:hAnsi="Times New Roman" w:cs="Times New Roman"/>
          <w:color w:val="212121"/>
        </w:rPr>
      </w:pPr>
      <w:r w:rsidRPr="00B105D5">
        <w:rPr>
          <w:rFonts w:ascii="Times New Roman" w:eastAsia="Times New Roman" w:hAnsi="Times New Roman" w:cs="Times New Roman"/>
          <w:color w:val="212121"/>
          <w:lang w:val="id-ID"/>
        </w:rPr>
        <w:tab/>
      </w:r>
      <w:r w:rsidRPr="00B105D5">
        <w:rPr>
          <w:rFonts w:ascii="Times New Roman" w:eastAsia="Times New Roman" w:hAnsi="Times New Roman" w:cs="Times New Roman"/>
          <w:color w:val="212121"/>
        </w:rPr>
        <w:t>Jika dilihat pada masing masing dimensi pengukuran B</w:t>
      </w:r>
      <w:r w:rsidR="007C5354" w:rsidRPr="00B105D5">
        <w:rPr>
          <w:rFonts w:ascii="Times New Roman" w:eastAsia="Times New Roman" w:hAnsi="Times New Roman" w:cs="Times New Roman"/>
          <w:color w:val="212121"/>
        </w:rPr>
        <w:t>EI</w:t>
      </w:r>
      <w:r w:rsidRPr="00B105D5">
        <w:rPr>
          <w:rFonts w:ascii="Times New Roman" w:eastAsia="Times New Roman" w:hAnsi="Times New Roman" w:cs="Times New Roman"/>
          <w:color w:val="212121"/>
        </w:rPr>
        <w:t>, hasilnya berbeda untuk masing masing industry khususnya pada dimensi BEI Personel-Future maupun BEI-Vicarious-Future</w:t>
      </w:r>
      <w:r w:rsidR="005E2D3D" w:rsidRPr="00B105D5">
        <w:rPr>
          <w:rFonts w:ascii="Times New Roman" w:eastAsia="Times New Roman" w:hAnsi="Times New Roman" w:cs="Times New Roman"/>
          <w:color w:val="212121"/>
        </w:rPr>
        <w:t xml:space="preserve">. Pada Dimensi </w:t>
      </w:r>
      <w:r w:rsidR="007C5354" w:rsidRPr="00B105D5">
        <w:rPr>
          <w:rFonts w:ascii="Times New Roman" w:eastAsia="Times New Roman" w:hAnsi="Times New Roman" w:cs="Times New Roman"/>
          <w:color w:val="212121"/>
        </w:rPr>
        <w:t>pengukuran Personal –Past tidak ada perbedaan signifukan BEI industry kreatif secara umum dengan BEI pada masing masing subsector industry kuliner</w:t>
      </w:r>
      <w:proofErr w:type="gramStart"/>
      <w:r w:rsidR="007C5354" w:rsidRPr="00B105D5">
        <w:rPr>
          <w:rFonts w:ascii="Times New Roman" w:eastAsia="Times New Roman" w:hAnsi="Times New Roman" w:cs="Times New Roman"/>
          <w:color w:val="212121"/>
        </w:rPr>
        <w:t>,subsector</w:t>
      </w:r>
      <w:proofErr w:type="gramEnd"/>
      <w:r w:rsidR="007C5354" w:rsidRPr="00B105D5">
        <w:rPr>
          <w:rFonts w:ascii="Times New Roman" w:eastAsia="Times New Roman" w:hAnsi="Times New Roman" w:cs="Times New Roman"/>
          <w:color w:val="212121"/>
        </w:rPr>
        <w:t xml:space="preserve"> ShoqBiz dan Subsektor Art. Demikian halnya tidak ada perbedaan signifikan BEI pada masing –masing subsector yang diteliti yaitu BEI subsector kuliner</w:t>
      </w:r>
      <w:proofErr w:type="gramStart"/>
      <w:r w:rsidR="007C5354" w:rsidRPr="00B105D5">
        <w:rPr>
          <w:rFonts w:ascii="Times New Roman" w:eastAsia="Times New Roman" w:hAnsi="Times New Roman" w:cs="Times New Roman"/>
          <w:color w:val="212121"/>
        </w:rPr>
        <w:t>,BEI</w:t>
      </w:r>
      <w:proofErr w:type="gramEnd"/>
      <w:r w:rsidR="007C5354" w:rsidRPr="00B105D5">
        <w:rPr>
          <w:rFonts w:ascii="Times New Roman" w:eastAsia="Times New Roman" w:hAnsi="Times New Roman" w:cs="Times New Roman"/>
          <w:color w:val="212121"/>
        </w:rPr>
        <w:t xml:space="preserve"> subsector Show-Biz dan BEI subsector Ar </w:t>
      </w:r>
    </w:p>
    <w:p w:rsidR="007C5354" w:rsidRPr="00B105D5" w:rsidRDefault="007C5354" w:rsidP="006033DD">
      <w:pPr>
        <w:spacing w:after="0" w:line="240" w:lineRule="auto"/>
        <w:jc w:val="both"/>
        <w:rPr>
          <w:rFonts w:ascii="Times New Roman" w:eastAsia="Times New Roman" w:hAnsi="Times New Roman" w:cs="Times New Roman"/>
          <w:color w:val="212121"/>
        </w:rPr>
      </w:pPr>
      <w:r w:rsidRPr="00B105D5">
        <w:rPr>
          <w:rFonts w:ascii="Times New Roman" w:eastAsia="Times New Roman" w:hAnsi="Times New Roman" w:cs="Times New Roman"/>
          <w:color w:val="212121"/>
        </w:rPr>
        <w:t>Hal ini dapat dilihat pada tabel 3 yang mana semua tingkat signifikansi diatas 0</w:t>
      </w:r>
      <w:proofErr w:type="gramStart"/>
      <w:r w:rsidRPr="00B105D5">
        <w:rPr>
          <w:rFonts w:ascii="Times New Roman" w:eastAsia="Times New Roman" w:hAnsi="Times New Roman" w:cs="Times New Roman"/>
          <w:color w:val="212121"/>
        </w:rPr>
        <w:t>,05</w:t>
      </w:r>
      <w:proofErr w:type="gramEnd"/>
    </w:p>
    <w:p w:rsidR="007C5354" w:rsidRPr="00B105D5" w:rsidRDefault="007C5354" w:rsidP="006033DD">
      <w:pPr>
        <w:spacing w:after="0" w:line="240" w:lineRule="auto"/>
        <w:jc w:val="both"/>
        <w:rPr>
          <w:rFonts w:ascii="Times New Roman" w:eastAsia="Times New Roman" w:hAnsi="Times New Roman" w:cs="Times New Roman"/>
          <w:color w:val="212121"/>
        </w:rPr>
      </w:pPr>
      <w:r w:rsidRPr="00B105D5">
        <w:rPr>
          <w:rFonts w:ascii="Times New Roman" w:eastAsia="Times New Roman" w:hAnsi="Times New Roman" w:cs="Times New Roman"/>
          <w:color w:val="212121"/>
        </w:rPr>
        <w:t xml:space="preserve"> </w:t>
      </w:r>
    </w:p>
    <w:p w:rsidR="00307234" w:rsidRPr="00B105D5" w:rsidRDefault="003C0F74" w:rsidP="00307234">
      <w:pPr>
        <w:spacing w:after="0" w:line="240" w:lineRule="auto"/>
        <w:jc w:val="center"/>
        <w:rPr>
          <w:rFonts w:ascii="Times New Roman" w:hAnsi="Times New Roman" w:cs="Times New Roman"/>
          <w:b/>
        </w:rPr>
      </w:pPr>
      <w:r w:rsidRPr="00B105D5">
        <w:rPr>
          <w:rFonts w:ascii="Times New Roman" w:hAnsi="Times New Roman" w:cs="Times New Roman"/>
          <w:b/>
        </w:rPr>
        <w:t xml:space="preserve">Tabel 3 </w:t>
      </w:r>
      <w:r w:rsidR="006033DD" w:rsidRPr="00B105D5">
        <w:rPr>
          <w:rFonts w:ascii="Times New Roman" w:hAnsi="Times New Roman" w:cs="Times New Roman"/>
          <w:b/>
        </w:rPr>
        <w:t>BEI Personal</w:t>
      </w:r>
      <w:r w:rsidRPr="00B105D5">
        <w:rPr>
          <w:rFonts w:ascii="Times New Roman" w:hAnsi="Times New Roman" w:cs="Times New Roman"/>
          <w:b/>
        </w:rPr>
        <w:t>-</w:t>
      </w:r>
      <w:r w:rsidR="006033DD" w:rsidRPr="00B105D5">
        <w:rPr>
          <w:rFonts w:ascii="Times New Roman" w:hAnsi="Times New Roman" w:cs="Times New Roman"/>
          <w:b/>
        </w:rPr>
        <w:t xml:space="preserve"> Past </w:t>
      </w:r>
      <w:r w:rsidRPr="00B105D5">
        <w:rPr>
          <w:rFonts w:ascii="Times New Roman" w:hAnsi="Times New Roman" w:cs="Times New Roman"/>
          <w:b/>
        </w:rPr>
        <w:t>pada</w:t>
      </w:r>
    </w:p>
    <w:p w:rsidR="006033DD" w:rsidRPr="00B105D5" w:rsidRDefault="003C0F74" w:rsidP="00307234">
      <w:pPr>
        <w:spacing w:after="0" w:line="240" w:lineRule="auto"/>
        <w:jc w:val="center"/>
        <w:rPr>
          <w:rFonts w:ascii="Times New Roman" w:hAnsi="Times New Roman" w:cs="Times New Roman"/>
          <w:b/>
        </w:rPr>
      </w:pPr>
      <w:r w:rsidRPr="00B105D5">
        <w:rPr>
          <w:rFonts w:ascii="Times New Roman" w:hAnsi="Times New Roman" w:cs="Times New Roman"/>
          <w:b/>
        </w:rPr>
        <w:t xml:space="preserve">BEI General </w:t>
      </w:r>
      <w:proofErr w:type="gramStart"/>
      <w:r w:rsidRPr="00B105D5">
        <w:rPr>
          <w:rFonts w:ascii="Times New Roman" w:hAnsi="Times New Roman" w:cs="Times New Roman"/>
          <w:b/>
        </w:rPr>
        <w:t>dan</w:t>
      </w:r>
      <w:proofErr w:type="gramEnd"/>
      <w:r w:rsidRPr="00B105D5">
        <w:rPr>
          <w:rFonts w:ascii="Times New Roman" w:hAnsi="Times New Roman" w:cs="Times New Roman"/>
          <w:b/>
        </w:rPr>
        <w:t xml:space="preserve"> Subsektor Industri kuliner,</w:t>
      </w:r>
      <w:r w:rsidR="005E2D3D" w:rsidRPr="00B105D5">
        <w:rPr>
          <w:rFonts w:ascii="Times New Roman" w:hAnsi="Times New Roman" w:cs="Times New Roman"/>
          <w:b/>
        </w:rPr>
        <w:t xml:space="preserve"> S</w:t>
      </w:r>
      <w:r w:rsidRPr="00B105D5">
        <w:rPr>
          <w:rFonts w:ascii="Times New Roman" w:hAnsi="Times New Roman" w:cs="Times New Roman"/>
          <w:b/>
        </w:rPr>
        <w:t>howBisz,</w:t>
      </w:r>
      <w:r w:rsidR="00307234" w:rsidRPr="00B105D5">
        <w:rPr>
          <w:rFonts w:ascii="Times New Roman" w:hAnsi="Times New Roman" w:cs="Times New Roman"/>
          <w:b/>
        </w:rPr>
        <w:t xml:space="preserve"> dan </w:t>
      </w:r>
      <w:r w:rsidRPr="00B105D5">
        <w:rPr>
          <w:rFonts w:ascii="Times New Roman" w:hAnsi="Times New Roman" w:cs="Times New Roman"/>
          <w:b/>
        </w:rPr>
        <w:t>Art</w:t>
      </w:r>
    </w:p>
    <w:p w:rsidR="006033DD" w:rsidRPr="00B105D5" w:rsidRDefault="006033DD" w:rsidP="006033DD">
      <w:pPr>
        <w:spacing w:after="0" w:line="240" w:lineRule="auto"/>
        <w:jc w:val="both"/>
        <w:rPr>
          <w:rFonts w:ascii="Times New Roman" w:hAnsi="Times New Roman" w:cs="Times New Roman"/>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745"/>
        <w:gridCol w:w="974"/>
        <w:gridCol w:w="1084"/>
        <w:gridCol w:w="931"/>
        <w:gridCol w:w="963"/>
        <w:gridCol w:w="931"/>
        <w:gridCol w:w="784"/>
        <w:gridCol w:w="546"/>
        <w:gridCol w:w="989"/>
        <w:gridCol w:w="5"/>
      </w:tblGrid>
      <w:tr w:rsidR="006033DD" w:rsidRPr="00B105D5" w:rsidTr="006033DD">
        <w:trPr>
          <w:trHeight w:val="420"/>
        </w:trPr>
        <w:tc>
          <w:tcPr>
            <w:tcW w:w="9351" w:type="dxa"/>
            <w:gridSpan w:val="11"/>
            <w:shd w:val="clear" w:color="auto" w:fill="auto"/>
            <w:vAlign w:val="center"/>
            <w:hideMark/>
          </w:tcPr>
          <w:p w:rsidR="006033DD" w:rsidRPr="00B105D5" w:rsidRDefault="006033DD" w:rsidP="006033DD">
            <w:pPr>
              <w:spacing w:after="0" w:line="240" w:lineRule="auto"/>
              <w:jc w:val="center"/>
              <w:rPr>
                <w:rFonts w:ascii="Times New Roman" w:eastAsia="Times New Roman" w:hAnsi="Times New Roman" w:cs="Times New Roman"/>
                <w:b/>
                <w:bCs/>
              </w:rPr>
            </w:pPr>
            <w:r w:rsidRPr="00B105D5">
              <w:rPr>
                <w:rFonts w:ascii="Times New Roman" w:eastAsia="Times New Roman" w:hAnsi="Times New Roman" w:cs="Times New Roman"/>
                <w:b/>
                <w:bCs/>
              </w:rPr>
              <w:t>Paired Samples Test</w:t>
            </w:r>
          </w:p>
        </w:tc>
      </w:tr>
      <w:tr w:rsidR="006033DD" w:rsidRPr="00B105D5" w:rsidTr="006033DD">
        <w:trPr>
          <w:gridAfter w:val="1"/>
          <w:trHeight w:val="319"/>
        </w:trPr>
        <w:tc>
          <w:tcPr>
            <w:tcW w:w="2316" w:type="dxa"/>
            <w:gridSpan w:val="2"/>
            <w:vMerge w:val="restart"/>
            <w:shd w:val="clear" w:color="auto" w:fill="auto"/>
            <w:vAlign w:val="bottom"/>
            <w:hideMark/>
          </w:tcPr>
          <w:p w:rsidR="006033DD" w:rsidRPr="00B105D5" w:rsidRDefault="006033DD" w:rsidP="006033DD">
            <w:pPr>
              <w:spacing w:after="0" w:line="240" w:lineRule="auto"/>
              <w:rPr>
                <w:rFonts w:ascii="Times New Roman" w:eastAsia="Times New Roman" w:hAnsi="Times New Roman" w:cs="Times New Roman"/>
              </w:rPr>
            </w:pPr>
            <w:r w:rsidRPr="00B105D5">
              <w:rPr>
                <w:rFonts w:ascii="Times New Roman" w:eastAsia="Times New Roman" w:hAnsi="Times New Roman" w:cs="Times New Roman"/>
              </w:rPr>
              <w:t> </w:t>
            </w:r>
          </w:p>
        </w:tc>
        <w:tc>
          <w:tcPr>
            <w:tcW w:w="4684" w:type="dxa"/>
            <w:gridSpan w:val="5"/>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rPr>
            </w:pPr>
            <w:r w:rsidRPr="00B105D5">
              <w:rPr>
                <w:rFonts w:ascii="Times New Roman" w:eastAsia="Times New Roman" w:hAnsi="Times New Roman" w:cs="Times New Roman"/>
              </w:rPr>
              <w:t>Paired Differences</w:t>
            </w:r>
          </w:p>
        </w:tc>
        <w:tc>
          <w:tcPr>
            <w:tcW w:w="784" w:type="dxa"/>
            <w:vMerge w:val="restart"/>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rPr>
            </w:pPr>
            <w:r w:rsidRPr="00B105D5">
              <w:rPr>
                <w:rFonts w:ascii="Times New Roman" w:eastAsia="Times New Roman" w:hAnsi="Times New Roman" w:cs="Times New Roman"/>
              </w:rPr>
              <w:t>t</w:t>
            </w:r>
          </w:p>
        </w:tc>
        <w:tc>
          <w:tcPr>
            <w:tcW w:w="517" w:type="dxa"/>
            <w:vMerge w:val="restart"/>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rPr>
            </w:pPr>
            <w:r w:rsidRPr="00B105D5">
              <w:rPr>
                <w:rFonts w:ascii="Times New Roman" w:eastAsia="Times New Roman" w:hAnsi="Times New Roman" w:cs="Times New Roman"/>
              </w:rPr>
              <w:t>df</w:t>
            </w:r>
          </w:p>
        </w:tc>
        <w:tc>
          <w:tcPr>
            <w:tcW w:w="989" w:type="dxa"/>
            <w:vMerge w:val="restart"/>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rPr>
            </w:pPr>
            <w:r w:rsidRPr="00B105D5">
              <w:rPr>
                <w:rFonts w:ascii="Times New Roman" w:eastAsia="Times New Roman" w:hAnsi="Times New Roman" w:cs="Times New Roman"/>
              </w:rPr>
              <w:t>Sig. (2-tailed)</w:t>
            </w:r>
          </w:p>
        </w:tc>
      </w:tr>
      <w:tr w:rsidR="006033DD" w:rsidRPr="00B105D5" w:rsidTr="006033DD">
        <w:trPr>
          <w:gridAfter w:val="1"/>
          <w:trHeight w:val="582"/>
        </w:trPr>
        <w:tc>
          <w:tcPr>
            <w:tcW w:w="2316" w:type="dxa"/>
            <w:gridSpan w:val="2"/>
            <w:vMerge/>
            <w:vAlign w:val="center"/>
            <w:hideMark/>
          </w:tcPr>
          <w:p w:rsidR="006033DD" w:rsidRPr="00B105D5" w:rsidRDefault="006033DD" w:rsidP="006033DD">
            <w:pPr>
              <w:spacing w:after="0" w:line="240" w:lineRule="auto"/>
              <w:rPr>
                <w:rFonts w:ascii="Times New Roman" w:eastAsia="Times New Roman" w:hAnsi="Times New Roman" w:cs="Times New Roman"/>
              </w:rPr>
            </w:pPr>
          </w:p>
        </w:tc>
        <w:tc>
          <w:tcPr>
            <w:tcW w:w="974" w:type="dxa"/>
            <w:vMerge w:val="restart"/>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rPr>
            </w:pPr>
            <w:r w:rsidRPr="00B105D5">
              <w:rPr>
                <w:rFonts w:ascii="Times New Roman" w:eastAsia="Times New Roman" w:hAnsi="Times New Roman" w:cs="Times New Roman"/>
              </w:rPr>
              <w:t>Mean</w:t>
            </w:r>
          </w:p>
        </w:tc>
        <w:tc>
          <w:tcPr>
            <w:tcW w:w="1005" w:type="dxa"/>
            <w:vMerge w:val="restart"/>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rPr>
            </w:pPr>
            <w:r w:rsidRPr="00B105D5">
              <w:rPr>
                <w:rFonts w:ascii="Times New Roman" w:eastAsia="Times New Roman" w:hAnsi="Times New Roman" w:cs="Times New Roman"/>
              </w:rPr>
              <w:t>Std. Deviation</w:t>
            </w:r>
          </w:p>
        </w:tc>
        <w:tc>
          <w:tcPr>
            <w:tcW w:w="867" w:type="dxa"/>
            <w:vMerge w:val="restart"/>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rPr>
            </w:pPr>
            <w:r w:rsidRPr="00B105D5">
              <w:rPr>
                <w:rFonts w:ascii="Times New Roman" w:eastAsia="Times New Roman" w:hAnsi="Times New Roman" w:cs="Times New Roman"/>
              </w:rPr>
              <w:t>Std. Error Mean</w:t>
            </w:r>
          </w:p>
        </w:tc>
        <w:tc>
          <w:tcPr>
            <w:tcW w:w="1838" w:type="dxa"/>
            <w:gridSpan w:val="2"/>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rPr>
            </w:pPr>
            <w:r w:rsidRPr="00B105D5">
              <w:rPr>
                <w:rFonts w:ascii="Times New Roman" w:eastAsia="Times New Roman" w:hAnsi="Times New Roman" w:cs="Times New Roman"/>
              </w:rPr>
              <w:t>95% Confidence Interval of the Difference</w:t>
            </w:r>
          </w:p>
        </w:tc>
        <w:tc>
          <w:tcPr>
            <w:tcW w:w="784" w:type="dxa"/>
            <w:vMerge/>
            <w:vAlign w:val="center"/>
            <w:hideMark/>
          </w:tcPr>
          <w:p w:rsidR="006033DD" w:rsidRPr="00B105D5" w:rsidRDefault="006033DD" w:rsidP="006033DD">
            <w:pPr>
              <w:spacing w:after="0" w:line="240" w:lineRule="auto"/>
              <w:rPr>
                <w:rFonts w:ascii="Times New Roman" w:eastAsia="Times New Roman" w:hAnsi="Times New Roman" w:cs="Times New Roman"/>
              </w:rPr>
            </w:pPr>
          </w:p>
        </w:tc>
        <w:tc>
          <w:tcPr>
            <w:tcW w:w="517" w:type="dxa"/>
            <w:vMerge/>
            <w:vAlign w:val="center"/>
            <w:hideMark/>
          </w:tcPr>
          <w:p w:rsidR="006033DD" w:rsidRPr="00B105D5" w:rsidRDefault="006033DD" w:rsidP="006033DD">
            <w:pPr>
              <w:spacing w:after="0" w:line="240" w:lineRule="auto"/>
              <w:rPr>
                <w:rFonts w:ascii="Times New Roman" w:eastAsia="Times New Roman" w:hAnsi="Times New Roman" w:cs="Times New Roman"/>
              </w:rPr>
            </w:pPr>
          </w:p>
        </w:tc>
        <w:tc>
          <w:tcPr>
            <w:tcW w:w="989" w:type="dxa"/>
            <w:vMerge/>
            <w:vAlign w:val="center"/>
            <w:hideMark/>
          </w:tcPr>
          <w:p w:rsidR="006033DD" w:rsidRPr="00B105D5" w:rsidRDefault="006033DD" w:rsidP="006033DD">
            <w:pPr>
              <w:spacing w:after="0" w:line="240" w:lineRule="auto"/>
              <w:rPr>
                <w:rFonts w:ascii="Times New Roman" w:eastAsia="Times New Roman" w:hAnsi="Times New Roman" w:cs="Times New Roman"/>
              </w:rPr>
            </w:pPr>
          </w:p>
        </w:tc>
      </w:tr>
      <w:tr w:rsidR="006033DD" w:rsidRPr="00B105D5" w:rsidTr="006033DD">
        <w:trPr>
          <w:gridAfter w:val="1"/>
          <w:trHeight w:val="319"/>
        </w:trPr>
        <w:tc>
          <w:tcPr>
            <w:tcW w:w="2316" w:type="dxa"/>
            <w:gridSpan w:val="2"/>
            <w:vMerge/>
            <w:vAlign w:val="center"/>
            <w:hideMark/>
          </w:tcPr>
          <w:p w:rsidR="006033DD" w:rsidRPr="00B105D5" w:rsidRDefault="006033DD" w:rsidP="006033DD">
            <w:pPr>
              <w:spacing w:after="0" w:line="240" w:lineRule="auto"/>
              <w:rPr>
                <w:rFonts w:ascii="Times New Roman" w:eastAsia="Times New Roman" w:hAnsi="Times New Roman" w:cs="Times New Roman"/>
              </w:rPr>
            </w:pPr>
          </w:p>
        </w:tc>
        <w:tc>
          <w:tcPr>
            <w:tcW w:w="974" w:type="dxa"/>
            <w:vMerge/>
            <w:vAlign w:val="center"/>
            <w:hideMark/>
          </w:tcPr>
          <w:p w:rsidR="006033DD" w:rsidRPr="00B105D5" w:rsidRDefault="006033DD" w:rsidP="006033DD">
            <w:pPr>
              <w:spacing w:after="0" w:line="240" w:lineRule="auto"/>
              <w:rPr>
                <w:rFonts w:ascii="Times New Roman" w:eastAsia="Times New Roman" w:hAnsi="Times New Roman" w:cs="Times New Roman"/>
              </w:rPr>
            </w:pPr>
          </w:p>
        </w:tc>
        <w:tc>
          <w:tcPr>
            <w:tcW w:w="1005" w:type="dxa"/>
            <w:vMerge/>
            <w:vAlign w:val="center"/>
            <w:hideMark/>
          </w:tcPr>
          <w:p w:rsidR="006033DD" w:rsidRPr="00B105D5" w:rsidRDefault="006033DD" w:rsidP="006033DD">
            <w:pPr>
              <w:spacing w:after="0" w:line="240" w:lineRule="auto"/>
              <w:rPr>
                <w:rFonts w:ascii="Times New Roman" w:eastAsia="Times New Roman" w:hAnsi="Times New Roman" w:cs="Times New Roman"/>
              </w:rPr>
            </w:pPr>
          </w:p>
        </w:tc>
        <w:tc>
          <w:tcPr>
            <w:tcW w:w="867" w:type="dxa"/>
            <w:vMerge/>
            <w:vAlign w:val="center"/>
            <w:hideMark/>
          </w:tcPr>
          <w:p w:rsidR="006033DD" w:rsidRPr="00B105D5" w:rsidRDefault="006033DD" w:rsidP="006033DD">
            <w:pPr>
              <w:spacing w:after="0" w:line="240" w:lineRule="auto"/>
              <w:rPr>
                <w:rFonts w:ascii="Times New Roman" w:eastAsia="Times New Roman" w:hAnsi="Times New Roman" w:cs="Times New Roman"/>
              </w:rPr>
            </w:pPr>
          </w:p>
        </w:tc>
        <w:tc>
          <w:tcPr>
            <w:tcW w:w="963" w:type="dxa"/>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rPr>
            </w:pPr>
            <w:r w:rsidRPr="00B105D5">
              <w:rPr>
                <w:rFonts w:ascii="Times New Roman" w:eastAsia="Times New Roman" w:hAnsi="Times New Roman" w:cs="Times New Roman"/>
              </w:rPr>
              <w:t>Lower</w:t>
            </w:r>
          </w:p>
        </w:tc>
        <w:tc>
          <w:tcPr>
            <w:tcW w:w="875" w:type="dxa"/>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rPr>
            </w:pPr>
            <w:r w:rsidRPr="00B105D5">
              <w:rPr>
                <w:rFonts w:ascii="Times New Roman" w:eastAsia="Times New Roman" w:hAnsi="Times New Roman" w:cs="Times New Roman"/>
              </w:rPr>
              <w:t>Upper</w:t>
            </w:r>
          </w:p>
        </w:tc>
        <w:tc>
          <w:tcPr>
            <w:tcW w:w="784" w:type="dxa"/>
            <w:vAlign w:val="center"/>
            <w:hideMark/>
          </w:tcPr>
          <w:p w:rsidR="006033DD" w:rsidRPr="00B105D5" w:rsidRDefault="006033DD" w:rsidP="006033DD">
            <w:pPr>
              <w:spacing w:after="0" w:line="240" w:lineRule="auto"/>
              <w:rPr>
                <w:rFonts w:ascii="Times New Roman" w:eastAsia="Times New Roman" w:hAnsi="Times New Roman" w:cs="Times New Roman"/>
              </w:rPr>
            </w:pPr>
          </w:p>
        </w:tc>
        <w:tc>
          <w:tcPr>
            <w:tcW w:w="517" w:type="dxa"/>
            <w:vAlign w:val="center"/>
            <w:hideMark/>
          </w:tcPr>
          <w:p w:rsidR="006033DD" w:rsidRPr="00B105D5" w:rsidRDefault="006033DD" w:rsidP="006033DD">
            <w:pPr>
              <w:spacing w:after="0" w:line="240" w:lineRule="auto"/>
              <w:rPr>
                <w:rFonts w:ascii="Times New Roman" w:eastAsia="Times New Roman" w:hAnsi="Times New Roman" w:cs="Times New Roman"/>
              </w:rPr>
            </w:pPr>
          </w:p>
        </w:tc>
        <w:tc>
          <w:tcPr>
            <w:tcW w:w="989" w:type="dxa"/>
            <w:vAlign w:val="center"/>
            <w:hideMark/>
          </w:tcPr>
          <w:p w:rsidR="006033DD" w:rsidRPr="00B105D5" w:rsidRDefault="006033DD" w:rsidP="006033DD">
            <w:pPr>
              <w:spacing w:after="0" w:line="240" w:lineRule="auto"/>
              <w:rPr>
                <w:rFonts w:ascii="Times New Roman" w:eastAsia="Times New Roman" w:hAnsi="Times New Roman" w:cs="Times New Roman"/>
              </w:rPr>
            </w:pPr>
          </w:p>
        </w:tc>
      </w:tr>
      <w:tr w:rsidR="006033DD" w:rsidRPr="00B105D5" w:rsidTr="006033DD">
        <w:trPr>
          <w:gridAfter w:val="1"/>
          <w:trHeight w:val="600"/>
        </w:trPr>
        <w:tc>
          <w:tcPr>
            <w:tcW w:w="709"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rPr>
            </w:pPr>
            <w:r w:rsidRPr="00B105D5">
              <w:rPr>
                <w:rFonts w:ascii="Times New Roman" w:eastAsia="Times New Roman" w:hAnsi="Times New Roman" w:cs="Times New Roman"/>
              </w:rPr>
              <w:t>Pair 1</w:t>
            </w:r>
          </w:p>
        </w:tc>
        <w:tc>
          <w:tcPr>
            <w:tcW w:w="1607"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rPr>
            </w:pPr>
            <w:r w:rsidRPr="00B105D5">
              <w:rPr>
                <w:rFonts w:ascii="Times New Roman" w:eastAsia="Times New Roman" w:hAnsi="Times New Roman" w:cs="Times New Roman"/>
              </w:rPr>
              <w:t>BEI_UMUM_PP - KUL_PP</w:t>
            </w:r>
          </w:p>
        </w:tc>
        <w:tc>
          <w:tcPr>
            <w:tcW w:w="974"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0.00000</w:t>
            </w:r>
          </w:p>
        </w:tc>
        <w:tc>
          <w:tcPr>
            <w:tcW w:w="100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1.24722</w:t>
            </w:r>
          </w:p>
        </w:tc>
        <w:tc>
          <w:tcPr>
            <w:tcW w:w="86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0.10695</w:t>
            </w:r>
          </w:p>
        </w:tc>
        <w:tc>
          <w:tcPr>
            <w:tcW w:w="963"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-0.21151</w:t>
            </w:r>
          </w:p>
        </w:tc>
        <w:tc>
          <w:tcPr>
            <w:tcW w:w="87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0.21151</w:t>
            </w:r>
          </w:p>
        </w:tc>
        <w:tc>
          <w:tcPr>
            <w:tcW w:w="784"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0.000</w:t>
            </w:r>
          </w:p>
        </w:tc>
        <w:tc>
          <w:tcPr>
            <w:tcW w:w="51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135</w:t>
            </w:r>
          </w:p>
        </w:tc>
        <w:tc>
          <w:tcPr>
            <w:tcW w:w="989"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1.000</w:t>
            </w:r>
          </w:p>
        </w:tc>
      </w:tr>
      <w:tr w:rsidR="006033DD" w:rsidRPr="00B105D5" w:rsidTr="006033DD">
        <w:trPr>
          <w:gridAfter w:val="1"/>
          <w:trHeight w:val="600"/>
        </w:trPr>
        <w:tc>
          <w:tcPr>
            <w:tcW w:w="709"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rPr>
            </w:pPr>
            <w:r w:rsidRPr="00B105D5">
              <w:rPr>
                <w:rFonts w:ascii="Times New Roman" w:eastAsia="Times New Roman" w:hAnsi="Times New Roman" w:cs="Times New Roman"/>
              </w:rPr>
              <w:t>Pair 2</w:t>
            </w:r>
          </w:p>
        </w:tc>
        <w:tc>
          <w:tcPr>
            <w:tcW w:w="1607"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rPr>
            </w:pPr>
            <w:r w:rsidRPr="00B105D5">
              <w:rPr>
                <w:rFonts w:ascii="Times New Roman" w:eastAsia="Times New Roman" w:hAnsi="Times New Roman" w:cs="Times New Roman"/>
              </w:rPr>
              <w:t>BEI_UMUM_PP - PER_PP</w:t>
            </w:r>
          </w:p>
        </w:tc>
        <w:tc>
          <w:tcPr>
            <w:tcW w:w="974"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0.12500</w:t>
            </w:r>
          </w:p>
        </w:tc>
        <w:tc>
          <w:tcPr>
            <w:tcW w:w="100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1.19528</w:t>
            </w:r>
          </w:p>
        </w:tc>
        <w:tc>
          <w:tcPr>
            <w:tcW w:w="86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0.10249</w:t>
            </w:r>
          </w:p>
        </w:tc>
        <w:tc>
          <w:tcPr>
            <w:tcW w:w="963"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-0.07770</w:t>
            </w:r>
          </w:p>
        </w:tc>
        <w:tc>
          <w:tcPr>
            <w:tcW w:w="87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0.32770</w:t>
            </w:r>
          </w:p>
        </w:tc>
        <w:tc>
          <w:tcPr>
            <w:tcW w:w="784"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1.220</w:t>
            </w:r>
          </w:p>
        </w:tc>
        <w:tc>
          <w:tcPr>
            <w:tcW w:w="51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135</w:t>
            </w:r>
          </w:p>
        </w:tc>
        <w:tc>
          <w:tcPr>
            <w:tcW w:w="989"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0.225</w:t>
            </w:r>
          </w:p>
        </w:tc>
      </w:tr>
      <w:tr w:rsidR="006033DD" w:rsidRPr="00B105D5" w:rsidTr="006033DD">
        <w:trPr>
          <w:gridAfter w:val="1"/>
          <w:trHeight w:val="342"/>
        </w:trPr>
        <w:tc>
          <w:tcPr>
            <w:tcW w:w="709"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rPr>
            </w:pPr>
            <w:r w:rsidRPr="00B105D5">
              <w:rPr>
                <w:rFonts w:ascii="Times New Roman" w:eastAsia="Times New Roman" w:hAnsi="Times New Roman" w:cs="Times New Roman"/>
              </w:rPr>
              <w:t>Pair 3</w:t>
            </w:r>
          </w:p>
        </w:tc>
        <w:tc>
          <w:tcPr>
            <w:tcW w:w="1607"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rPr>
            </w:pPr>
            <w:r w:rsidRPr="00B105D5">
              <w:rPr>
                <w:rFonts w:ascii="Times New Roman" w:eastAsia="Times New Roman" w:hAnsi="Times New Roman" w:cs="Times New Roman"/>
              </w:rPr>
              <w:t>BEI_UMUM_PP - KRI_PP</w:t>
            </w:r>
          </w:p>
        </w:tc>
        <w:tc>
          <w:tcPr>
            <w:tcW w:w="974"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-0.00735</w:t>
            </w:r>
          </w:p>
        </w:tc>
        <w:tc>
          <w:tcPr>
            <w:tcW w:w="100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1.05757</w:t>
            </w:r>
          </w:p>
        </w:tc>
        <w:tc>
          <w:tcPr>
            <w:tcW w:w="86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0.09069</w:t>
            </w:r>
          </w:p>
        </w:tc>
        <w:tc>
          <w:tcPr>
            <w:tcW w:w="963"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-0.18670</w:t>
            </w:r>
          </w:p>
        </w:tc>
        <w:tc>
          <w:tcPr>
            <w:tcW w:w="87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0.17200</w:t>
            </w:r>
          </w:p>
        </w:tc>
        <w:tc>
          <w:tcPr>
            <w:tcW w:w="784"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-0.081</w:t>
            </w:r>
          </w:p>
        </w:tc>
        <w:tc>
          <w:tcPr>
            <w:tcW w:w="51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135</w:t>
            </w:r>
          </w:p>
        </w:tc>
        <w:tc>
          <w:tcPr>
            <w:tcW w:w="989"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0.935</w:t>
            </w:r>
          </w:p>
        </w:tc>
      </w:tr>
      <w:tr w:rsidR="006033DD" w:rsidRPr="00B105D5" w:rsidTr="006033DD">
        <w:trPr>
          <w:gridAfter w:val="1"/>
          <w:trHeight w:val="342"/>
        </w:trPr>
        <w:tc>
          <w:tcPr>
            <w:tcW w:w="709"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rPr>
            </w:pPr>
            <w:r w:rsidRPr="00B105D5">
              <w:rPr>
                <w:rFonts w:ascii="Times New Roman" w:eastAsia="Times New Roman" w:hAnsi="Times New Roman" w:cs="Times New Roman"/>
              </w:rPr>
              <w:lastRenderedPageBreak/>
              <w:t>Pair 4</w:t>
            </w:r>
          </w:p>
        </w:tc>
        <w:tc>
          <w:tcPr>
            <w:tcW w:w="1607"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rPr>
            </w:pPr>
            <w:r w:rsidRPr="00B105D5">
              <w:rPr>
                <w:rFonts w:ascii="Times New Roman" w:eastAsia="Times New Roman" w:hAnsi="Times New Roman" w:cs="Times New Roman"/>
              </w:rPr>
              <w:t>KUL_PP - PER_PP</w:t>
            </w:r>
          </w:p>
        </w:tc>
        <w:tc>
          <w:tcPr>
            <w:tcW w:w="974"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0.12500</w:t>
            </w:r>
          </w:p>
        </w:tc>
        <w:tc>
          <w:tcPr>
            <w:tcW w:w="100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1.18282</w:t>
            </w:r>
          </w:p>
        </w:tc>
        <w:tc>
          <w:tcPr>
            <w:tcW w:w="86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0.10143</w:t>
            </w:r>
          </w:p>
        </w:tc>
        <w:tc>
          <w:tcPr>
            <w:tcW w:w="963"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-0.07559</w:t>
            </w:r>
          </w:p>
        </w:tc>
        <w:tc>
          <w:tcPr>
            <w:tcW w:w="87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0.32559</w:t>
            </w:r>
          </w:p>
        </w:tc>
        <w:tc>
          <w:tcPr>
            <w:tcW w:w="784"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1.232</w:t>
            </w:r>
          </w:p>
        </w:tc>
        <w:tc>
          <w:tcPr>
            <w:tcW w:w="51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135</w:t>
            </w:r>
          </w:p>
        </w:tc>
        <w:tc>
          <w:tcPr>
            <w:tcW w:w="989"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0.220</w:t>
            </w:r>
          </w:p>
        </w:tc>
      </w:tr>
      <w:tr w:rsidR="006033DD" w:rsidRPr="00B105D5" w:rsidTr="006033DD">
        <w:trPr>
          <w:gridAfter w:val="1"/>
          <w:trHeight w:val="342"/>
        </w:trPr>
        <w:tc>
          <w:tcPr>
            <w:tcW w:w="709"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rPr>
            </w:pPr>
            <w:r w:rsidRPr="00B105D5">
              <w:rPr>
                <w:rFonts w:ascii="Times New Roman" w:eastAsia="Times New Roman" w:hAnsi="Times New Roman" w:cs="Times New Roman"/>
              </w:rPr>
              <w:t>Pair 5</w:t>
            </w:r>
          </w:p>
        </w:tc>
        <w:tc>
          <w:tcPr>
            <w:tcW w:w="1607"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rPr>
            </w:pPr>
            <w:r w:rsidRPr="00B105D5">
              <w:rPr>
                <w:rFonts w:ascii="Times New Roman" w:eastAsia="Times New Roman" w:hAnsi="Times New Roman" w:cs="Times New Roman"/>
              </w:rPr>
              <w:t>KUL_PP - KRI_PP</w:t>
            </w:r>
          </w:p>
        </w:tc>
        <w:tc>
          <w:tcPr>
            <w:tcW w:w="974"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-0.00735</w:t>
            </w:r>
          </w:p>
        </w:tc>
        <w:tc>
          <w:tcPr>
            <w:tcW w:w="100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1.05055</w:t>
            </w:r>
          </w:p>
        </w:tc>
        <w:tc>
          <w:tcPr>
            <w:tcW w:w="86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0.09008</w:t>
            </w:r>
          </w:p>
        </w:tc>
        <w:tc>
          <w:tcPr>
            <w:tcW w:w="963"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-0.18551</w:t>
            </w:r>
          </w:p>
        </w:tc>
        <w:tc>
          <w:tcPr>
            <w:tcW w:w="87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0.17080</w:t>
            </w:r>
          </w:p>
        </w:tc>
        <w:tc>
          <w:tcPr>
            <w:tcW w:w="784"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-0.082</w:t>
            </w:r>
          </w:p>
        </w:tc>
        <w:tc>
          <w:tcPr>
            <w:tcW w:w="51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135</w:t>
            </w:r>
          </w:p>
        </w:tc>
        <w:tc>
          <w:tcPr>
            <w:tcW w:w="989"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0.935</w:t>
            </w:r>
          </w:p>
        </w:tc>
      </w:tr>
      <w:tr w:rsidR="006033DD" w:rsidRPr="00B105D5" w:rsidTr="006033DD">
        <w:trPr>
          <w:gridAfter w:val="1"/>
          <w:trHeight w:val="342"/>
        </w:trPr>
        <w:tc>
          <w:tcPr>
            <w:tcW w:w="709"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rPr>
            </w:pPr>
            <w:r w:rsidRPr="00B105D5">
              <w:rPr>
                <w:rFonts w:ascii="Times New Roman" w:eastAsia="Times New Roman" w:hAnsi="Times New Roman" w:cs="Times New Roman"/>
              </w:rPr>
              <w:t>Pair 6</w:t>
            </w:r>
          </w:p>
        </w:tc>
        <w:tc>
          <w:tcPr>
            <w:tcW w:w="1607"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rPr>
            </w:pPr>
            <w:r w:rsidRPr="00B105D5">
              <w:rPr>
                <w:rFonts w:ascii="Times New Roman" w:eastAsia="Times New Roman" w:hAnsi="Times New Roman" w:cs="Times New Roman"/>
              </w:rPr>
              <w:t>PER_PP - KRI_PP</w:t>
            </w:r>
          </w:p>
        </w:tc>
        <w:tc>
          <w:tcPr>
            <w:tcW w:w="974"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-0.13235</w:t>
            </w:r>
          </w:p>
        </w:tc>
        <w:tc>
          <w:tcPr>
            <w:tcW w:w="100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1.08736</w:t>
            </w:r>
          </w:p>
        </w:tc>
        <w:tc>
          <w:tcPr>
            <w:tcW w:w="86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0.09324</w:t>
            </w:r>
          </w:p>
        </w:tc>
        <w:tc>
          <w:tcPr>
            <w:tcW w:w="963"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-0.31675</w:t>
            </w:r>
          </w:p>
        </w:tc>
        <w:tc>
          <w:tcPr>
            <w:tcW w:w="87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0.05205</w:t>
            </w:r>
          </w:p>
        </w:tc>
        <w:tc>
          <w:tcPr>
            <w:tcW w:w="784"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-1.419</w:t>
            </w:r>
          </w:p>
        </w:tc>
        <w:tc>
          <w:tcPr>
            <w:tcW w:w="51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135</w:t>
            </w:r>
          </w:p>
        </w:tc>
        <w:tc>
          <w:tcPr>
            <w:tcW w:w="989"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rPr>
            </w:pPr>
            <w:r w:rsidRPr="00B105D5">
              <w:rPr>
                <w:rFonts w:ascii="Times New Roman" w:eastAsia="Times New Roman" w:hAnsi="Times New Roman" w:cs="Times New Roman"/>
              </w:rPr>
              <w:t>0.158</w:t>
            </w:r>
          </w:p>
        </w:tc>
      </w:tr>
    </w:tbl>
    <w:p w:rsidR="003C0F74" w:rsidRPr="00B105D5" w:rsidRDefault="003C0F74" w:rsidP="006033DD">
      <w:pPr>
        <w:spacing w:after="0" w:line="240" w:lineRule="auto"/>
        <w:jc w:val="both"/>
        <w:rPr>
          <w:rFonts w:ascii="Times New Roman" w:hAnsi="Times New Roman" w:cs="Times New Roman"/>
        </w:rPr>
      </w:pPr>
    </w:p>
    <w:p w:rsidR="00FA230B" w:rsidRPr="00B105D5" w:rsidRDefault="00FA230B" w:rsidP="006033DD">
      <w:pPr>
        <w:spacing w:after="0" w:line="240" w:lineRule="auto"/>
        <w:jc w:val="both"/>
        <w:rPr>
          <w:rFonts w:ascii="Times New Roman" w:hAnsi="Times New Roman" w:cs="Times New Roman"/>
        </w:rPr>
      </w:pPr>
      <w:r w:rsidRPr="00B105D5">
        <w:rPr>
          <w:rFonts w:ascii="Times New Roman" w:hAnsi="Times New Roman" w:cs="Times New Roman"/>
        </w:rPr>
        <w:tab/>
      </w:r>
    </w:p>
    <w:p w:rsidR="006033DD" w:rsidRPr="00B105D5" w:rsidRDefault="00FA230B" w:rsidP="006033DD">
      <w:pPr>
        <w:spacing w:after="0" w:line="240" w:lineRule="auto"/>
        <w:jc w:val="both"/>
        <w:rPr>
          <w:rFonts w:ascii="Times New Roman" w:hAnsi="Times New Roman" w:cs="Times New Roman"/>
        </w:rPr>
      </w:pPr>
      <w:r w:rsidRPr="00B105D5">
        <w:rPr>
          <w:rFonts w:ascii="Times New Roman" w:hAnsi="Times New Roman" w:cs="Times New Roman"/>
        </w:rPr>
        <w:tab/>
      </w:r>
      <w:r w:rsidR="003C0F74" w:rsidRPr="00B105D5">
        <w:rPr>
          <w:rFonts w:ascii="Times New Roman" w:hAnsi="Times New Roman" w:cs="Times New Roman"/>
        </w:rPr>
        <w:t>Berdasar tabel,</w:t>
      </w:r>
      <w:r w:rsidR="007C5354" w:rsidRPr="00B105D5">
        <w:rPr>
          <w:rFonts w:ascii="Times New Roman" w:hAnsi="Times New Roman" w:cs="Times New Roman"/>
        </w:rPr>
        <w:t xml:space="preserve">4 </w:t>
      </w:r>
      <w:r w:rsidR="003C0F74" w:rsidRPr="00B105D5">
        <w:rPr>
          <w:rFonts w:ascii="Times New Roman" w:hAnsi="Times New Roman" w:cs="Times New Roman"/>
        </w:rPr>
        <w:t xml:space="preserve">diketahui bahwa untuk BEI </w:t>
      </w:r>
      <w:r w:rsidR="007C5354" w:rsidRPr="00B105D5">
        <w:rPr>
          <w:rFonts w:ascii="Times New Roman" w:hAnsi="Times New Roman" w:cs="Times New Roman"/>
        </w:rPr>
        <w:t>Vicarious - Past</w:t>
      </w:r>
      <w:r w:rsidR="003C0F74" w:rsidRPr="00B105D5">
        <w:rPr>
          <w:rFonts w:ascii="Times New Roman" w:hAnsi="Times New Roman" w:cs="Times New Roman"/>
        </w:rPr>
        <w:t xml:space="preserve"> </w:t>
      </w:r>
      <w:r w:rsidR="007C5354" w:rsidRPr="00B105D5">
        <w:rPr>
          <w:rFonts w:ascii="Times New Roman" w:hAnsi="Times New Roman" w:cs="Times New Roman"/>
        </w:rPr>
        <w:t>yaitu berdasarkan pengamatan berbagai media pada masa lalu tidak ada perbedaan signifikan antara BEI industry kreatif secara general dengan BEI pada masing masing subsector industry kreatif yang diteliti</w:t>
      </w:r>
      <w:r w:rsidR="001A08B0" w:rsidRPr="00B105D5">
        <w:rPr>
          <w:rFonts w:ascii="Times New Roman" w:hAnsi="Times New Roman" w:cs="Times New Roman"/>
        </w:rPr>
        <w:t>,dapat dilihat pada tabel 4 yang menunjukkan nilai signifikansi lebih besar dari 0,05. Demikian halnya tidak ada perbedaan signifikan BEI subsector kuliner dengan dengan subsector ShowBiz, Maupin BEI subsector Kuliner Art dengan BEI subsector Art. Namun terdapat hasil yang berbeda</w:t>
      </w:r>
      <w:proofErr w:type="gramStart"/>
      <w:r w:rsidR="001A08B0" w:rsidRPr="00B105D5">
        <w:rPr>
          <w:rFonts w:ascii="Times New Roman" w:hAnsi="Times New Roman" w:cs="Times New Roman"/>
        </w:rPr>
        <w:t>,yaitu</w:t>
      </w:r>
      <w:proofErr w:type="gramEnd"/>
      <w:r w:rsidR="001A08B0" w:rsidRPr="00B105D5">
        <w:rPr>
          <w:rFonts w:ascii="Times New Roman" w:hAnsi="Times New Roman" w:cs="Times New Roman"/>
        </w:rPr>
        <w:t xml:space="preserve"> ada perbedaan signifikan pada pengukuran BEI Vicarious-Past khusunyaa antar subsector Show-Biz dengan Subsektor Art ( 0,017), dapat diartikan terdapat sisi pandang etika yang berbeda,berdasar pengamatan media masa</w:t>
      </w:r>
      <w:r w:rsidR="00307234" w:rsidRPr="00B105D5">
        <w:rPr>
          <w:rFonts w:ascii="Times New Roman" w:hAnsi="Times New Roman" w:cs="Times New Roman"/>
        </w:rPr>
        <w:t xml:space="preserve"> lalu responden dalam menilai etika bisnis pada industry kreatif  subsektor</w:t>
      </w:r>
      <w:r w:rsidR="001A08B0" w:rsidRPr="00B105D5">
        <w:rPr>
          <w:rFonts w:ascii="Times New Roman" w:hAnsi="Times New Roman" w:cs="Times New Roman"/>
        </w:rPr>
        <w:t xml:space="preserve">  </w:t>
      </w:r>
      <w:r w:rsidR="00307234" w:rsidRPr="00B105D5">
        <w:rPr>
          <w:rFonts w:ascii="Times New Roman" w:hAnsi="Times New Roman" w:cs="Times New Roman"/>
        </w:rPr>
        <w:t xml:space="preserve">show-Biz dengan subsector Art. Hal ini dimungkinkan media masa pada masa lalu memberitakan dengan frekuensi berbeda mengenai industry </w:t>
      </w:r>
      <w:proofErr w:type="gramStart"/>
      <w:r w:rsidR="00307234" w:rsidRPr="00B105D5">
        <w:rPr>
          <w:rFonts w:ascii="Times New Roman" w:hAnsi="Times New Roman" w:cs="Times New Roman"/>
        </w:rPr>
        <w:t>kreatif  subsector</w:t>
      </w:r>
      <w:proofErr w:type="gramEnd"/>
      <w:r w:rsidR="00307234" w:rsidRPr="00B105D5">
        <w:rPr>
          <w:rFonts w:ascii="Times New Roman" w:hAnsi="Times New Roman" w:cs="Times New Roman"/>
        </w:rPr>
        <w:t xml:space="preserve"> Show-Biz dengan subsector Art</w:t>
      </w:r>
    </w:p>
    <w:p w:rsidR="006033DD" w:rsidRPr="00B105D5" w:rsidRDefault="006033DD" w:rsidP="006033DD">
      <w:pPr>
        <w:spacing w:after="0" w:line="240" w:lineRule="auto"/>
        <w:jc w:val="both"/>
        <w:rPr>
          <w:rFonts w:ascii="Times New Roman" w:hAnsi="Times New Roman" w:cs="Times New Roman"/>
          <w:b/>
        </w:rPr>
      </w:pPr>
    </w:p>
    <w:p w:rsidR="00307234" w:rsidRPr="00B105D5" w:rsidRDefault="003C0F74" w:rsidP="00307234">
      <w:pPr>
        <w:spacing w:after="0" w:line="240" w:lineRule="auto"/>
        <w:jc w:val="center"/>
        <w:rPr>
          <w:rFonts w:ascii="Times New Roman" w:hAnsi="Times New Roman" w:cs="Times New Roman"/>
          <w:b/>
        </w:rPr>
      </w:pPr>
      <w:r w:rsidRPr="00B105D5">
        <w:rPr>
          <w:rFonts w:ascii="Times New Roman" w:hAnsi="Times New Roman" w:cs="Times New Roman"/>
          <w:b/>
        </w:rPr>
        <w:t>Tabel 4 BEI Vicarious- Past</w:t>
      </w:r>
    </w:p>
    <w:p w:rsidR="003C0F74" w:rsidRPr="00B105D5" w:rsidRDefault="003C0F74" w:rsidP="00307234">
      <w:pPr>
        <w:spacing w:after="0" w:line="240" w:lineRule="auto"/>
        <w:jc w:val="center"/>
        <w:rPr>
          <w:rFonts w:ascii="Times New Roman" w:hAnsi="Times New Roman" w:cs="Times New Roman"/>
          <w:b/>
        </w:rPr>
      </w:pPr>
      <w:proofErr w:type="gramStart"/>
      <w:r w:rsidRPr="00B105D5">
        <w:rPr>
          <w:rFonts w:ascii="Times New Roman" w:hAnsi="Times New Roman" w:cs="Times New Roman"/>
          <w:b/>
        </w:rPr>
        <w:t>pada</w:t>
      </w:r>
      <w:proofErr w:type="gramEnd"/>
      <w:r w:rsidRPr="00B105D5">
        <w:rPr>
          <w:rFonts w:ascii="Times New Roman" w:hAnsi="Times New Roman" w:cs="Times New Roman"/>
          <w:b/>
        </w:rPr>
        <w:t xml:space="preserve"> BEI General dan Subsektor Industri Kuliner,ShowBiz,</w:t>
      </w:r>
      <w:r w:rsidR="00307234" w:rsidRPr="00B105D5">
        <w:rPr>
          <w:rFonts w:ascii="Times New Roman" w:hAnsi="Times New Roman" w:cs="Times New Roman"/>
          <w:b/>
        </w:rPr>
        <w:t xml:space="preserve"> dan </w:t>
      </w:r>
      <w:r w:rsidRPr="00B105D5">
        <w:rPr>
          <w:rFonts w:ascii="Times New Roman" w:hAnsi="Times New Roman" w:cs="Times New Roman"/>
          <w:b/>
        </w:rPr>
        <w:t>Art</w:t>
      </w:r>
    </w:p>
    <w:p w:rsidR="006033DD" w:rsidRPr="00B105D5" w:rsidRDefault="006033DD" w:rsidP="006033DD">
      <w:pPr>
        <w:spacing w:after="0" w:line="240" w:lineRule="auto"/>
        <w:jc w:val="both"/>
        <w:rPr>
          <w:rFonts w:ascii="Times New Roman" w:hAnsi="Times New Roman" w:cs="Times New Roman"/>
          <w:b/>
        </w:rPr>
      </w:pP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781"/>
        <w:gridCol w:w="939"/>
        <w:gridCol w:w="1084"/>
        <w:gridCol w:w="931"/>
        <w:gridCol w:w="1108"/>
        <w:gridCol w:w="992"/>
        <w:gridCol w:w="233"/>
        <w:gridCol w:w="617"/>
        <w:gridCol w:w="311"/>
        <w:gridCol w:w="235"/>
        <w:gridCol w:w="240"/>
        <w:gridCol w:w="538"/>
        <w:gridCol w:w="14"/>
      </w:tblGrid>
      <w:tr w:rsidR="006033DD" w:rsidRPr="00B105D5" w:rsidTr="006033DD">
        <w:trPr>
          <w:trHeight w:val="420"/>
        </w:trPr>
        <w:tc>
          <w:tcPr>
            <w:tcW w:w="9387" w:type="dxa"/>
            <w:gridSpan w:val="14"/>
            <w:shd w:val="clear" w:color="auto" w:fill="auto"/>
            <w:vAlign w:val="center"/>
            <w:hideMark/>
          </w:tcPr>
          <w:p w:rsidR="006033DD" w:rsidRPr="00B105D5" w:rsidRDefault="006033DD" w:rsidP="006033DD">
            <w:pPr>
              <w:spacing w:after="0" w:line="240" w:lineRule="auto"/>
              <w:jc w:val="center"/>
              <w:rPr>
                <w:rFonts w:ascii="Times New Roman" w:eastAsia="Times New Roman" w:hAnsi="Times New Roman" w:cs="Times New Roman"/>
                <w:b/>
                <w:bCs/>
                <w:color w:val="010205"/>
              </w:rPr>
            </w:pPr>
            <w:r w:rsidRPr="00B105D5">
              <w:rPr>
                <w:rFonts w:ascii="Times New Roman" w:eastAsia="Times New Roman" w:hAnsi="Times New Roman" w:cs="Times New Roman"/>
                <w:b/>
                <w:bCs/>
                <w:color w:val="010205"/>
              </w:rPr>
              <w:t>Paired Samples Test</w:t>
            </w:r>
          </w:p>
        </w:tc>
      </w:tr>
      <w:tr w:rsidR="006033DD" w:rsidRPr="00B105D5" w:rsidTr="006033DD">
        <w:trPr>
          <w:trHeight w:val="424"/>
        </w:trPr>
        <w:tc>
          <w:tcPr>
            <w:tcW w:w="2349" w:type="dxa"/>
            <w:gridSpan w:val="2"/>
            <w:vMerge w:val="restart"/>
            <w:shd w:val="clear" w:color="auto" w:fill="auto"/>
            <w:vAlign w:val="bottom"/>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 </w:t>
            </w:r>
          </w:p>
        </w:tc>
        <w:tc>
          <w:tcPr>
            <w:tcW w:w="5143" w:type="dxa"/>
            <w:gridSpan w:val="6"/>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Paired Differences</w:t>
            </w:r>
          </w:p>
        </w:tc>
        <w:tc>
          <w:tcPr>
            <w:tcW w:w="923" w:type="dxa"/>
            <w:gridSpan w:val="2"/>
            <w:shd w:val="clear" w:color="auto" w:fill="auto"/>
            <w:vAlign w:val="center"/>
          </w:tcPr>
          <w:p w:rsidR="006033DD" w:rsidRPr="00B105D5" w:rsidRDefault="006033DD" w:rsidP="006033DD">
            <w:pPr>
              <w:spacing w:after="0" w:line="240" w:lineRule="auto"/>
              <w:jc w:val="center"/>
              <w:rPr>
                <w:rFonts w:ascii="Times New Roman" w:eastAsia="Times New Roman" w:hAnsi="Times New Roman" w:cs="Times New Roman"/>
                <w:color w:val="264A60"/>
              </w:rPr>
            </w:pPr>
          </w:p>
        </w:tc>
        <w:tc>
          <w:tcPr>
            <w:tcW w:w="437" w:type="dxa"/>
            <w:gridSpan w:val="2"/>
            <w:shd w:val="clear" w:color="auto" w:fill="auto"/>
            <w:vAlign w:val="center"/>
          </w:tcPr>
          <w:p w:rsidR="006033DD" w:rsidRPr="00B105D5" w:rsidRDefault="006033DD" w:rsidP="006033DD">
            <w:pPr>
              <w:spacing w:after="0" w:line="240" w:lineRule="auto"/>
              <w:jc w:val="center"/>
              <w:rPr>
                <w:rFonts w:ascii="Times New Roman" w:eastAsia="Times New Roman" w:hAnsi="Times New Roman" w:cs="Times New Roman"/>
                <w:color w:val="264A60"/>
              </w:rPr>
            </w:pPr>
          </w:p>
        </w:tc>
        <w:tc>
          <w:tcPr>
            <w:tcW w:w="535" w:type="dxa"/>
            <w:gridSpan w:val="2"/>
            <w:shd w:val="clear" w:color="auto" w:fill="auto"/>
            <w:vAlign w:val="center"/>
          </w:tcPr>
          <w:p w:rsidR="006033DD" w:rsidRPr="00B105D5" w:rsidRDefault="006033DD" w:rsidP="006033DD">
            <w:pPr>
              <w:spacing w:after="0" w:line="240" w:lineRule="auto"/>
              <w:jc w:val="center"/>
              <w:rPr>
                <w:rFonts w:ascii="Times New Roman" w:eastAsia="Times New Roman" w:hAnsi="Times New Roman" w:cs="Times New Roman"/>
                <w:color w:val="264A60"/>
              </w:rPr>
            </w:pPr>
          </w:p>
        </w:tc>
      </w:tr>
      <w:tr w:rsidR="006033DD" w:rsidRPr="00B105D5" w:rsidTr="006033DD">
        <w:trPr>
          <w:gridAfter w:val="1"/>
          <w:wAfter w:w="35" w:type="dxa"/>
          <w:trHeight w:val="582"/>
        </w:trPr>
        <w:tc>
          <w:tcPr>
            <w:tcW w:w="2349" w:type="dxa"/>
            <w:gridSpan w:val="2"/>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939" w:type="dxa"/>
            <w:vMerge w:val="restart"/>
            <w:shd w:val="clear" w:color="auto" w:fill="auto"/>
            <w:vAlign w:val="center"/>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Mean</w:t>
            </w:r>
          </w:p>
        </w:tc>
        <w:tc>
          <w:tcPr>
            <w:tcW w:w="1005" w:type="dxa"/>
            <w:vMerge w:val="restart"/>
            <w:shd w:val="clear" w:color="auto" w:fill="auto"/>
            <w:vAlign w:val="center"/>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Std. Deviation</w:t>
            </w:r>
          </w:p>
        </w:tc>
        <w:tc>
          <w:tcPr>
            <w:tcW w:w="866" w:type="dxa"/>
            <w:vMerge w:val="restart"/>
            <w:shd w:val="clear" w:color="auto" w:fill="auto"/>
            <w:vAlign w:val="center"/>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Std. Error Mean</w:t>
            </w:r>
          </w:p>
        </w:tc>
        <w:tc>
          <w:tcPr>
            <w:tcW w:w="2100" w:type="dxa"/>
            <w:gridSpan w:val="2"/>
            <w:shd w:val="clear" w:color="auto" w:fill="auto"/>
            <w:vAlign w:val="center"/>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95% Confidence Interval of the Difference</w:t>
            </w:r>
          </w:p>
        </w:tc>
        <w:tc>
          <w:tcPr>
            <w:tcW w:w="850" w:type="dxa"/>
            <w:gridSpan w:val="2"/>
            <w:vAlign w:val="center"/>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t</w:t>
            </w:r>
          </w:p>
        </w:tc>
        <w:tc>
          <w:tcPr>
            <w:tcW w:w="516" w:type="dxa"/>
            <w:gridSpan w:val="2"/>
            <w:vAlign w:val="center"/>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df</w:t>
            </w:r>
          </w:p>
        </w:tc>
        <w:tc>
          <w:tcPr>
            <w:tcW w:w="727" w:type="dxa"/>
            <w:gridSpan w:val="2"/>
            <w:vAlign w:val="center"/>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Sig. (2-tailed)</w:t>
            </w:r>
          </w:p>
        </w:tc>
      </w:tr>
      <w:tr w:rsidR="006033DD" w:rsidRPr="00B105D5" w:rsidTr="006033DD">
        <w:trPr>
          <w:gridAfter w:val="1"/>
          <w:wAfter w:w="35" w:type="dxa"/>
          <w:trHeight w:val="319"/>
        </w:trPr>
        <w:tc>
          <w:tcPr>
            <w:tcW w:w="2349" w:type="dxa"/>
            <w:gridSpan w:val="2"/>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939" w:type="dxa"/>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1005" w:type="dxa"/>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866" w:type="dxa"/>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1108" w:type="dxa"/>
            <w:shd w:val="clear" w:color="auto" w:fill="auto"/>
            <w:vAlign w:val="center"/>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Lower</w:t>
            </w:r>
          </w:p>
        </w:tc>
        <w:tc>
          <w:tcPr>
            <w:tcW w:w="992" w:type="dxa"/>
            <w:shd w:val="clear" w:color="auto" w:fill="auto"/>
            <w:vAlign w:val="center"/>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Upper</w:t>
            </w:r>
          </w:p>
        </w:tc>
        <w:tc>
          <w:tcPr>
            <w:tcW w:w="850" w:type="dxa"/>
            <w:gridSpan w:val="2"/>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516" w:type="dxa"/>
            <w:gridSpan w:val="2"/>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727" w:type="dxa"/>
            <w:gridSpan w:val="2"/>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r>
      <w:tr w:rsidR="006033DD" w:rsidRPr="00B105D5" w:rsidTr="006033DD">
        <w:trPr>
          <w:trHeight w:val="342"/>
        </w:trPr>
        <w:tc>
          <w:tcPr>
            <w:tcW w:w="709"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 1</w:t>
            </w:r>
          </w:p>
        </w:tc>
        <w:tc>
          <w:tcPr>
            <w:tcW w:w="1639"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BEI_UMUM_VP - KUL_VP</w:t>
            </w:r>
          </w:p>
        </w:tc>
        <w:tc>
          <w:tcPr>
            <w:tcW w:w="939"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-0.06618</w:t>
            </w:r>
          </w:p>
        </w:tc>
        <w:tc>
          <w:tcPr>
            <w:tcW w:w="100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1.24842</w:t>
            </w:r>
          </w:p>
        </w:tc>
        <w:tc>
          <w:tcPr>
            <w:tcW w:w="866"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0.10705</w:t>
            </w:r>
          </w:p>
        </w:tc>
        <w:tc>
          <w:tcPr>
            <w:tcW w:w="1108"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-0.27789</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0.14554</w:t>
            </w:r>
          </w:p>
        </w:tc>
        <w:tc>
          <w:tcPr>
            <w:tcW w:w="85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-0.618</w:t>
            </w:r>
          </w:p>
        </w:tc>
        <w:tc>
          <w:tcPr>
            <w:tcW w:w="516"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135</w:t>
            </w:r>
          </w:p>
        </w:tc>
        <w:tc>
          <w:tcPr>
            <w:tcW w:w="762" w:type="dxa"/>
            <w:gridSpan w:val="3"/>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0.538</w:t>
            </w:r>
          </w:p>
        </w:tc>
      </w:tr>
      <w:tr w:rsidR="006033DD" w:rsidRPr="00B105D5" w:rsidTr="006033DD">
        <w:trPr>
          <w:gridAfter w:val="1"/>
          <w:wAfter w:w="36" w:type="dxa"/>
          <w:trHeight w:val="342"/>
        </w:trPr>
        <w:tc>
          <w:tcPr>
            <w:tcW w:w="709"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 2</w:t>
            </w:r>
          </w:p>
        </w:tc>
        <w:tc>
          <w:tcPr>
            <w:tcW w:w="1639"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BEI_UMUM_VP - PER_VP</w:t>
            </w:r>
          </w:p>
        </w:tc>
        <w:tc>
          <w:tcPr>
            <w:tcW w:w="939"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0.07353</w:t>
            </w:r>
          </w:p>
        </w:tc>
        <w:tc>
          <w:tcPr>
            <w:tcW w:w="100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1.13941</w:t>
            </w:r>
          </w:p>
        </w:tc>
        <w:tc>
          <w:tcPr>
            <w:tcW w:w="866"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0.09770</w:t>
            </w:r>
          </w:p>
        </w:tc>
        <w:tc>
          <w:tcPr>
            <w:tcW w:w="1108"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-0.11970</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0.26676</w:t>
            </w:r>
          </w:p>
        </w:tc>
        <w:tc>
          <w:tcPr>
            <w:tcW w:w="85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0.753</w:t>
            </w:r>
          </w:p>
        </w:tc>
        <w:tc>
          <w:tcPr>
            <w:tcW w:w="516"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135</w:t>
            </w:r>
          </w:p>
        </w:tc>
        <w:tc>
          <w:tcPr>
            <w:tcW w:w="727"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0.453</w:t>
            </w:r>
          </w:p>
        </w:tc>
      </w:tr>
      <w:tr w:rsidR="006033DD" w:rsidRPr="00B105D5" w:rsidTr="006033DD">
        <w:trPr>
          <w:gridAfter w:val="1"/>
          <w:wAfter w:w="36" w:type="dxa"/>
          <w:trHeight w:val="342"/>
        </w:trPr>
        <w:tc>
          <w:tcPr>
            <w:tcW w:w="709"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 3</w:t>
            </w:r>
          </w:p>
        </w:tc>
        <w:tc>
          <w:tcPr>
            <w:tcW w:w="1639"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BEI_UMUM_VP - KRI_VP</w:t>
            </w:r>
          </w:p>
        </w:tc>
        <w:tc>
          <w:tcPr>
            <w:tcW w:w="939"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-0.13971</w:t>
            </w:r>
          </w:p>
        </w:tc>
        <w:tc>
          <w:tcPr>
            <w:tcW w:w="100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1.15581</w:t>
            </w:r>
          </w:p>
        </w:tc>
        <w:tc>
          <w:tcPr>
            <w:tcW w:w="866"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0.09911</w:t>
            </w:r>
          </w:p>
        </w:tc>
        <w:tc>
          <w:tcPr>
            <w:tcW w:w="1108"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-0.33571</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0.05630</w:t>
            </w:r>
          </w:p>
        </w:tc>
        <w:tc>
          <w:tcPr>
            <w:tcW w:w="85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-1.410</w:t>
            </w:r>
          </w:p>
        </w:tc>
        <w:tc>
          <w:tcPr>
            <w:tcW w:w="516"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135</w:t>
            </w:r>
          </w:p>
        </w:tc>
        <w:tc>
          <w:tcPr>
            <w:tcW w:w="727"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0.161</w:t>
            </w:r>
          </w:p>
        </w:tc>
      </w:tr>
      <w:tr w:rsidR="006033DD" w:rsidRPr="00B105D5" w:rsidTr="006033DD">
        <w:trPr>
          <w:gridAfter w:val="1"/>
          <w:wAfter w:w="36" w:type="dxa"/>
          <w:trHeight w:val="342"/>
        </w:trPr>
        <w:tc>
          <w:tcPr>
            <w:tcW w:w="709"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 4</w:t>
            </w:r>
          </w:p>
        </w:tc>
        <w:tc>
          <w:tcPr>
            <w:tcW w:w="1639"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KUL_VP - PER_VP</w:t>
            </w:r>
          </w:p>
        </w:tc>
        <w:tc>
          <w:tcPr>
            <w:tcW w:w="939"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0.13971</w:t>
            </w:r>
          </w:p>
        </w:tc>
        <w:tc>
          <w:tcPr>
            <w:tcW w:w="100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1.16856</w:t>
            </w:r>
          </w:p>
        </w:tc>
        <w:tc>
          <w:tcPr>
            <w:tcW w:w="866"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0.10020</w:t>
            </w:r>
          </w:p>
        </w:tc>
        <w:tc>
          <w:tcPr>
            <w:tcW w:w="1108"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-0.05846</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0.33788</w:t>
            </w:r>
          </w:p>
        </w:tc>
        <w:tc>
          <w:tcPr>
            <w:tcW w:w="85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1.394</w:t>
            </w:r>
          </w:p>
        </w:tc>
        <w:tc>
          <w:tcPr>
            <w:tcW w:w="516"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135</w:t>
            </w:r>
          </w:p>
        </w:tc>
        <w:tc>
          <w:tcPr>
            <w:tcW w:w="727"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0.166</w:t>
            </w:r>
          </w:p>
        </w:tc>
      </w:tr>
      <w:tr w:rsidR="006033DD" w:rsidRPr="00B105D5" w:rsidTr="006033DD">
        <w:trPr>
          <w:gridAfter w:val="1"/>
          <w:wAfter w:w="36" w:type="dxa"/>
          <w:trHeight w:val="342"/>
        </w:trPr>
        <w:tc>
          <w:tcPr>
            <w:tcW w:w="709"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 5</w:t>
            </w:r>
          </w:p>
        </w:tc>
        <w:tc>
          <w:tcPr>
            <w:tcW w:w="1639"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KUL_VP - KRI_VP</w:t>
            </w:r>
          </w:p>
        </w:tc>
        <w:tc>
          <w:tcPr>
            <w:tcW w:w="939"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-0.07353</w:t>
            </w:r>
          </w:p>
        </w:tc>
        <w:tc>
          <w:tcPr>
            <w:tcW w:w="100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1.22100</w:t>
            </w:r>
          </w:p>
        </w:tc>
        <w:tc>
          <w:tcPr>
            <w:tcW w:w="866"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0.10470</w:t>
            </w:r>
          </w:p>
        </w:tc>
        <w:tc>
          <w:tcPr>
            <w:tcW w:w="1108"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-0.28059</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0.13354</w:t>
            </w:r>
          </w:p>
        </w:tc>
        <w:tc>
          <w:tcPr>
            <w:tcW w:w="85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-0.702</w:t>
            </w:r>
          </w:p>
        </w:tc>
        <w:tc>
          <w:tcPr>
            <w:tcW w:w="516"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135</w:t>
            </w:r>
          </w:p>
        </w:tc>
        <w:tc>
          <w:tcPr>
            <w:tcW w:w="727"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0.484</w:t>
            </w:r>
          </w:p>
        </w:tc>
      </w:tr>
      <w:tr w:rsidR="006033DD" w:rsidRPr="00B105D5" w:rsidTr="006033DD">
        <w:trPr>
          <w:gridAfter w:val="1"/>
          <w:wAfter w:w="36" w:type="dxa"/>
          <w:trHeight w:val="342"/>
        </w:trPr>
        <w:tc>
          <w:tcPr>
            <w:tcW w:w="709"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 6</w:t>
            </w:r>
          </w:p>
        </w:tc>
        <w:tc>
          <w:tcPr>
            <w:tcW w:w="1639"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PER_VP - KRI_VP</w:t>
            </w:r>
          </w:p>
        </w:tc>
        <w:tc>
          <w:tcPr>
            <w:tcW w:w="939"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-0.21324</w:t>
            </w:r>
          </w:p>
        </w:tc>
        <w:tc>
          <w:tcPr>
            <w:tcW w:w="100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1.02854</w:t>
            </w:r>
          </w:p>
        </w:tc>
        <w:tc>
          <w:tcPr>
            <w:tcW w:w="866"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0.08820</w:t>
            </w:r>
          </w:p>
        </w:tc>
        <w:tc>
          <w:tcPr>
            <w:tcW w:w="1108"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-0.38766</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-0.03881</w:t>
            </w:r>
          </w:p>
        </w:tc>
        <w:tc>
          <w:tcPr>
            <w:tcW w:w="85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-2.418</w:t>
            </w:r>
          </w:p>
        </w:tc>
        <w:tc>
          <w:tcPr>
            <w:tcW w:w="516"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135</w:t>
            </w:r>
          </w:p>
        </w:tc>
        <w:tc>
          <w:tcPr>
            <w:tcW w:w="727"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0.017</w:t>
            </w:r>
          </w:p>
        </w:tc>
      </w:tr>
    </w:tbl>
    <w:p w:rsidR="006033DD" w:rsidRPr="00B105D5" w:rsidRDefault="006033DD" w:rsidP="006033DD">
      <w:pPr>
        <w:spacing w:after="0" w:line="240" w:lineRule="auto"/>
        <w:jc w:val="both"/>
        <w:rPr>
          <w:rFonts w:ascii="Times New Roman" w:hAnsi="Times New Roman" w:cs="Times New Roman"/>
          <w:b/>
        </w:rPr>
      </w:pPr>
    </w:p>
    <w:p w:rsidR="00FA230B" w:rsidRPr="00B105D5" w:rsidRDefault="00FA230B" w:rsidP="006033DD">
      <w:pPr>
        <w:spacing w:after="0" w:line="240" w:lineRule="auto"/>
        <w:jc w:val="both"/>
        <w:rPr>
          <w:rFonts w:ascii="Times New Roman" w:hAnsi="Times New Roman" w:cs="Times New Roman"/>
        </w:rPr>
      </w:pPr>
      <w:r w:rsidRPr="00B105D5">
        <w:rPr>
          <w:rFonts w:ascii="Times New Roman" w:hAnsi="Times New Roman" w:cs="Times New Roman"/>
        </w:rPr>
        <w:tab/>
      </w:r>
    </w:p>
    <w:p w:rsidR="005A32D8" w:rsidRPr="00B105D5" w:rsidRDefault="00FA230B" w:rsidP="006033DD">
      <w:pPr>
        <w:spacing w:after="0" w:line="240" w:lineRule="auto"/>
        <w:jc w:val="both"/>
        <w:rPr>
          <w:rFonts w:ascii="Times New Roman" w:hAnsi="Times New Roman" w:cs="Times New Roman"/>
        </w:rPr>
      </w:pPr>
      <w:r w:rsidRPr="00B105D5">
        <w:rPr>
          <w:rFonts w:ascii="Times New Roman" w:hAnsi="Times New Roman" w:cs="Times New Roman"/>
        </w:rPr>
        <w:tab/>
      </w:r>
      <w:r w:rsidR="005A32D8" w:rsidRPr="00B105D5">
        <w:rPr>
          <w:rFonts w:ascii="Times New Roman" w:hAnsi="Times New Roman" w:cs="Times New Roman"/>
        </w:rPr>
        <w:t xml:space="preserve">Tabel 5 menunjukkan bahwa berdasar dimensi Personal-Future ada perbedaan signifikan antara BEI industry kreatif secara general dengan BEI pada masing- masing subsector industry kreatif yang diteliti, yaiu dapat dilihat tingkat signifikansi sebesar 0,000. Hal ini mengindikasikan bahwa berdasar pengalaman sendiri dengan melihat masa depan. Responden memberikan respon yang berbeda untuk </w:t>
      </w:r>
      <w:r w:rsidR="00D26F18" w:rsidRPr="00B105D5">
        <w:rPr>
          <w:rFonts w:ascii="Times New Roman" w:hAnsi="Times New Roman" w:cs="Times New Roman"/>
        </w:rPr>
        <w:t xml:space="preserve">subsector industry kreatif secara umum dibanding responya pada masing masing subsector industry yang diteliti. Hal ini bisa terjadi karena ada banyak subsector industry kreatif </w:t>
      </w:r>
      <w:proofErr w:type="gramStart"/>
      <w:r w:rsidR="00D26F18" w:rsidRPr="00B105D5">
        <w:rPr>
          <w:rFonts w:ascii="Times New Roman" w:hAnsi="Times New Roman" w:cs="Times New Roman"/>
        </w:rPr>
        <w:t>( 16</w:t>
      </w:r>
      <w:proofErr w:type="gramEnd"/>
      <w:r w:rsidR="00D26F18" w:rsidRPr="00B105D5">
        <w:rPr>
          <w:rFonts w:ascii="Times New Roman" w:hAnsi="Times New Roman" w:cs="Times New Roman"/>
        </w:rPr>
        <w:t xml:space="preserve"> subsektor ) dan dalam studi ini hanya dilihat pada </w:t>
      </w:r>
      <w:r w:rsidR="00D26F18" w:rsidRPr="00B105D5">
        <w:rPr>
          <w:rFonts w:ascii="Times New Roman" w:hAnsi="Times New Roman" w:cs="Times New Roman"/>
        </w:rPr>
        <w:lastRenderedPageBreak/>
        <w:t xml:space="preserve">3 subsektor saja, selain itu pengalaman pribadi responden akan membentuk persepsi mereka tentang etika bisnis pada masa depan menjadi lebih terbuka untuk industry kratif secara umum, namun masih ada kendala untuk subsector tertentu,khusunya subsector industry kreatif kuliner,subsektot Show-biz dan subsector Art. Namun jika dilihat dari perbedaan BEI dari masing masing subsector industry kreatif yang diteliti ini tidak terdapat perbedaan yang signifikan hal ini bisa dilihat pada tingkat </w:t>
      </w:r>
      <w:proofErr w:type="gramStart"/>
      <w:r w:rsidR="00D26F18" w:rsidRPr="00B105D5">
        <w:rPr>
          <w:rFonts w:ascii="Times New Roman" w:hAnsi="Times New Roman" w:cs="Times New Roman"/>
        </w:rPr>
        <w:t>signifikansi  diatas</w:t>
      </w:r>
      <w:proofErr w:type="gramEnd"/>
      <w:r w:rsidR="00D26F18" w:rsidRPr="00B105D5">
        <w:rPr>
          <w:rFonts w:ascii="Times New Roman" w:hAnsi="Times New Roman" w:cs="Times New Roman"/>
        </w:rPr>
        <w:t xml:space="preserve"> 0,05 </w:t>
      </w:r>
      <w:r w:rsidRPr="00B105D5">
        <w:rPr>
          <w:rFonts w:ascii="Times New Roman" w:hAnsi="Times New Roman" w:cs="Times New Roman"/>
        </w:rPr>
        <w:t>(kuliner dengan Show-Biz sebesar 0,641; Kuliner dengan Art sebesar 0,213 dan  Show-Biz dengan Art sebesar 0,329)</w:t>
      </w:r>
    </w:p>
    <w:p w:rsidR="005A32D8" w:rsidRPr="00B105D5" w:rsidRDefault="005A32D8" w:rsidP="006033DD">
      <w:pPr>
        <w:spacing w:after="0" w:line="240" w:lineRule="auto"/>
        <w:jc w:val="both"/>
        <w:rPr>
          <w:rFonts w:ascii="Times New Roman" w:hAnsi="Times New Roman" w:cs="Times New Roman"/>
        </w:rPr>
      </w:pPr>
    </w:p>
    <w:p w:rsidR="008A7B1D" w:rsidRPr="00B105D5" w:rsidRDefault="008A7B1D" w:rsidP="00307234">
      <w:pPr>
        <w:spacing w:after="0" w:line="240" w:lineRule="auto"/>
        <w:jc w:val="center"/>
        <w:rPr>
          <w:rFonts w:ascii="Times New Roman" w:hAnsi="Times New Roman" w:cs="Times New Roman"/>
          <w:b/>
        </w:rPr>
      </w:pPr>
    </w:p>
    <w:p w:rsidR="008A7B1D" w:rsidRPr="00B105D5" w:rsidRDefault="008A7B1D" w:rsidP="00307234">
      <w:pPr>
        <w:spacing w:after="0" w:line="240" w:lineRule="auto"/>
        <w:jc w:val="center"/>
        <w:rPr>
          <w:rFonts w:ascii="Times New Roman" w:hAnsi="Times New Roman" w:cs="Times New Roman"/>
          <w:b/>
        </w:rPr>
      </w:pPr>
    </w:p>
    <w:p w:rsidR="008A7B1D" w:rsidRPr="00B105D5" w:rsidRDefault="008A7B1D" w:rsidP="00307234">
      <w:pPr>
        <w:spacing w:after="0" w:line="240" w:lineRule="auto"/>
        <w:jc w:val="center"/>
        <w:rPr>
          <w:rFonts w:ascii="Times New Roman" w:hAnsi="Times New Roman" w:cs="Times New Roman"/>
          <w:b/>
        </w:rPr>
      </w:pPr>
    </w:p>
    <w:p w:rsidR="008A7B1D" w:rsidRPr="00B105D5" w:rsidRDefault="008A7B1D" w:rsidP="00307234">
      <w:pPr>
        <w:spacing w:after="0" w:line="240" w:lineRule="auto"/>
        <w:jc w:val="center"/>
        <w:rPr>
          <w:rFonts w:ascii="Times New Roman" w:hAnsi="Times New Roman" w:cs="Times New Roman"/>
          <w:b/>
        </w:rPr>
      </w:pPr>
    </w:p>
    <w:p w:rsidR="008A7B1D" w:rsidRPr="00B105D5" w:rsidRDefault="008A7B1D" w:rsidP="00307234">
      <w:pPr>
        <w:spacing w:after="0" w:line="240" w:lineRule="auto"/>
        <w:jc w:val="center"/>
        <w:rPr>
          <w:rFonts w:ascii="Times New Roman" w:hAnsi="Times New Roman" w:cs="Times New Roman"/>
          <w:b/>
        </w:rPr>
      </w:pPr>
    </w:p>
    <w:p w:rsidR="008A7B1D" w:rsidRPr="00B105D5" w:rsidRDefault="008A7B1D" w:rsidP="00307234">
      <w:pPr>
        <w:spacing w:after="0" w:line="240" w:lineRule="auto"/>
        <w:jc w:val="center"/>
        <w:rPr>
          <w:rFonts w:ascii="Times New Roman" w:hAnsi="Times New Roman" w:cs="Times New Roman"/>
          <w:b/>
        </w:rPr>
      </w:pPr>
    </w:p>
    <w:p w:rsidR="00307234" w:rsidRPr="00B105D5" w:rsidRDefault="003C0F74" w:rsidP="00307234">
      <w:pPr>
        <w:spacing w:after="0" w:line="240" w:lineRule="auto"/>
        <w:jc w:val="center"/>
        <w:rPr>
          <w:rFonts w:ascii="Times New Roman" w:hAnsi="Times New Roman" w:cs="Times New Roman"/>
          <w:b/>
        </w:rPr>
      </w:pPr>
      <w:r w:rsidRPr="00B105D5">
        <w:rPr>
          <w:rFonts w:ascii="Times New Roman" w:hAnsi="Times New Roman" w:cs="Times New Roman"/>
          <w:b/>
        </w:rPr>
        <w:t>Tabel 5 BEI Personal- Future</w:t>
      </w:r>
    </w:p>
    <w:p w:rsidR="006033DD" w:rsidRPr="00B105D5" w:rsidRDefault="003C0F74" w:rsidP="00307234">
      <w:pPr>
        <w:spacing w:after="0" w:line="240" w:lineRule="auto"/>
        <w:jc w:val="center"/>
        <w:rPr>
          <w:rFonts w:ascii="Times New Roman" w:hAnsi="Times New Roman" w:cs="Times New Roman"/>
          <w:b/>
        </w:rPr>
      </w:pPr>
      <w:proofErr w:type="gramStart"/>
      <w:r w:rsidRPr="00B105D5">
        <w:rPr>
          <w:rFonts w:ascii="Times New Roman" w:hAnsi="Times New Roman" w:cs="Times New Roman"/>
          <w:b/>
        </w:rPr>
        <w:t>pada</w:t>
      </w:r>
      <w:proofErr w:type="gramEnd"/>
      <w:r w:rsidRPr="00B105D5">
        <w:rPr>
          <w:rFonts w:ascii="Times New Roman" w:hAnsi="Times New Roman" w:cs="Times New Roman"/>
          <w:b/>
        </w:rPr>
        <w:t xml:space="preserve"> BEI General dan Subsektor Industri kuliner,showBisz</w:t>
      </w:r>
      <w:r w:rsidR="00307234" w:rsidRPr="00B105D5">
        <w:rPr>
          <w:rFonts w:ascii="Times New Roman" w:hAnsi="Times New Roman" w:cs="Times New Roman"/>
          <w:b/>
        </w:rPr>
        <w:t xml:space="preserve"> danArt</w:t>
      </w:r>
    </w:p>
    <w:p w:rsidR="00307234" w:rsidRPr="00B105D5" w:rsidRDefault="00307234" w:rsidP="00307234">
      <w:pPr>
        <w:spacing w:after="0" w:line="240" w:lineRule="auto"/>
        <w:jc w:val="center"/>
        <w:rPr>
          <w:rFonts w:ascii="Times New Roman" w:hAnsi="Times New Roman" w:cs="Times New Roman"/>
          <w:b/>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723"/>
        <w:gridCol w:w="22"/>
        <w:gridCol w:w="964"/>
        <w:gridCol w:w="16"/>
        <w:gridCol w:w="1068"/>
        <w:gridCol w:w="10"/>
        <w:gridCol w:w="1410"/>
        <w:gridCol w:w="10"/>
        <w:gridCol w:w="936"/>
        <w:gridCol w:w="993"/>
        <w:gridCol w:w="775"/>
        <w:gridCol w:w="546"/>
        <w:gridCol w:w="778"/>
        <w:gridCol w:w="5"/>
      </w:tblGrid>
      <w:tr w:rsidR="006033DD" w:rsidRPr="00B105D5" w:rsidTr="006033DD">
        <w:trPr>
          <w:trHeight w:val="420"/>
        </w:trPr>
        <w:tc>
          <w:tcPr>
            <w:tcW w:w="9817" w:type="dxa"/>
            <w:gridSpan w:val="15"/>
            <w:shd w:val="clear" w:color="auto" w:fill="auto"/>
            <w:vAlign w:val="center"/>
            <w:hideMark/>
          </w:tcPr>
          <w:p w:rsidR="006033DD" w:rsidRPr="00B105D5" w:rsidRDefault="006033DD" w:rsidP="006033DD">
            <w:pPr>
              <w:spacing w:after="0" w:line="240" w:lineRule="auto"/>
              <w:jc w:val="center"/>
              <w:rPr>
                <w:rFonts w:ascii="Times New Roman" w:eastAsia="Times New Roman" w:hAnsi="Times New Roman" w:cs="Times New Roman"/>
                <w:b/>
                <w:bCs/>
                <w:color w:val="010205"/>
              </w:rPr>
            </w:pPr>
            <w:r w:rsidRPr="00B105D5">
              <w:rPr>
                <w:rFonts w:ascii="Times New Roman" w:eastAsia="Times New Roman" w:hAnsi="Times New Roman" w:cs="Times New Roman"/>
                <w:b/>
                <w:bCs/>
                <w:color w:val="010205"/>
              </w:rPr>
              <w:t>Paired Samples Test</w:t>
            </w:r>
          </w:p>
        </w:tc>
      </w:tr>
      <w:tr w:rsidR="006033DD" w:rsidRPr="00B105D5" w:rsidTr="006033DD">
        <w:trPr>
          <w:gridAfter w:val="1"/>
          <w:trHeight w:val="319"/>
        </w:trPr>
        <w:tc>
          <w:tcPr>
            <w:tcW w:w="2449" w:type="dxa"/>
            <w:gridSpan w:val="2"/>
            <w:vMerge w:val="restart"/>
            <w:shd w:val="clear" w:color="auto" w:fill="auto"/>
            <w:vAlign w:val="bottom"/>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 </w:t>
            </w:r>
          </w:p>
        </w:tc>
        <w:tc>
          <w:tcPr>
            <w:tcW w:w="5340" w:type="dxa"/>
            <w:gridSpan w:val="9"/>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Paired Differences</w:t>
            </w:r>
          </w:p>
        </w:tc>
        <w:tc>
          <w:tcPr>
            <w:tcW w:w="775" w:type="dxa"/>
            <w:vMerge w:val="restart"/>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t</w:t>
            </w:r>
          </w:p>
        </w:tc>
        <w:tc>
          <w:tcPr>
            <w:tcW w:w="516" w:type="dxa"/>
            <w:vMerge w:val="restart"/>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df</w:t>
            </w:r>
          </w:p>
        </w:tc>
        <w:tc>
          <w:tcPr>
            <w:tcW w:w="727" w:type="dxa"/>
            <w:vMerge w:val="restart"/>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Sig. (2-tailed)</w:t>
            </w:r>
          </w:p>
        </w:tc>
      </w:tr>
      <w:tr w:rsidR="006033DD" w:rsidRPr="00B105D5" w:rsidTr="006033DD">
        <w:trPr>
          <w:gridAfter w:val="1"/>
          <w:trHeight w:val="582"/>
        </w:trPr>
        <w:tc>
          <w:tcPr>
            <w:tcW w:w="2449" w:type="dxa"/>
            <w:gridSpan w:val="2"/>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980" w:type="dxa"/>
            <w:gridSpan w:val="2"/>
            <w:vMerge w:val="restart"/>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Mean</w:t>
            </w:r>
          </w:p>
        </w:tc>
        <w:tc>
          <w:tcPr>
            <w:tcW w:w="1005" w:type="dxa"/>
            <w:gridSpan w:val="2"/>
            <w:vMerge w:val="restart"/>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Std. Deviation</w:t>
            </w:r>
          </w:p>
        </w:tc>
        <w:tc>
          <w:tcPr>
            <w:tcW w:w="1420" w:type="dxa"/>
            <w:gridSpan w:val="2"/>
            <w:vMerge w:val="restart"/>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Std. Error Mean</w:t>
            </w:r>
          </w:p>
        </w:tc>
        <w:tc>
          <w:tcPr>
            <w:tcW w:w="1935" w:type="dxa"/>
            <w:gridSpan w:val="3"/>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95% Confidence Interval of the Difference</w:t>
            </w:r>
          </w:p>
        </w:tc>
        <w:tc>
          <w:tcPr>
            <w:tcW w:w="775" w:type="dxa"/>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516" w:type="dxa"/>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727" w:type="dxa"/>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r>
      <w:tr w:rsidR="006033DD" w:rsidRPr="00B105D5" w:rsidTr="006033DD">
        <w:trPr>
          <w:gridAfter w:val="1"/>
          <w:trHeight w:val="319"/>
        </w:trPr>
        <w:tc>
          <w:tcPr>
            <w:tcW w:w="2449" w:type="dxa"/>
            <w:gridSpan w:val="2"/>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980" w:type="dxa"/>
            <w:gridSpan w:val="2"/>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1005" w:type="dxa"/>
            <w:gridSpan w:val="2"/>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1420" w:type="dxa"/>
            <w:gridSpan w:val="2"/>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942" w:type="dxa"/>
            <w:gridSpan w:val="2"/>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Lower</w:t>
            </w:r>
          </w:p>
        </w:tc>
        <w:tc>
          <w:tcPr>
            <w:tcW w:w="993" w:type="dxa"/>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Upper</w:t>
            </w:r>
          </w:p>
        </w:tc>
        <w:tc>
          <w:tcPr>
            <w:tcW w:w="775" w:type="dxa"/>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516" w:type="dxa"/>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727" w:type="dxa"/>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r>
      <w:tr w:rsidR="006033DD" w:rsidRPr="00B105D5" w:rsidTr="006033DD">
        <w:trPr>
          <w:gridAfter w:val="1"/>
          <w:trHeight w:val="342"/>
        </w:trPr>
        <w:tc>
          <w:tcPr>
            <w:tcW w:w="851"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 1</w:t>
            </w:r>
          </w:p>
        </w:tc>
        <w:tc>
          <w:tcPr>
            <w:tcW w:w="1608" w:type="dxa"/>
            <w:gridSpan w:val="2"/>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BEI_UMUM_PF - KUL_PF</w:t>
            </w:r>
          </w:p>
        </w:tc>
        <w:tc>
          <w:tcPr>
            <w:tcW w:w="98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-0.33824</w:t>
            </w:r>
          </w:p>
        </w:tc>
        <w:tc>
          <w:tcPr>
            <w:tcW w:w="1005"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0.76226</w:t>
            </w:r>
          </w:p>
        </w:tc>
        <w:tc>
          <w:tcPr>
            <w:tcW w:w="142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0.06536</w:t>
            </w:r>
          </w:p>
        </w:tc>
        <w:tc>
          <w:tcPr>
            <w:tcW w:w="936"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-0.46750</w:t>
            </w:r>
          </w:p>
        </w:tc>
        <w:tc>
          <w:tcPr>
            <w:tcW w:w="993"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-0.20897</w:t>
            </w:r>
          </w:p>
        </w:tc>
        <w:tc>
          <w:tcPr>
            <w:tcW w:w="77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-5.175</w:t>
            </w:r>
          </w:p>
        </w:tc>
        <w:tc>
          <w:tcPr>
            <w:tcW w:w="516"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135</w:t>
            </w:r>
          </w:p>
        </w:tc>
        <w:tc>
          <w:tcPr>
            <w:tcW w:w="72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0.000</w:t>
            </w:r>
          </w:p>
        </w:tc>
      </w:tr>
      <w:tr w:rsidR="006033DD" w:rsidRPr="00B105D5" w:rsidTr="006033DD">
        <w:trPr>
          <w:gridAfter w:val="1"/>
          <w:trHeight w:val="342"/>
        </w:trPr>
        <w:tc>
          <w:tcPr>
            <w:tcW w:w="851"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 2</w:t>
            </w:r>
          </w:p>
        </w:tc>
        <w:tc>
          <w:tcPr>
            <w:tcW w:w="1608" w:type="dxa"/>
            <w:gridSpan w:val="2"/>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BEI_UMUM_PF - PER_PF</w:t>
            </w:r>
          </w:p>
        </w:tc>
        <w:tc>
          <w:tcPr>
            <w:tcW w:w="98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-0.31618</w:t>
            </w:r>
          </w:p>
        </w:tc>
        <w:tc>
          <w:tcPr>
            <w:tcW w:w="1005"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0.76693</w:t>
            </w:r>
          </w:p>
        </w:tc>
        <w:tc>
          <w:tcPr>
            <w:tcW w:w="142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0.06576</w:t>
            </w:r>
          </w:p>
        </w:tc>
        <w:tc>
          <w:tcPr>
            <w:tcW w:w="936"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-0.44624</w:t>
            </w:r>
          </w:p>
        </w:tc>
        <w:tc>
          <w:tcPr>
            <w:tcW w:w="993"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-0.18612</w:t>
            </w:r>
          </w:p>
        </w:tc>
        <w:tc>
          <w:tcPr>
            <w:tcW w:w="77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-4.808</w:t>
            </w:r>
          </w:p>
        </w:tc>
        <w:tc>
          <w:tcPr>
            <w:tcW w:w="516"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135</w:t>
            </w:r>
          </w:p>
        </w:tc>
        <w:tc>
          <w:tcPr>
            <w:tcW w:w="72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0.000</w:t>
            </w:r>
          </w:p>
        </w:tc>
      </w:tr>
      <w:tr w:rsidR="006033DD" w:rsidRPr="00B105D5" w:rsidTr="006033DD">
        <w:trPr>
          <w:gridAfter w:val="1"/>
          <w:trHeight w:val="342"/>
        </w:trPr>
        <w:tc>
          <w:tcPr>
            <w:tcW w:w="851"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 3</w:t>
            </w:r>
          </w:p>
        </w:tc>
        <w:tc>
          <w:tcPr>
            <w:tcW w:w="1608" w:type="dxa"/>
            <w:gridSpan w:val="2"/>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BEI_UMUM_PF - KRI_PF</w:t>
            </w:r>
          </w:p>
        </w:tc>
        <w:tc>
          <w:tcPr>
            <w:tcW w:w="98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-0.26471</w:t>
            </w:r>
          </w:p>
        </w:tc>
        <w:tc>
          <w:tcPr>
            <w:tcW w:w="1005"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0.80033</w:t>
            </w:r>
          </w:p>
        </w:tc>
        <w:tc>
          <w:tcPr>
            <w:tcW w:w="142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0.06863</w:t>
            </w:r>
          </w:p>
        </w:tc>
        <w:tc>
          <w:tcPr>
            <w:tcW w:w="936"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-0.40043</w:t>
            </w:r>
          </w:p>
        </w:tc>
        <w:tc>
          <w:tcPr>
            <w:tcW w:w="993"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-0.12898</w:t>
            </w:r>
          </w:p>
        </w:tc>
        <w:tc>
          <w:tcPr>
            <w:tcW w:w="77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-3.857</w:t>
            </w:r>
          </w:p>
        </w:tc>
        <w:tc>
          <w:tcPr>
            <w:tcW w:w="516"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135</w:t>
            </w:r>
          </w:p>
        </w:tc>
        <w:tc>
          <w:tcPr>
            <w:tcW w:w="72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0.000</w:t>
            </w:r>
          </w:p>
        </w:tc>
      </w:tr>
      <w:tr w:rsidR="006033DD" w:rsidRPr="00B105D5" w:rsidTr="006033DD">
        <w:trPr>
          <w:gridAfter w:val="1"/>
          <w:trHeight w:val="342"/>
        </w:trPr>
        <w:tc>
          <w:tcPr>
            <w:tcW w:w="851"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 4</w:t>
            </w:r>
          </w:p>
        </w:tc>
        <w:tc>
          <w:tcPr>
            <w:tcW w:w="1608" w:type="dxa"/>
            <w:gridSpan w:val="2"/>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KUL_PF - PER_PF</w:t>
            </w:r>
          </w:p>
        </w:tc>
        <w:tc>
          <w:tcPr>
            <w:tcW w:w="98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0.02206</w:t>
            </w:r>
          </w:p>
        </w:tc>
        <w:tc>
          <w:tcPr>
            <w:tcW w:w="1005"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0.55065</w:t>
            </w:r>
          </w:p>
        </w:tc>
        <w:tc>
          <w:tcPr>
            <w:tcW w:w="142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0.04722</w:t>
            </w:r>
          </w:p>
        </w:tc>
        <w:tc>
          <w:tcPr>
            <w:tcW w:w="936"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-0.07132</w:t>
            </w:r>
          </w:p>
        </w:tc>
        <w:tc>
          <w:tcPr>
            <w:tcW w:w="993"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0.11544</w:t>
            </w:r>
          </w:p>
        </w:tc>
        <w:tc>
          <w:tcPr>
            <w:tcW w:w="77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0.467</w:t>
            </w:r>
          </w:p>
        </w:tc>
        <w:tc>
          <w:tcPr>
            <w:tcW w:w="516"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135</w:t>
            </w:r>
          </w:p>
        </w:tc>
        <w:tc>
          <w:tcPr>
            <w:tcW w:w="72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0.641</w:t>
            </w:r>
          </w:p>
        </w:tc>
      </w:tr>
      <w:tr w:rsidR="006033DD" w:rsidRPr="00B105D5" w:rsidTr="006033DD">
        <w:trPr>
          <w:gridAfter w:val="1"/>
          <w:trHeight w:val="342"/>
        </w:trPr>
        <w:tc>
          <w:tcPr>
            <w:tcW w:w="851"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 5</w:t>
            </w:r>
          </w:p>
        </w:tc>
        <w:tc>
          <w:tcPr>
            <w:tcW w:w="1608" w:type="dxa"/>
            <w:gridSpan w:val="2"/>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KUL_PF - KRI_PF</w:t>
            </w:r>
          </w:p>
        </w:tc>
        <w:tc>
          <w:tcPr>
            <w:tcW w:w="98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0.07353</w:t>
            </w:r>
          </w:p>
        </w:tc>
        <w:tc>
          <w:tcPr>
            <w:tcW w:w="1005"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0.68456</w:t>
            </w:r>
          </w:p>
        </w:tc>
        <w:tc>
          <w:tcPr>
            <w:tcW w:w="142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0.05870</w:t>
            </w:r>
          </w:p>
        </w:tc>
        <w:tc>
          <w:tcPr>
            <w:tcW w:w="936"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-0.04256</w:t>
            </w:r>
          </w:p>
        </w:tc>
        <w:tc>
          <w:tcPr>
            <w:tcW w:w="993"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0.18962</w:t>
            </w:r>
          </w:p>
        </w:tc>
        <w:tc>
          <w:tcPr>
            <w:tcW w:w="77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1.253</w:t>
            </w:r>
          </w:p>
        </w:tc>
        <w:tc>
          <w:tcPr>
            <w:tcW w:w="516"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135</w:t>
            </w:r>
          </w:p>
        </w:tc>
        <w:tc>
          <w:tcPr>
            <w:tcW w:w="72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0.213</w:t>
            </w:r>
          </w:p>
        </w:tc>
      </w:tr>
      <w:tr w:rsidR="006033DD" w:rsidRPr="00B105D5" w:rsidTr="006033DD">
        <w:trPr>
          <w:gridAfter w:val="1"/>
          <w:trHeight w:val="342"/>
        </w:trPr>
        <w:tc>
          <w:tcPr>
            <w:tcW w:w="851"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 6</w:t>
            </w:r>
          </w:p>
        </w:tc>
        <w:tc>
          <w:tcPr>
            <w:tcW w:w="1608" w:type="dxa"/>
            <w:gridSpan w:val="2"/>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PER_PF - KRI_PF</w:t>
            </w:r>
          </w:p>
        </w:tc>
        <w:tc>
          <w:tcPr>
            <w:tcW w:w="98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0.05147</w:t>
            </w:r>
          </w:p>
        </w:tc>
        <w:tc>
          <w:tcPr>
            <w:tcW w:w="1005"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0.61246</w:t>
            </w:r>
          </w:p>
        </w:tc>
        <w:tc>
          <w:tcPr>
            <w:tcW w:w="142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0.05252</w:t>
            </w:r>
          </w:p>
        </w:tc>
        <w:tc>
          <w:tcPr>
            <w:tcW w:w="936"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-0.05239</w:t>
            </w:r>
          </w:p>
        </w:tc>
        <w:tc>
          <w:tcPr>
            <w:tcW w:w="993"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0.15534</w:t>
            </w:r>
          </w:p>
        </w:tc>
        <w:tc>
          <w:tcPr>
            <w:tcW w:w="775"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0.980</w:t>
            </w:r>
          </w:p>
        </w:tc>
        <w:tc>
          <w:tcPr>
            <w:tcW w:w="516"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135</w:t>
            </w:r>
          </w:p>
        </w:tc>
        <w:tc>
          <w:tcPr>
            <w:tcW w:w="72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0.329</w:t>
            </w:r>
          </w:p>
        </w:tc>
      </w:tr>
    </w:tbl>
    <w:p w:rsidR="00FA230B" w:rsidRPr="00B105D5" w:rsidRDefault="00267304" w:rsidP="00FA230B">
      <w:pPr>
        <w:spacing w:after="0" w:line="240" w:lineRule="auto"/>
        <w:jc w:val="both"/>
        <w:rPr>
          <w:rFonts w:ascii="Times New Roman" w:hAnsi="Times New Roman" w:cs="Times New Roman"/>
        </w:rPr>
      </w:pPr>
      <w:r w:rsidRPr="00B105D5">
        <w:rPr>
          <w:rFonts w:ascii="Times New Roman" w:hAnsi="Times New Roman" w:cs="Times New Roman"/>
        </w:rPr>
        <w:t xml:space="preserve"> </w:t>
      </w:r>
    </w:p>
    <w:p w:rsidR="00FA230B" w:rsidRPr="00B105D5" w:rsidRDefault="00FA230B" w:rsidP="006033DD">
      <w:pPr>
        <w:spacing w:after="0" w:line="240" w:lineRule="auto"/>
        <w:jc w:val="both"/>
        <w:rPr>
          <w:rFonts w:ascii="Times New Roman" w:hAnsi="Times New Roman" w:cs="Times New Roman"/>
          <w:b/>
        </w:rPr>
      </w:pPr>
    </w:p>
    <w:p w:rsidR="005A32D8" w:rsidRPr="00B105D5" w:rsidRDefault="003C0F74" w:rsidP="005A32D8">
      <w:pPr>
        <w:spacing w:after="0" w:line="240" w:lineRule="auto"/>
        <w:jc w:val="center"/>
        <w:rPr>
          <w:rFonts w:ascii="Times New Roman" w:hAnsi="Times New Roman" w:cs="Times New Roman"/>
          <w:b/>
        </w:rPr>
      </w:pPr>
      <w:r w:rsidRPr="00B105D5">
        <w:rPr>
          <w:rFonts w:ascii="Times New Roman" w:hAnsi="Times New Roman" w:cs="Times New Roman"/>
          <w:b/>
        </w:rPr>
        <w:t>Tabel 6 BEI Vicarious - Future</w:t>
      </w:r>
    </w:p>
    <w:p w:rsidR="006033DD" w:rsidRPr="00B105D5" w:rsidRDefault="003C0F74" w:rsidP="005A32D8">
      <w:pPr>
        <w:spacing w:after="0" w:line="240" w:lineRule="auto"/>
        <w:jc w:val="center"/>
        <w:rPr>
          <w:rFonts w:ascii="Times New Roman" w:hAnsi="Times New Roman" w:cs="Times New Roman"/>
          <w:b/>
        </w:rPr>
      </w:pPr>
      <w:proofErr w:type="gramStart"/>
      <w:r w:rsidRPr="00B105D5">
        <w:rPr>
          <w:rFonts w:ascii="Times New Roman" w:hAnsi="Times New Roman" w:cs="Times New Roman"/>
          <w:b/>
        </w:rPr>
        <w:t>pada</w:t>
      </w:r>
      <w:proofErr w:type="gramEnd"/>
      <w:r w:rsidRPr="00B105D5">
        <w:rPr>
          <w:rFonts w:ascii="Times New Roman" w:hAnsi="Times New Roman" w:cs="Times New Roman"/>
          <w:b/>
        </w:rPr>
        <w:t xml:space="preserve"> BEI General dan Subsekto</w:t>
      </w:r>
      <w:r w:rsidR="00267304" w:rsidRPr="00B105D5">
        <w:rPr>
          <w:rFonts w:ascii="Times New Roman" w:hAnsi="Times New Roman" w:cs="Times New Roman"/>
          <w:b/>
        </w:rPr>
        <w:t>r Industri kuliner,showBisz,Art</w:t>
      </w:r>
    </w:p>
    <w:p w:rsidR="006033DD" w:rsidRPr="00B105D5" w:rsidRDefault="006033DD" w:rsidP="006033DD">
      <w:pPr>
        <w:spacing w:after="0" w:line="240" w:lineRule="auto"/>
        <w:jc w:val="both"/>
        <w:rPr>
          <w:rFonts w:ascii="Times New Roman" w:hAnsi="Times New Roman" w:cs="Times New Roman"/>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39"/>
        <w:gridCol w:w="6"/>
        <w:gridCol w:w="974"/>
        <w:gridCol w:w="6"/>
        <w:gridCol w:w="919"/>
        <w:gridCol w:w="992"/>
        <w:gridCol w:w="992"/>
        <w:gridCol w:w="992"/>
        <w:gridCol w:w="851"/>
        <w:gridCol w:w="567"/>
        <w:gridCol w:w="850"/>
      </w:tblGrid>
      <w:tr w:rsidR="006033DD" w:rsidRPr="00B105D5" w:rsidTr="006033DD">
        <w:trPr>
          <w:trHeight w:val="420"/>
        </w:trPr>
        <w:tc>
          <w:tcPr>
            <w:tcW w:w="9639" w:type="dxa"/>
            <w:gridSpan w:val="12"/>
            <w:shd w:val="clear" w:color="auto" w:fill="auto"/>
            <w:vAlign w:val="center"/>
            <w:hideMark/>
          </w:tcPr>
          <w:p w:rsidR="006033DD" w:rsidRPr="00B105D5" w:rsidRDefault="006033DD" w:rsidP="006033DD">
            <w:pPr>
              <w:spacing w:after="0" w:line="240" w:lineRule="auto"/>
              <w:jc w:val="center"/>
              <w:rPr>
                <w:rFonts w:ascii="Times New Roman" w:eastAsia="Times New Roman" w:hAnsi="Times New Roman" w:cs="Times New Roman"/>
                <w:b/>
                <w:bCs/>
                <w:color w:val="010205"/>
              </w:rPr>
            </w:pPr>
            <w:r w:rsidRPr="00B105D5">
              <w:rPr>
                <w:rFonts w:ascii="Times New Roman" w:eastAsia="Times New Roman" w:hAnsi="Times New Roman" w:cs="Times New Roman"/>
                <w:b/>
                <w:bCs/>
                <w:color w:val="010205"/>
              </w:rPr>
              <w:t>Paired Samples Test</w:t>
            </w:r>
          </w:p>
        </w:tc>
      </w:tr>
      <w:tr w:rsidR="006033DD" w:rsidRPr="00B105D5" w:rsidTr="006033DD">
        <w:trPr>
          <w:trHeight w:val="319"/>
        </w:trPr>
        <w:tc>
          <w:tcPr>
            <w:tcW w:w="2490" w:type="dxa"/>
            <w:gridSpan w:val="2"/>
            <w:vMerge w:val="restart"/>
            <w:shd w:val="clear" w:color="auto" w:fill="auto"/>
            <w:vAlign w:val="bottom"/>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 </w:t>
            </w:r>
          </w:p>
        </w:tc>
        <w:tc>
          <w:tcPr>
            <w:tcW w:w="4881" w:type="dxa"/>
            <w:gridSpan w:val="7"/>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Paired Differences</w:t>
            </w:r>
          </w:p>
        </w:tc>
        <w:tc>
          <w:tcPr>
            <w:tcW w:w="851" w:type="dxa"/>
            <w:shd w:val="clear" w:color="auto" w:fill="auto"/>
            <w:vAlign w:val="bottom"/>
          </w:tcPr>
          <w:p w:rsidR="006033DD" w:rsidRPr="00B105D5" w:rsidRDefault="006033DD" w:rsidP="006033DD">
            <w:pPr>
              <w:spacing w:after="0" w:line="240" w:lineRule="auto"/>
              <w:jc w:val="center"/>
              <w:rPr>
                <w:rFonts w:ascii="Times New Roman" w:eastAsia="Times New Roman" w:hAnsi="Times New Roman" w:cs="Times New Roman"/>
                <w:color w:val="264A60"/>
              </w:rPr>
            </w:pPr>
          </w:p>
        </w:tc>
        <w:tc>
          <w:tcPr>
            <w:tcW w:w="567" w:type="dxa"/>
            <w:shd w:val="clear" w:color="auto" w:fill="auto"/>
            <w:vAlign w:val="bottom"/>
          </w:tcPr>
          <w:p w:rsidR="006033DD" w:rsidRPr="00B105D5" w:rsidRDefault="006033DD" w:rsidP="006033DD">
            <w:pPr>
              <w:spacing w:after="0" w:line="240" w:lineRule="auto"/>
              <w:jc w:val="center"/>
              <w:rPr>
                <w:rFonts w:ascii="Times New Roman" w:eastAsia="Times New Roman" w:hAnsi="Times New Roman" w:cs="Times New Roman"/>
                <w:color w:val="264A60"/>
              </w:rPr>
            </w:pPr>
          </w:p>
        </w:tc>
        <w:tc>
          <w:tcPr>
            <w:tcW w:w="850" w:type="dxa"/>
            <w:shd w:val="clear" w:color="auto" w:fill="auto"/>
            <w:vAlign w:val="bottom"/>
          </w:tcPr>
          <w:p w:rsidR="006033DD" w:rsidRPr="00B105D5" w:rsidRDefault="006033DD" w:rsidP="006033DD">
            <w:pPr>
              <w:spacing w:after="0" w:line="240" w:lineRule="auto"/>
              <w:jc w:val="center"/>
              <w:rPr>
                <w:rFonts w:ascii="Times New Roman" w:eastAsia="Times New Roman" w:hAnsi="Times New Roman" w:cs="Times New Roman"/>
                <w:color w:val="264A60"/>
              </w:rPr>
            </w:pPr>
          </w:p>
        </w:tc>
      </w:tr>
      <w:tr w:rsidR="006033DD" w:rsidRPr="00B105D5" w:rsidTr="006033DD">
        <w:trPr>
          <w:trHeight w:val="582"/>
        </w:trPr>
        <w:tc>
          <w:tcPr>
            <w:tcW w:w="2490" w:type="dxa"/>
            <w:gridSpan w:val="2"/>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980" w:type="dxa"/>
            <w:gridSpan w:val="2"/>
            <w:vMerge w:val="restart"/>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Mean</w:t>
            </w:r>
          </w:p>
        </w:tc>
        <w:tc>
          <w:tcPr>
            <w:tcW w:w="925" w:type="dxa"/>
            <w:gridSpan w:val="2"/>
            <w:vMerge w:val="restart"/>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Std. Deviation</w:t>
            </w:r>
          </w:p>
        </w:tc>
        <w:tc>
          <w:tcPr>
            <w:tcW w:w="992" w:type="dxa"/>
            <w:vMerge w:val="restart"/>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Std. Error Mean</w:t>
            </w:r>
          </w:p>
        </w:tc>
        <w:tc>
          <w:tcPr>
            <w:tcW w:w="1984" w:type="dxa"/>
            <w:gridSpan w:val="2"/>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95% Confidence Interval of the Difference</w:t>
            </w:r>
          </w:p>
        </w:tc>
        <w:tc>
          <w:tcPr>
            <w:tcW w:w="851" w:type="dxa"/>
            <w:vMerge w:val="restart"/>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t</w:t>
            </w:r>
          </w:p>
        </w:tc>
        <w:tc>
          <w:tcPr>
            <w:tcW w:w="567" w:type="dxa"/>
            <w:vMerge w:val="restart"/>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df</w:t>
            </w:r>
          </w:p>
        </w:tc>
        <w:tc>
          <w:tcPr>
            <w:tcW w:w="850" w:type="dxa"/>
            <w:vMerge w:val="restart"/>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Sig. (2-tailed)</w:t>
            </w:r>
          </w:p>
        </w:tc>
      </w:tr>
      <w:tr w:rsidR="006033DD" w:rsidRPr="00B105D5" w:rsidTr="006033DD">
        <w:trPr>
          <w:trHeight w:val="319"/>
        </w:trPr>
        <w:tc>
          <w:tcPr>
            <w:tcW w:w="2490" w:type="dxa"/>
            <w:gridSpan w:val="2"/>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980" w:type="dxa"/>
            <w:gridSpan w:val="2"/>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925" w:type="dxa"/>
            <w:gridSpan w:val="2"/>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992" w:type="dxa"/>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992" w:type="dxa"/>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Lower</w:t>
            </w:r>
          </w:p>
        </w:tc>
        <w:tc>
          <w:tcPr>
            <w:tcW w:w="992" w:type="dxa"/>
            <w:shd w:val="clear" w:color="auto" w:fill="auto"/>
            <w:vAlign w:val="bottom"/>
            <w:hideMark/>
          </w:tcPr>
          <w:p w:rsidR="006033DD" w:rsidRPr="00B105D5" w:rsidRDefault="006033DD" w:rsidP="006033DD">
            <w:pPr>
              <w:spacing w:after="0" w:line="240" w:lineRule="auto"/>
              <w:jc w:val="center"/>
              <w:rPr>
                <w:rFonts w:ascii="Times New Roman" w:eastAsia="Times New Roman" w:hAnsi="Times New Roman" w:cs="Times New Roman"/>
                <w:color w:val="264A60"/>
              </w:rPr>
            </w:pPr>
            <w:r w:rsidRPr="00B105D5">
              <w:rPr>
                <w:rFonts w:ascii="Times New Roman" w:eastAsia="Times New Roman" w:hAnsi="Times New Roman" w:cs="Times New Roman"/>
                <w:color w:val="264A60"/>
              </w:rPr>
              <w:t>Upper</w:t>
            </w:r>
          </w:p>
        </w:tc>
        <w:tc>
          <w:tcPr>
            <w:tcW w:w="851" w:type="dxa"/>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567" w:type="dxa"/>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c>
          <w:tcPr>
            <w:tcW w:w="850" w:type="dxa"/>
            <w:vMerge/>
            <w:vAlign w:val="center"/>
            <w:hideMark/>
          </w:tcPr>
          <w:p w:rsidR="006033DD" w:rsidRPr="00B105D5" w:rsidRDefault="006033DD" w:rsidP="006033DD">
            <w:pPr>
              <w:spacing w:after="0" w:line="240" w:lineRule="auto"/>
              <w:rPr>
                <w:rFonts w:ascii="Times New Roman" w:eastAsia="Times New Roman" w:hAnsi="Times New Roman" w:cs="Times New Roman"/>
                <w:color w:val="264A60"/>
              </w:rPr>
            </w:pPr>
          </w:p>
        </w:tc>
      </w:tr>
      <w:tr w:rsidR="006033DD" w:rsidRPr="00B105D5" w:rsidTr="006033DD">
        <w:trPr>
          <w:trHeight w:val="342"/>
        </w:trPr>
        <w:tc>
          <w:tcPr>
            <w:tcW w:w="851"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 1</w:t>
            </w:r>
          </w:p>
        </w:tc>
        <w:tc>
          <w:tcPr>
            <w:tcW w:w="1645" w:type="dxa"/>
            <w:gridSpan w:val="2"/>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BEI_UMUM_VF - KUL_VF</w:t>
            </w:r>
          </w:p>
        </w:tc>
        <w:tc>
          <w:tcPr>
            <w:tcW w:w="98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-0.36029</w:t>
            </w:r>
          </w:p>
        </w:tc>
        <w:tc>
          <w:tcPr>
            <w:tcW w:w="919"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0.90818</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0.07788</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-0.51431</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-0.20628</w:t>
            </w:r>
          </w:p>
        </w:tc>
        <w:tc>
          <w:tcPr>
            <w:tcW w:w="851"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-4.627</w:t>
            </w:r>
          </w:p>
        </w:tc>
        <w:tc>
          <w:tcPr>
            <w:tcW w:w="56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135</w:t>
            </w:r>
          </w:p>
        </w:tc>
        <w:tc>
          <w:tcPr>
            <w:tcW w:w="850"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0.000</w:t>
            </w:r>
          </w:p>
        </w:tc>
      </w:tr>
      <w:tr w:rsidR="006033DD" w:rsidRPr="00B105D5" w:rsidTr="006033DD">
        <w:trPr>
          <w:trHeight w:val="342"/>
        </w:trPr>
        <w:tc>
          <w:tcPr>
            <w:tcW w:w="851"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lastRenderedPageBreak/>
              <w:t>Pair 2</w:t>
            </w:r>
          </w:p>
        </w:tc>
        <w:tc>
          <w:tcPr>
            <w:tcW w:w="1645" w:type="dxa"/>
            <w:gridSpan w:val="2"/>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BEI_UMUM_VF - PER_VF</w:t>
            </w:r>
          </w:p>
        </w:tc>
        <w:tc>
          <w:tcPr>
            <w:tcW w:w="98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-0.50000</w:t>
            </w:r>
          </w:p>
        </w:tc>
        <w:tc>
          <w:tcPr>
            <w:tcW w:w="919"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0.85201</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0.07306</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-0.64449</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-0.35551</w:t>
            </w:r>
          </w:p>
        </w:tc>
        <w:tc>
          <w:tcPr>
            <w:tcW w:w="851"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-6.844</w:t>
            </w:r>
          </w:p>
        </w:tc>
        <w:tc>
          <w:tcPr>
            <w:tcW w:w="56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135</w:t>
            </w:r>
          </w:p>
        </w:tc>
        <w:tc>
          <w:tcPr>
            <w:tcW w:w="850"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0.000</w:t>
            </w:r>
          </w:p>
        </w:tc>
      </w:tr>
      <w:tr w:rsidR="006033DD" w:rsidRPr="00B105D5" w:rsidTr="006033DD">
        <w:trPr>
          <w:trHeight w:val="342"/>
        </w:trPr>
        <w:tc>
          <w:tcPr>
            <w:tcW w:w="851"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 3</w:t>
            </w:r>
          </w:p>
        </w:tc>
        <w:tc>
          <w:tcPr>
            <w:tcW w:w="1645" w:type="dxa"/>
            <w:gridSpan w:val="2"/>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BEI_UMUM_VF - KRI_VF</w:t>
            </w:r>
          </w:p>
        </w:tc>
        <w:tc>
          <w:tcPr>
            <w:tcW w:w="98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-0.34559</w:t>
            </w:r>
          </w:p>
        </w:tc>
        <w:tc>
          <w:tcPr>
            <w:tcW w:w="919"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0.88090</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0.07554</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-0.49498</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-0.19620</w:t>
            </w:r>
          </w:p>
        </w:tc>
        <w:tc>
          <w:tcPr>
            <w:tcW w:w="851"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-4.575</w:t>
            </w:r>
          </w:p>
        </w:tc>
        <w:tc>
          <w:tcPr>
            <w:tcW w:w="56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135</w:t>
            </w:r>
          </w:p>
        </w:tc>
        <w:tc>
          <w:tcPr>
            <w:tcW w:w="850"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0.000</w:t>
            </w:r>
          </w:p>
        </w:tc>
      </w:tr>
      <w:tr w:rsidR="006033DD" w:rsidRPr="00B105D5" w:rsidTr="006033DD">
        <w:trPr>
          <w:trHeight w:val="342"/>
        </w:trPr>
        <w:tc>
          <w:tcPr>
            <w:tcW w:w="851"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 4</w:t>
            </w:r>
          </w:p>
        </w:tc>
        <w:tc>
          <w:tcPr>
            <w:tcW w:w="1645" w:type="dxa"/>
            <w:gridSpan w:val="2"/>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KUL_VF - PER_VF</w:t>
            </w:r>
          </w:p>
        </w:tc>
        <w:tc>
          <w:tcPr>
            <w:tcW w:w="98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-0.13971</w:t>
            </w:r>
          </w:p>
        </w:tc>
        <w:tc>
          <w:tcPr>
            <w:tcW w:w="919"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0.75201</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0.06448</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-0.26724</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-0.01218</w:t>
            </w:r>
          </w:p>
        </w:tc>
        <w:tc>
          <w:tcPr>
            <w:tcW w:w="851"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-2.167</w:t>
            </w:r>
          </w:p>
        </w:tc>
        <w:tc>
          <w:tcPr>
            <w:tcW w:w="56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135</w:t>
            </w:r>
          </w:p>
        </w:tc>
        <w:tc>
          <w:tcPr>
            <w:tcW w:w="850"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0.032</w:t>
            </w:r>
          </w:p>
        </w:tc>
      </w:tr>
      <w:tr w:rsidR="006033DD" w:rsidRPr="00B105D5" w:rsidTr="006033DD">
        <w:trPr>
          <w:trHeight w:val="342"/>
        </w:trPr>
        <w:tc>
          <w:tcPr>
            <w:tcW w:w="851"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 5</w:t>
            </w:r>
          </w:p>
        </w:tc>
        <w:tc>
          <w:tcPr>
            <w:tcW w:w="1645" w:type="dxa"/>
            <w:gridSpan w:val="2"/>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KUL_VF - KRI_VF</w:t>
            </w:r>
          </w:p>
        </w:tc>
        <w:tc>
          <w:tcPr>
            <w:tcW w:w="98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0.01471</w:t>
            </w:r>
          </w:p>
        </w:tc>
        <w:tc>
          <w:tcPr>
            <w:tcW w:w="919"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0.79801</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0.06843</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-0.12063</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0.15004</w:t>
            </w:r>
          </w:p>
        </w:tc>
        <w:tc>
          <w:tcPr>
            <w:tcW w:w="851"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0.215</w:t>
            </w:r>
          </w:p>
        </w:tc>
        <w:tc>
          <w:tcPr>
            <w:tcW w:w="56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135</w:t>
            </w:r>
          </w:p>
        </w:tc>
        <w:tc>
          <w:tcPr>
            <w:tcW w:w="850"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0.830</w:t>
            </w:r>
          </w:p>
        </w:tc>
      </w:tr>
      <w:tr w:rsidR="006033DD" w:rsidRPr="00B105D5" w:rsidTr="006033DD">
        <w:trPr>
          <w:trHeight w:val="342"/>
        </w:trPr>
        <w:tc>
          <w:tcPr>
            <w:tcW w:w="851" w:type="dxa"/>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Pair 6</w:t>
            </w:r>
          </w:p>
        </w:tc>
        <w:tc>
          <w:tcPr>
            <w:tcW w:w="1645" w:type="dxa"/>
            <w:gridSpan w:val="2"/>
            <w:shd w:val="clear" w:color="000000" w:fill="E0E0E0"/>
            <w:hideMark/>
          </w:tcPr>
          <w:p w:rsidR="006033DD" w:rsidRPr="00B105D5" w:rsidRDefault="006033DD" w:rsidP="006033DD">
            <w:pPr>
              <w:spacing w:after="0" w:line="240" w:lineRule="auto"/>
              <w:rPr>
                <w:rFonts w:ascii="Times New Roman" w:eastAsia="Times New Roman" w:hAnsi="Times New Roman" w:cs="Times New Roman"/>
                <w:color w:val="264A60"/>
              </w:rPr>
            </w:pPr>
            <w:r w:rsidRPr="00B105D5">
              <w:rPr>
                <w:rFonts w:ascii="Times New Roman" w:eastAsia="Times New Roman" w:hAnsi="Times New Roman" w:cs="Times New Roman"/>
                <w:color w:val="264A60"/>
              </w:rPr>
              <w:t>PER_VF - KRI_VF</w:t>
            </w:r>
          </w:p>
        </w:tc>
        <w:tc>
          <w:tcPr>
            <w:tcW w:w="980" w:type="dxa"/>
            <w:gridSpan w:val="2"/>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0.15441</w:t>
            </w:r>
          </w:p>
        </w:tc>
        <w:tc>
          <w:tcPr>
            <w:tcW w:w="919"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0.72907</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0.06252</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0.03077</w:t>
            </w:r>
          </w:p>
        </w:tc>
        <w:tc>
          <w:tcPr>
            <w:tcW w:w="992"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0.27805</w:t>
            </w:r>
          </w:p>
        </w:tc>
        <w:tc>
          <w:tcPr>
            <w:tcW w:w="851"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2.470</w:t>
            </w:r>
          </w:p>
        </w:tc>
        <w:tc>
          <w:tcPr>
            <w:tcW w:w="567"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135</w:t>
            </w:r>
          </w:p>
        </w:tc>
        <w:tc>
          <w:tcPr>
            <w:tcW w:w="850" w:type="dxa"/>
            <w:shd w:val="clear" w:color="auto" w:fill="auto"/>
            <w:noWrap/>
            <w:hideMark/>
          </w:tcPr>
          <w:p w:rsidR="006033DD" w:rsidRPr="00B105D5" w:rsidRDefault="006033DD" w:rsidP="006033DD">
            <w:pPr>
              <w:spacing w:after="0" w:line="240" w:lineRule="auto"/>
              <w:jc w:val="right"/>
              <w:rPr>
                <w:rFonts w:ascii="Times New Roman" w:eastAsia="Times New Roman" w:hAnsi="Times New Roman" w:cs="Times New Roman"/>
                <w:color w:val="010205"/>
              </w:rPr>
            </w:pPr>
            <w:r w:rsidRPr="00B105D5">
              <w:rPr>
                <w:rFonts w:ascii="Times New Roman" w:eastAsia="Times New Roman" w:hAnsi="Times New Roman" w:cs="Times New Roman"/>
                <w:color w:val="010205"/>
              </w:rPr>
              <w:t>0.015</w:t>
            </w:r>
          </w:p>
        </w:tc>
      </w:tr>
    </w:tbl>
    <w:p w:rsidR="006033DD" w:rsidRPr="00B105D5" w:rsidRDefault="006033DD" w:rsidP="006033DD">
      <w:pPr>
        <w:spacing w:after="0" w:line="240" w:lineRule="auto"/>
        <w:jc w:val="both"/>
        <w:rPr>
          <w:rFonts w:ascii="Times New Roman" w:hAnsi="Times New Roman" w:cs="Times New Roman"/>
          <w:b/>
          <w:lang w:val="id-ID"/>
        </w:rPr>
      </w:pPr>
    </w:p>
    <w:p w:rsidR="00864DCB" w:rsidRPr="00B105D5" w:rsidRDefault="00267304" w:rsidP="008A7B1D">
      <w:pPr>
        <w:spacing w:after="0" w:line="240" w:lineRule="auto"/>
        <w:jc w:val="both"/>
        <w:rPr>
          <w:rFonts w:ascii="Times New Roman" w:hAnsi="Times New Roman" w:cs="Times New Roman"/>
        </w:rPr>
      </w:pPr>
      <w:r w:rsidRPr="00B105D5">
        <w:rPr>
          <w:rFonts w:ascii="Times New Roman" w:hAnsi="Times New Roman" w:cs="Times New Roman"/>
        </w:rPr>
        <w:tab/>
        <w:t xml:space="preserve">Tabel 6 menunjukkan bahwa BEI Pada Dimensi Vicarious –Future relatif </w:t>
      </w:r>
      <w:proofErr w:type="gramStart"/>
      <w:r w:rsidRPr="00B105D5">
        <w:rPr>
          <w:rFonts w:ascii="Times New Roman" w:hAnsi="Times New Roman" w:cs="Times New Roman"/>
        </w:rPr>
        <w:t>sama</w:t>
      </w:r>
      <w:proofErr w:type="gramEnd"/>
      <w:r w:rsidRPr="00B105D5">
        <w:rPr>
          <w:rFonts w:ascii="Times New Roman" w:hAnsi="Times New Roman" w:cs="Times New Roman"/>
        </w:rPr>
        <w:t xml:space="preserve"> dengan BEI dimensi Personal-Future yaitu terdapat perbedaan signifikan antara BEI industry kreatif secara general dengan BEI pada masing- masing subsector industry kreatif yang diteliti, yaitu dapat dilihat tingkat signifikansi sebesar 0,000. Hal ini mengindikasikan bahwa berdasar pengamatan media dengan memproyeksikan pada masa </w:t>
      </w:r>
      <w:proofErr w:type="gramStart"/>
      <w:r w:rsidRPr="00B105D5">
        <w:rPr>
          <w:rFonts w:ascii="Times New Roman" w:hAnsi="Times New Roman" w:cs="Times New Roman"/>
        </w:rPr>
        <w:t>depan .</w:t>
      </w:r>
      <w:proofErr w:type="gramEnd"/>
      <w:r w:rsidRPr="00B105D5">
        <w:rPr>
          <w:rFonts w:ascii="Times New Roman" w:hAnsi="Times New Roman" w:cs="Times New Roman"/>
        </w:rPr>
        <w:t xml:space="preserve"> Responden memberikan respon yang berbeda untuk subsector industry kreatif secara umum dibanding responya pada masing masing subsector industry yang diteliti. Hal ini bisa terjadi karena ada banyak subsector industry kreatif (16 </w:t>
      </w:r>
      <w:proofErr w:type="gramStart"/>
      <w:r w:rsidRPr="00B105D5">
        <w:rPr>
          <w:rFonts w:ascii="Times New Roman" w:hAnsi="Times New Roman" w:cs="Times New Roman"/>
        </w:rPr>
        <w:t>subsektor )</w:t>
      </w:r>
      <w:proofErr w:type="gramEnd"/>
      <w:r w:rsidRPr="00B105D5">
        <w:rPr>
          <w:rFonts w:ascii="Times New Roman" w:hAnsi="Times New Roman" w:cs="Times New Roman"/>
        </w:rPr>
        <w:t xml:space="preserve"> dan dalam studi ini hanya dilihat pada 3 subsektor saja, selain itu exposur pada media yang gencar akan menghasilkan proyeksikan persepsi responden pada masa depan lebih terbuka mengenai etika bisnis dari industry kreatif secara general. Hasil penelitian ini juga menunjukkan bahwa tidak ada perbedaan yang signifikan</w:t>
      </w:r>
      <w:proofErr w:type="gramStart"/>
      <w:r w:rsidRPr="00B105D5">
        <w:rPr>
          <w:rFonts w:ascii="Times New Roman" w:hAnsi="Times New Roman" w:cs="Times New Roman"/>
        </w:rPr>
        <w:t>,antara</w:t>
      </w:r>
      <w:proofErr w:type="gramEnd"/>
      <w:r w:rsidRPr="00B105D5">
        <w:rPr>
          <w:rFonts w:ascii="Times New Roman" w:hAnsi="Times New Roman" w:cs="Times New Roman"/>
        </w:rPr>
        <w:t xml:space="preserve"> BEI subsector Kuliner dan BEI subsector Art hal ini dapat dilihat pada tin</w:t>
      </w:r>
      <w:r w:rsidR="008A7B1D" w:rsidRPr="00B105D5">
        <w:rPr>
          <w:rFonts w:ascii="Times New Roman" w:hAnsi="Times New Roman" w:cs="Times New Roman"/>
        </w:rPr>
        <w:t>gkat signifikansi sebesar 0,830</w:t>
      </w:r>
    </w:p>
    <w:p w:rsidR="008A7B1D" w:rsidRPr="00B105D5" w:rsidRDefault="008A7B1D" w:rsidP="008A7B1D">
      <w:pPr>
        <w:spacing w:after="0" w:line="240" w:lineRule="auto"/>
        <w:jc w:val="both"/>
        <w:rPr>
          <w:rFonts w:ascii="Times New Roman" w:hAnsi="Times New Roman" w:cs="Times New Roman"/>
        </w:rPr>
      </w:pPr>
    </w:p>
    <w:p w:rsidR="00B33ACA" w:rsidRPr="00B105D5" w:rsidRDefault="009B036F" w:rsidP="009B036F">
      <w:pPr>
        <w:spacing w:after="0" w:line="240" w:lineRule="auto"/>
        <w:jc w:val="both"/>
        <w:rPr>
          <w:rFonts w:ascii="Times New Roman" w:hAnsi="Times New Roman" w:cs="Times New Roman"/>
          <w:b/>
          <w:lang w:val="id-ID"/>
        </w:rPr>
      </w:pPr>
      <w:r w:rsidRPr="00B105D5">
        <w:rPr>
          <w:rFonts w:ascii="Times New Roman" w:hAnsi="Times New Roman" w:cs="Times New Roman"/>
          <w:b/>
        </w:rPr>
        <w:t>Conclusion, Implication</w:t>
      </w:r>
      <w:r w:rsidR="00CD3B86" w:rsidRPr="00B105D5">
        <w:rPr>
          <w:rFonts w:ascii="Times New Roman" w:hAnsi="Times New Roman" w:cs="Times New Roman"/>
          <w:b/>
          <w:lang w:val="id-ID"/>
        </w:rPr>
        <w:t xml:space="preserve">s </w:t>
      </w:r>
      <w:r w:rsidRPr="00B105D5">
        <w:rPr>
          <w:rFonts w:ascii="Times New Roman" w:hAnsi="Times New Roman" w:cs="Times New Roman"/>
          <w:b/>
        </w:rPr>
        <w:t xml:space="preserve">and Limitation </w:t>
      </w:r>
    </w:p>
    <w:p w:rsidR="00E12979" w:rsidRPr="00B105D5" w:rsidRDefault="00267304" w:rsidP="00194716">
      <w:pPr>
        <w:spacing w:after="0" w:line="240" w:lineRule="auto"/>
        <w:jc w:val="both"/>
        <w:rPr>
          <w:rFonts w:ascii="Times New Roman" w:hAnsi="Times New Roman" w:cs="Times New Roman"/>
        </w:rPr>
      </w:pPr>
      <w:r w:rsidRPr="00B105D5">
        <w:rPr>
          <w:rFonts w:ascii="Times New Roman" w:hAnsi="Times New Roman" w:cs="Times New Roman"/>
          <w:lang w:val="id-ID"/>
        </w:rPr>
        <w:tab/>
      </w:r>
      <w:r w:rsidR="00194716" w:rsidRPr="00B105D5">
        <w:rPr>
          <w:rFonts w:ascii="Times New Roman" w:hAnsi="Times New Roman" w:cs="Times New Roman"/>
          <w:lang w:val="id-ID"/>
        </w:rPr>
        <w:t>Penelitian ini berfokus pada generasi tertentu yang berusia 15-30 tahun atau disebut Gen</w:t>
      </w:r>
      <w:r w:rsidRPr="00B105D5">
        <w:rPr>
          <w:rFonts w:ascii="Times New Roman" w:hAnsi="Times New Roman" w:cs="Times New Roman"/>
        </w:rPr>
        <w:t>e</w:t>
      </w:r>
      <w:r w:rsidR="007F0C45" w:rsidRPr="00B105D5">
        <w:rPr>
          <w:rFonts w:ascii="Times New Roman" w:hAnsi="Times New Roman" w:cs="Times New Roman"/>
        </w:rPr>
        <w:t>rasi</w:t>
      </w:r>
      <w:r w:rsidR="00194716" w:rsidRPr="00B105D5">
        <w:rPr>
          <w:rFonts w:ascii="Times New Roman" w:hAnsi="Times New Roman" w:cs="Times New Roman"/>
          <w:lang w:val="id-ID"/>
        </w:rPr>
        <w:t xml:space="preserve"> Y </w:t>
      </w:r>
      <w:r w:rsidR="007F0C45" w:rsidRPr="00B105D5">
        <w:rPr>
          <w:rFonts w:ascii="Times New Roman" w:hAnsi="Times New Roman" w:cs="Times New Roman"/>
        </w:rPr>
        <w:t xml:space="preserve">/generasi </w:t>
      </w:r>
      <w:r w:rsidR="00194716" w:rsidRPr="00B105D5">
        <w:rPr>
          <w:rFonts w:ascii="Times New Roman" w:hAnsi="Times New Roman" w:cs="Times New Roman"/>
          <w:lang w:val="id-ID"/>
        </w:rPr>
        <w:t xml:space="preserve">milenials. </w:t>
      </w:r>
      <w:r w:rsidR="007F0C45" w:rsidRPr="00B105D5">
        <w:rPr>
          <w:rFonts w:ascii="Times New Roman" w:hAnsi="Times New Roman" w:cs="Times New Roman"/>
        </w:rPr>
        <w:t xml:space="preserve">Generasi milenial merupakan generasi yang berhadapan dengan keterbukaan informasi, Generasi ini juga memiliki </w:t>
      </w:r>
      <w:r w:rsidR="00194716" w:rsidRPr="00B105D5">
        <w:rPr>
          <w:rFonts w:ascii="Times New Roman" w:hAnsi="Times New Roman" w:cs="Times New Roman"/>
          <w:lang w:val="id-ID"/>
        </w:rPr>
        <w:t>memiliki karakteristik yang berbeda dengan generasi yang lebih tua, yaitu Gen</w:t>
      </w:r>
      <w:r w:rsidR="007F0C45" w:rsidRPr="00B105D5">
        <w:rPr>
          <w:rFonts w:ascii="Times New Roman" w:hAnsi="Times New Roman" w:cs="Times New Roman"/>
        </w:rPr>
        <w:t xml:space="preserve">erasi </w:t>
      </w:r>
      <w:r w:rsidR="00194716" w:rsidRPr="00B105D5">
        <w:rPr>
          <w:rFonts w:ascii="Times New Roman" w:hAnsi="Times New Roman" w:cs="Times New Roman"/>
          <w:lang w:val="id-ID"/>
        </w:rPr>
        <w:t xml:space="preserve">X. </w:t>
      </w:r>
      <w:r w:rsidR="007F0C45" w:rsidRPr="00B105D5">
        <w:rPr>
          <w:rFonts w:ascii="Times New Roman" w:hAnsi="Times New Roman" w:cs="Times New Roman"/>
        </w:rPr>
        <w:t xml:space="preserve">Studi ini menemukan bahwa BEI </w:t>
      </w:r>
      <w:r w:rsidRPr="00B105D5">
        <w:rPr>
          <w:rFonts w:ascii="Times New Roman" w:hAnsi="Times New Roman" w:cs="Times New Roman"/>
        </w:rPr>
        <w:t xml:space="preserve">industry kreatif </w:t>
      </w:r>
      <w:r w:rsidR="004F655F" w:rsidRPr="00B105D5">
        <w:rPr>
          <w:rFonts w:ascii="Times New Roman" w:hAnsi="Times New Roman" w:cs="Times New Roman"/>
        </w:rPr>
        <w:t xml:space="preserve">diatas 100 baik pada BEI indutri kreatif secara general maupun BEI pada masing masing subsector yang diteliti yaitu </w:t>
      </w:r>
      <w:r w:rsidRPr="00B105D5">
        <w:rPr>
          <w:rFonts w:ascii="Times New Roman" w:hAnsi="Times New Roman" w:cs="Times New Roman"/>
        </w:rPr>
        <w:t xml:space="preserve">pada </w:t>
      </w:r>
      <w:r w:rsidR="004F655F" w:rsidRPr="00B105D5">
        <w:rPr>
          <w:rFonts w:ascii="Times New Roman" w:hAnsi="Times New Roman" w:cs="Times New Roman"/>
        </w:rPr>
        <w:t xml:space="preserve">subsector kuliner,subsector show-Biz dan subsector Art. Hal ini tidak berbeda dengan BEI pada negara negara maju seperti hasil pengukuran BEI yang telah dilakukan Tsalakis </w:t>
      </w:r>
      <w:proofErr w:type="gramStart"/>
      <w:r w:rsidR="004F655F" w:rsidRPr="00B105D5">
        <w:rPr>
          <w:rFonts w:ascii="Times New Roman" w:hAnsi="Times New Roman" w:cs="Times New Roman"/>
        </w:rPr>
        <w:t>di  Spanyol</w:t>
      </w:r>
      <w:proofErr w:type="gramEnd"/>
      <w:r w:rsidR="004F655F" w:rsidRPr="00B105D5">
        <w:rPr>
          <w:rFonts w:ascii="Times New Roman" w:hAnsi="Times New Roman" w:cs="Times New Roman"/>
        </w:rPr>
        <w:t xml:space="preserve">, Germany, UK dan USA.   Generasi milenial di Indonesia memiliki sifat terbuka pada culture dari negara luar. Generasi milenial kurang sensitive dengan pandangan –pandangan etika, mengingat Indonesia terkenal dengan adat timur yang sopan. Hal ini dimungkinkan karena    </w:t>
      </w:r>
      <w:r w:rsidR="00E12979" w:rsidRPr="00B105D5">
        <w:rPr>
          <w:rFonts w:ascii="Times New Roman" w:hAnsi="Times New Roman" w:cs="Times New Roman"/>
        </w:rPr>
        <w:t>paparan informasi yang demikian mudah dengan kehadiran internet. Generasi milenial berhadapan dengan keterbukaan informasi yang kuat</w:t>
      </w:r>
      <w:proofErr w:type="gramStart"/>
      <w:r w:rsidR="00E12979" w:rsidRPr="00B105D5">
        <w:rPr>
          <w:rFonts w:ascii="Times New Roman" w:hAnsi="Times New Roman" w:cs="Times New Roman"/>
        </w:rPr>
        <w:t>,dengan</w:t>
      </w:r>
      <w:proofErr w:type="gramEnd"/>
      <w:r w:rsidR="00E12979" w:rsidRPr="00B105D5">
        <w:rPr>
          <w:rFonts w:ascii="Times New Roman" w:hAnsi="Times New Roman" w:cs="Times New Roman"/>
        </w:rPr>
        <w:t xml:space="preserve"> hadirnya banyak sosia-</w:t>
      </w:r>
      <w:r w:rsidR="004F655F" w:rsidRPr="00B105D5">
        <w:rPr>
          <w:rFonts w:ascii="Times New Roman" w:hAnsi="Times New Roman" w:cs="Times New Roman"/>
        </w:rPr>
        <w:t xml:space="preserve">media </w:t>
      </w:r>
      <w:r w:rsidR="00E12979" w:rsidRPr="00B105D5">
        <w:rPr>
          <w:rFonts w:ascii="Times New Roman" w:hAnsi="Times New Roman" w:cs="Times New Roman"/>
        </w:rPr>
        <w:t>seperti youtube,twitter, facebook dll. Banyalnya social media ini menjadikan hubungan individu</w:t>
      </w:r>
      <w:proofErr w:type="gramStart"/>
      <w:r w:rsidR="00E12979" w:rsidRPr="00B105D5">
        <w:rPr>
          <w:rFonts w:ascii="Times New Roman" w:hAnsi="Times New Roman" w:cs="Times New Roman"/>
        </w:rPr>
        <w:t>,tidak</w:t>
      </w:r>
      <w:proofErr w:type="gramEnd"/>
      <w:r w:rsidR="00E12979" w:rsidRPr="00B105D5">
        <w:rPr>
          <w:rFonts w:ascii="Times New Roman" w:hAnsi="Times New Roman" w:cs="Times New Roman"/>
        </w:rPr>
        <w:t xml:space="preserve"> dibatasi wilayah, mereka dengan mudah melakukan komunikasi dengan individu dari negara lain, sehingga banyak culture negara lain yang diterima, kondisi ini mempengaruhi generasi mileneal dalam menilai etika tidaknya suatu perilaku. </w:t>
      </w:r>
    </w:p>
    <w:p w:rsidR="00D66F2E" w:rsidRPr="00B105D5" w:rsidRDefault="00E12979" w:rsidP="00194716">
      <w:pPr>
        <w:spacing w:after="0" w:line="240" w:lineRule="auto"/>
        <w:jc w:val="both"/>
        <w:rPr>
          <w:rFonts w:ascii="Times New Roman" w:eastAsia="Times New Roman" w:hAnsi="Times New Roman" w:cs="Times New Roman"/>
          <w:color w:val="212121"/>
        </w:rPr>
      </w:pPr>
      <w:r w:rsidRPr="00B105D5">
        <w:rPr>
          <w:rFonts w:ascii="Times New Roman" w:hAnsi="Times New Roman" w:cs="Times New Roman"/>
        </w:rPr>
        <w:tab/>
        <w:t>Pada penelitian digunakan 4 pengukuran BEI yaitu Personal –</w:t>
      </w:r>
      <w:proofErr w:type="gramStart"/>
      <w:r w:rsidRPr="00B105D5">
        <w:rPr>
          <w:rFonts w:ascii="Times New Roman" w:hAnsi="Times New Roman" w:cs="Times New Roman"/>
        </w:rPr>
        <w:t>Past ;</w:t>
      </w:r>
      <w:proofErr w:type="gramEnd"/>
      <w:r w:rsidRPr="00B105D5">
        <w:rPr>
          <w:rFonts w:ascii="Times New Roman" w:hAnsi="Times New Roman" w:cs="Times New Roman"/>
        </w:rPr>
        <w:t xml:space="preserve"> Vicarious –Past; Personal- Future dan Vicarious –Future. </w:t>
      </w:r>
      <w:r w:rsidR="006A72DF" w:rsidRPr="00B105D5">
        <w:rPr>
          <w:rFonts w:ascii="Times New Roman" w:eastAsia="Times New Roman" w:hAnsi="Times New Roman" w:cs="Times New Roman"/>
          <w:color w:val="212121"/>
        </w:rPr>
        <w:t>Pada Dimensi pengukuran Personal –Past dan Vicarious- Past tidak ada perbedaan signifikan BEI industry kreatif secara umum dengan BEI pada masing masing subsector industry kuliner</w:t>
      </w:r>
      <w:proofErr w:type="gramStart"/>
      <w:r w:rsidR="006A72DF" w:rsidRPr="00B105D5">
        <w:rPr>
          <w:rFonts w:ascii="Times New Roman" w:eastAsia="Times New Roman" w:hAnsi="Times New Roman" w:cs="Times New Roman"/>
          <w:color w:val="212121"/>
        </w:rPr>
        <w:t>,subsector</w:t>
      </w:r>
      <w:proofErr w:type="gramEnd"/>
      <w:r w:rsidR="006A72DF" w:rsidRPr="00B105D5">
        <w:rPr>
          <w:rFonts w:ascii="Times New Roman" w:eastAsia="Times New Roman" w:hAnsi="Times New Roman" w:cs="Times New Roman"/>
          <w:color w:val="212121"/>
        </w:rPr>
        <w:t xml:space="preserve"> Show-Biz dan Subsektor Art. Demikian halnya tidak ada perbedaan signifikan BEI pada masing –masing subsector yang diteliti yaitu BEI subsector kuliner</w:t>
      </w:r>
      <w:proofErr w:type="gramStart"/>
      <w:r w:rsidR="006A72DF" w:rsidRPr="00B105D5">
        <w:rPr>
          <w:rFonts w:ascii="Times New Roman" w:eastAsia="Times New Roman" w:hAnsi="Times New Roman" w:cs="Times New Roman"/>
          <w:color w:val="212121"/>
        </w:rPr>
        <w:t>,BEI</w:t>
      </w:r>
      <w:proofErr w:type="gramEnd"/>
      <w:r w:rsidR="006A72DF" w:rsidRPr="00B105D5">
        <w:rPr>
          <w:rFonts w:ascii="Times New Roman" w:eastAsia="Times New Roman" w:hAnsi="Times New Roman" w:cs="Times New Roman"/>
          <w:color w:val="212121"/>
        </w:rPr>
        <w:t xml:space="preserve"> subsector Show-Biz dan BEI subsector Art. Hasil yang relatif berbeda ketika BEI pada Personal –Future maupun Vicarious Future</w:t>
      </w:r>
      <w:proofErr w:type="gramStart"/>
      <w:r w:rsidR="006A72DF" w:rsidRPr="00B105D5">
        <w:rPr>
          <w:rFonts w:ascii="Times New Roman" w:eastAsia="Times New Roman" w:hAnsi="Times New Roman" w:cs="Times New Roman"/>
          <w:color w:val="212121"/>
        </w:rPr>
        <w:t>,yaitu</w:t>
      </w:r>
      <w:proofErr w:type="gramEnd"/>
      <w:r w:rsidR="006A72DF" w:rsidRPr="00B105D5">
        <w:rPr>
          <w:rFonts w:ascii="Times New Roman" w:eastAsia="Times New Roman" w:hAnsi="Times New Roman" w:cs="Times New Roman"/>
          <w:color w:val="212121"/>
        </w:rPr>
        <w:t xml:space="preserve"> terdapat perbedaan signifikan pengukuran BEI general dengan BEI pada masing masing subsector. Hal ini dimungkinkan karena pengetahuan /pengaaman pribadi dan pemberitaan media akan membentuk persepsi etika bisnis pada masa depan yang berbeda –beda untuk masing masing subsector industry</w:t>
      </w:r>
      <w:proofErr w:type="gramStart"/>
      <w:r w:rsidR="006A72DF" w:rsidRPr="00B105D5">
        <w:rPr>
          <w:rFonts w:ascii="Times New Roman" w:eastAsia="Times New Roman" w:hAnsi="Times New Roman" w:cs="Times New Roman"/>
          <w:color w:val="212121"/>
        </w:rPr>
        <w:t>,sangat</w:t>
      </w:r>
      <w:proofErr w:type="gramEnd"/>
      <w:r w:rsidR="006A72DF" w:rsidRPr="00B105D5">
        <w:rPr>
          <w:rFonts w:ascii="Times New Roman" w:eastAsia="Times New Roman" w:hAnsi="Times New Roman" w:cs="Times New Roman"/>
          <w:color w:val="212121"/>
        </w:rPr>
        <w:t xml:space="preserve"> tergantung pada gencar tidaknya pemberitaan media pada subsector tertentu dibanding subsector lainnya. </w:t>
      </w:r>
    </w:p>
    <w:p w:rsidR="006A72DF" w:rsidRPr="00B105D5" w:rsidRDefault="00D66F2E" w:rsidP="00194716">
      <w:pPr>
        <w:spacing w:after="0" w:line="240" w:lineRule="auto"/>
        <w:jc w:val="both"/>
        <w:rPr>
          <w:rFonts w:ascii="Times New Roman" w:hAnsi="Times New Roman" w:cs="Times New Roman"/>
        </w:rPr>
      </w:pPr>
      <w:r w:rsidRPr="00B105D5">
        <w:rPr>
          <w:rFonts w:ascii="Times New Roman" w:eastAsia="Times New Roman" w:hAnsi="Times New Roman" w:cs="Times New Roman"/>
          <w:color w:val="212121"/>
        </w:rPr>
        <w:lastRenderedPageBreak/>
        <w:tab/>
        <w:t xml:space="preserve">Penelitian ini memiliki banyak keterbatasan antara lain </w:t>
      </w:r>
      <w:r w:rsidRPr="00B105D5">
        <w:rPr>
          <w:rFonts w:ascii="Times New Roman" w:eastAsia="Times New Roman" w:hAnsi="Times New Roman" w:cs="Times New Roman"/>
          <w:i/>
          <w:color w:val="212121"/>
        </w:rPr>
        <w:t xml:space="preserve">Satu </w:t>
      </w:r>
      <w:r w:rsidRPr="00B105D5">
        <w:rPr>
          <w:rFonts w:ascii="Times New Roman" w:eastAsia="Times New Roman" w:hAnsi="Times New Roman" w:cs="Times New Roman"/>
          <w:color w:val="212121"/>
        </w:rPr>
        <w:t xml:space="preserve"> dalam penelitian ini hanya diteliti 3 subsektor saja yaitu subsector Kuliner,Show-Biz dan Art,pada penelitian selanjutnya perlu untuk dilakukan pada subsector industry kreatif yang lain, atau pada sector industry yang lain dibandingkan dengan sector industry kreatif. </w:t>
      </w:r>
      <w:proofErr w:type="gramStart"/>
      <w:r w:rsidRPr="00B105D5">
        <w:rPr>
          <w:rFonts w:ascii="Times New Roman" w:eastAsia="Times New Roman" w:hAnsi="Times New Roman" w:cs="Times New Roman"/>
          <w:i/>
          <w:color w:val="212121"/>
        </w:rPr>
        <w:t>Dua</w:t>
      </w:r>
      <w:r w:rsidRPr="00B105D5">
        <w:rPr>
          <w:rFonts w:ascii="Times New Roman" w:eastAsia="Times New Roman" w:hAnsi="Times New Roman" w:cs="Times New Roman"/>
          <w:color w:val="212121"/>
        </w:rPr>
        <w:t xml:space="preserve">  Penelitian</w:t>
      </w:r>
      <w:proofErr w:type="gramEnd"/>
      <w:r w:rsidRPr="00B105D5">
        <w:rPr>
          <w:rFonts w:ascii="Times New Roman" w:eastAsia="Times New Roman" w:hAnsi="Times New Roman" w:cs="Times New Roman"/>
          <w:color w:val="212121"/>
        </w:rPr>
        <w:t xml:space="preserve"> ini hanya focus pada generasi milenial saja,pada penelitian selanjutnya disarankan untuk menggunakan generasi yang berbeda seperti generasi X dan generasi Z,serta membedakan bagaimana BEI menurut generasi yang berbeda. </w:t>
      </w:r>
      <w:r w:rsidR="003F06C6" w:rsidRPr="00B105D5">
        <w:rPr>
          <w:rFonts w:ascii="Times New Roman" w:eastAsia="Times New Roman" w:hAnsi="Times New Roman" w:cs="Times New Roman"/>
          <w:i/>
          <w:color w:val="212121"/>
        </w:rPr>
        <w:t>Tiga</w:t>
      </w:r>
      <w:r w:rsidR="003F06C6" w:rsidRPr="00B105D5">
        <w:rPr>
          <w:rFonts w:ascii="Times New Roman" w:eastAsia="Times New Roman" w:hAnsi="Times New Roman" w:cs="Times New Roman"/>
          <w:color w:val="212121"/>
        </w:rPr>
        <w:t xml:space="preserve"> </w:t>
      </w:r>
      <w:r w:rsidRPr="00B105D5">
        <w:rPr>
          <w:rFonts w:ascii="Times New Roman" w:eastAsia="Times New Roman" w:hAnsi="Times New Roman" w:cs="Times New Roman"/>
          <w:color w:val="212121"/>
        </w:rPr>
        <w:t xml:space="preserve">Hasil penelitian menunjukkan </w:t>
      </w:r>
      <w:r w:rsidR="003F06C6" w:rsidRPr="00B105D5">
        <w:rPr>
          <w:rFonts w:ascii="Times New Roman" w:eastAsia="Times New Roman" w:hAnsi="Times New Roman" w:cs="Times New Roman"/>
          <w:color w:val="212121"/>
        </w:rPr>
        <w:t>bahwa BEI pada masing masing subsector mempunyai perbedaan yang signifikan khusunya pada BEI personal-Future maupun Vicarious –Future, sehingga kedepan perlu diteliti variable-variabel anteseden yang mempengaruhi pandangan /</w:t>
      </w:r>
      <w:proofErr w:type="gramStart"/>
      <w:r w:rsidR="003F06C6" w:rsidRPr="00B105D5">
        <w:rPr>
          <w:rFonts w:ascii="Times New Roman" w:eastAsia="Times New Roman" w:hAnsi="Times New Roman" w:cs="Times New Roman"/>
          <w:color w:val="212121"/>
        </w:rPr>
        <w:t>konsep  etika</w:t>
      </w:r>
      <w:proofErr w:type="gramEnd"/>
      <w:r w:rsidR="003F06C6" w:rsidRPr="00B105D5">
        <w:rPr>
          <w:rFonts w:ascii="Times New Roman" w:eastAsia="Times New Roman" w:hAnsi="Times New Roman" w:cs="Times New Roman"/>
          <w:color w:val="212121"/>
        </w:rPr>
        <w:t xml:space="preserve"> dari diri konsumen .</w:t>
      </w:r>
    </w:p>
    <w:p w:rsidR="008A7B1D" w:rsidRPr="00B105D5" w:rsidRDefault="008A7B1D" w:rsidP="00194716">
      <w:pPr>
        <w:spacing w:after="0" w:line="240" w:lineRule="auto"/>
        <w:jc w:val="both"/>
        <w:rPr>
          <w:rFonts w:ascii="Times New Roman" w:hAnsi="Times New Roman" w:cs="Times New Roman"/>
          <w:b/>
          <w:color w:val="000000"/>
        </w:rPr>
      </w:pPr>
    </w:p>
    <w:p w:rsidR="008A7B1D" w:rsidRPr="00B105D5" w:rsidRDefault="008A7B1D" w:rsidP="00194716">
      <w:pPr>
        <w:spacing w:after="0" w:line="240" w:lineRule="auto"/>
        <w:jc w:val="both"/>
        <w:rPr>
          <w:rFonts w:ascii="Times New Roman" w:hAnsi="Times New Roman" w:cs="Times New Roman"/>
          <w:b/>
          <w:color w:val="000000"/>
        </w:rPr>
      </w:pPr>
    </w:p>
    <w:p w:rsidR="00C3456F" w:rsidRPr="00B105D5" w:rsidRDefault="00C3456F" w:rsidP="00194716">
      <w:pPr>
        <w:spacing w:after="0" w:line="240" w:lineRule="auto"/>
        <w:jc w:val="both"/>
        <w:rPr>
          <w:rFonts w:ascii="Times New Roman" w:hAnsi="Times New Roman" w:cs="Times New Roman"/>
          <w:b/>
          <w:color w:val="000000"/>
        </w:rPr>
      </w:pPr>
      <w:r w:rsidRPr="00B105D5">
        <w:rPr>
          <w:rFonts w:ascii="Times New Roman" w:hAnsi="Times New Roman" w:cs="Times New Roman"/>
          <w:b/>
          <w:color w:val="000000"/>
        </w:rPr>
        <w:t>REFERENCES</w:t>
      </w:r>
    </w:p>
    <w:p w:rsidR="008A7B1D" w:rsidRPr="00B105D5" w:rsidRDefault="008A7B1D" w:rsidP="00194716">
      <w:pPr>
        <w:spacing w:after="0" w:line="240" w:lineRule="auto"/>
        <w:ind w:left="709" w:hanging="709"/>
        <w:jc w:val="both"/>
        <w:rPr>
          <w:rFonts w:ascii="Times New Roman" w:hAnsi="Times New Roman" w:cs="Times New Roman"/>
          <w:color w:val="000000"/>
          <w:shd w:val="clear" w:color="auto" w:fill="FFFFFF"/>
        </w:rPr>
      </w:pPr>
    </w:p>
    <w:p w:rsidR="008A7B1D" w:rsidRPr="00B105D5" w:rsidRDefault="008A7B1D" w:rsidP="00194716">
      <w:pPr>
        <w:spacing w:after="0" w:line="240" w:lineRule="auto"/>
        <w:ind w:left="709" w:hanging="709"/>
        <w:jc w:val="both"/>
        <w:rPr>
          <w:rFonts w:ascii="Times New Roman" w:hAnsi="Times New Roman" w:cs="Times New Roman"/>
          <w:color w:val="000000"/>
          <w:shd w:val="clear" w:color="auto" w:fill="FFFFFF"/>
        </w:rPr>
      </w:pPr>
      <w:r w:rsidRPr="00B105D5">
        <w:rPr>
          <w:rFonts w:ascii="Times New Roman" w:hAnsi="Times New Roman" w:cs="Times New Roman"/>
          <w:color w:val="333333"/>
          <w:spacing w:val="2"/>
          <w:shd w:val="clear" w:color="auto" w:fill="FCFCFC"/>
        </w:rPr>
        <w:t>C</w:t>
      </w:r>
      <w:r w:rsidRPr="00B105D5">
        <w:rPr>
          <w:rFonts w:ascii="Times New Roman" w:hAnsi="Times New Roman" w:cs="Times New Roman"/>
          <w:color w:val="333333"/>
          <w:spacing w:val="2"/>
          <w:shd w:val="clear" w:color="auto" w:fill="FCFCFC"/>
        </w:rPr>
        <w:t>arrigan, M., &amp; Attalla, A. (2001). The myth of the ethical consumer—</w:t>
      </w:r>
      <w:proofErr w:type="gramStart"/>
      <w:r w:rsidRPr="00B105D5">
        <w:rPr>
          <w:rFonts w:ascii="Times New Roman" w:hAnsi="Times New Roman" w:cs="Times New Roman"/>
          <w:color w:val="333333"/>
          <w:spacing w:val="2"/>
          <w:shd w:val="clear" w:color="auto" w:fill="FCFCFC"/>
        </w:rPr>
        <w:t>Do</w:t>
      </w:r>
      <w:proofErr w:type="gramEnd"/>
      <w:r w:rsidRPr="00B105D5">
        <w:rPr>
          <w:rFonts w:ascii="Times New Roman" w:hAnsi="Times New Roman" w:cs="Times New Roman"/>
          <w:color w:val="333333"/>
          <w:spacing w:val="2"/>
          <w:shd w:val="clear" w:color="auto" w:fill="FCFCFC"/>
        </w:rPr>
        <w:t xml:space="preserve"> ethics matter in purchase behaviour? </w:t>
      </w:r>
      <w:r w:rsidRPr="00B105D5">
        <w:rPr>
          <w:rStyle w:val="Emphasis"/>
          <w:rFonts w:ascii="Times New Roman" w:hAnsi="Times New Roman" w:cs="Times New Roman"/>
          <w:color w:val="333333"/>
          <w:spacing w:val="2"/>
          <w:shd w:val="clear" w:color="auto" w:fill="FCFCFC"/>
        </w:rPr>
        <w:t>Journal of Consumer Marketing,</w:t>
      </w:r>
      <w:r w:rsidRPr="00B105D5">
        <w:rPr>
          <w:rFonts w:ascii="Times New Roman" w:hAnsi="Times New Roman" w:cs="Times New Roman"/>
          <w:color w:val="333333"/>
          <w:spacing w:val="2"/>
          <w:shd w:val="clear" w:color="auto" w:fill="FCFCFC"/>
        </w:rPr>
        <w:t> </w:t>
      </w:r>
      <w:r w:rsidRPr="00B105D5">
        <w:rPr>
          <w:rStyle w:val="Emphasis"/>
          <w:rFonts w:ascii="Times New Roman" w:hAnsi="Times New Roman" w:cs="Times New Roman"/>
          <w:color w:val="333333"/>
          <w:spacing w:val="2"/>
          <w:shd w:val="clear" w:color="auto" w:fill="FCFCFC"/>
        </w:rPr>
        <w:t>18</w:t>
      </w:r>
      <w:r w:rsidRPr="00B105D5">
        <w:rPr>
          <w:rFonts w:ascii="Times New Roman" w:hAnsi="Times New Roman" w:cs="Times New Roman"/>
          <w:color w:val="333333"/>
          <w:spacing w:val="2"/>
          <w:shd w:val="clear" w:color="auto" w:fill="FCFCFC"/>
        </w:rPr>
        <w:t>(7), 560–578</w:t>
      </w:r>
    </w:p>
    <w:p w:rsidR="00C3456F" w:rsidRPr="00B105D5" w:rsidRDefault="00C3456F" w:rsidP="00194716">
      <w:pPr>
        <w:spacing w:after="0" w:line="240" w:lineRule="auto"/>
        <w:ind w:left="709" w:hanging="709"/>
        <w:jc w:val="both"/>
        <w:rPr>
          <w:rFonts w:ascii="Times New Roman" w:hAnsi="Times New Roman" w:cs="Times New Roman"/>
          <w:color w:val="000000"/>
          <w:shd w:val="clear" w:color="auto" w:fill="FFFFFF"/>
        </w:rPr>
      </w:pPr>
      <w:r w:rsidRPr="00B105D5">
        <w:rPr>
          <w:rFonts w:ascii="Times New Roman" w:hAnsi="Times New Roman" w:cs="Times New Roman"/>
          <w:color w:val="000000"/>
          <w:shd w:val="clear" w:color="auto" w:fill="FFFFFF"/>
        </w:rPr>
        <w:t xml:space="preserve">Cheng, Pi-Yueh, and Mei-Chin Chu. </w:t>
      </w:r>
      <w:r w:rsidR="00267304" w:rsidRPr="00B105D5">
        <w:rPr>
          <w:rFonts w:ascii="Times New Roman" w:hAnsi="Times New Roman" w:cs="Times New Roman"/>
          <w:color w:val="000000"/>
          <w:shd w:val="clear" w:color="auto" w:fill="FFFFFF"/>
        </w:rPr>
        <w:t xml:space="preserve">2014 </w:t>
      </w:r>
      <w:r w:rsidRPr="00B105D5">
        <w:rPr>
          <w:rFonts w:ascii="Times New Roman" w:hAnsi="Times New Roman" w:cs="Times New Roman"/>
          <w:color w:val="000000"/>
          <w:shd w:val="clear" w:color="auto" w:fill="FFFFFF"/>
        </w:rPr>
        <w:t>"Behavioral factors affecting students’ intentions to enroll in business ethics courses: A comparison of the theory of planned behavior and social cognitive theory using self-identity as a moderator." </w:t>
      </w:r>
      <w:r w:rsidRPr="00B105D5">
        <w:rPr>
          <w:rFonts w:ascii="Times New Roman" w:hAnsi="Times New Roman" w:cs="Times New Roman"/>
          <w:i/>
          <w:iCs/>
          <w:color w:val="000000"/>
          <w:shd w:val="clear" w:color="auto" w:fill="FFFFFF"/>
        </w:rPr>
        <w:t>Journal of Business Ethics</w:t>
      </w:r>
      <w:r w:rsidRPr="00B105D5">
        <w:rPr>
          <w:rFonts w:ascii="Times New Roman" w:hAnsi="Times New Roman" w:cs="Times New Roman"/>
          <w:color w:val="000000"/>
          <w:shd w:val="clear" w:color="auto" w:fill="FFFFFF"/>
        </w:rPr>
        <w:t>124.1: 35-46.</w:t>
      </w:r>
    </w:p>
    <w:p w:rsidR="001A7F47" w:rsidRPr="00B105D5" w:rsidRDefault="00267304" w:rsidP="00194716">
      <w:pPr>
        <w:spacing w:after="0" w:line="240" w:lineRule="auto"/>
        <w:ind w:left="709" w:hanging="709"/>
        <w:jc w:val="both"/>
        <w:rPr>
          <w:rFonts w:ascii="Times New Roman" w:hAnsi="Times New Roman" w:cs="Times New Roman"/>
          <w:color w:val="000000"/>
          <w:shd w:val="clear" w:color="auto" w:fill="FFFFFF"/>
          <w:lang w:val="id-ID"/>
        </w:rPr>
      </w:pPr>
      <w:r w:rsidRPr="00B105D5">
        <w:rPr>
          <w:rFonts w:ascii="Times New Roman" w:hAnsi="Times New Roman" w:cs="Times New Roman"/>
          <w:color w:val="000000"/>
          <w:shd w:val="clear" w:color="auto" w:fill="FFFFFF"/>
          <w:lang w:val="id-ID"/>
        </w:rPr>
        <w:t>Fountain,Lynn,</w:t>
      </w:r>
      <w:r w:rsidR="001A7F47" w:rsidRPr="00B105D5">
        <w:rPr>
          <w:rFonts w:ascii="Times New Roman" w:hAnsi="Times New Roman" w:cs="Times New Roman"/>
          <w:color w:val="000000"/>
          <w:shd w:val="clear" w:color="auto" w:fill="FFFFFF"/>
          <w:lang w:val="id-ID"/>
        </w:rPr>
        <w:t xml:space="preserve">2012, </w:t>
      </w:r>
      <w:r w:rsidR="001A7F47" w:rsidRPr="00B105D5">
        <w:rPr>
          <w:rFonts w:ascii="Times New Roman" w:hAnsi="Times New Roman" w:cs="Times New Roman"/>
          <w:i/>
          <w:color w:val="000000"/>
          <w:shd w:val="clear" w:color="auto" w:fill="FFFFFF"/>
          <w:lang w:val="id-ID"/>
        </w:rPr>
        <w:t xml:space="preserve">The Definition of Business Ethics. </w:t>
      </w:r>
      <w:r w:rsidRPr="00B105D5">
        <w:rPr>
          <w:rFonts w:ascii="Times New Roman" w:hAnsi="Times New Roman" w:cs="Times New Roman"/>
          <w:color w:val="000000"/>
          <w:shd w:val="clear" w:color="auto" w:fill="FFFFFF"/>
          <w:lang w:val="id-ID"/>
        </w:rPr>
        <w:fldChar w:fldCharType="begin"/>
      </w:r>
      <w:r w:rsidRPr="00B105D5">
        <w:rPr>
          <w:rFonts w:ascii="Times New Roman" w:hAnsi="Times New Roman" w:cs="Times New Roman"/>
          <w:color w:val="000000"/>
          <w:shd w:val="clear" w:color="auto" w:fill="FFFFFF"/>
          <w:lang w:val="id-ID"/>
        </w:rPr>
        <w:instrText xml:space="preserve"> HYPERLINK "https://www.tru.ca/__shared/assets/" </w:instrText>
      </w:r>
      <w:r w:rsidRPr="00B105D5">
        <w:rPr>
          <w:rFonts w:ascii="Times New Roman" w:hAnsi="Times New Roman" w:cs="Times New Roman"/>
          <w:color w:val="000000"/>
          <w:shd w:val="clear" w:color="auto" w:fill="FFFFFF"/>
          <w:lang w:val="id-ID"/>
        </w:rPr>
        <w:fldChar w:fldCharType="separate"/>
      </w:r>
      <w:r w:rsidRPr="00B105D5">
        <w:rPr>
          <w:rStyle w:val="Hyperlink"/>
          <w:rFonts w:ascii="Times New Roman" w:hAnsi="Times New Roman" w:cs="Times New Roman"/>
          <w:shd w:val="clear" w:color="auto" w:fill="FFFFFF"/>
          <w:lang w:val="id-ID"/>
        </w:rPr>
        <w:t>https://www.tru.ca/__shared/assets/</w:t>
      </w:r>
      <w:r w:rsidRPr="00B105D5">
        <w:rPr>
          <w:rFonts w:ascii="Times New Roman" w:hAnsi="Times New Roman" w:cs="Times New Roman"/>
          <w:color w:val="000000"/>
          <w:shd w:val="clear" w:color="auto" w:fill="FFFFFF"/>
          <w:lang w:val="id-ID"/>
        </w:rPr>
        <w:fldChar w:fldCharType="end"/>
      </w:r>
      <w:r w:rsidRPr="00B105D5">
        <w:rPr>
          <w:rFonts w:ascii="Times New Roman" w:hAnsi="Times New Roman" w:cs="Times New Roman"/>
          <w:color w:val="000000"/>
          <w:shd w:val="clear" w:color="auto" w:fill="FFFFFF"/>
        </w:rPr>
        <w:t xml:space="preserve"> </w:t>
      </w:r>
      <w:r w:rsidR="001A7F47" w:rsidRPr="00B105D5">
        <w:rPr>
          <w:rFonts w:ascii="Times New Roman" w:hAnsi="Times New Roman" w:cs="Times New Roman"/>
          <w:color w:val="000000"/>
          <w:shd w:val="clear" w:color="auto" w:fill="FFFFFF"/>
          <w:lang w:val="id-ID"/>
        </w:rPr>
        <w:t>The_Definition_of_Business_Ethics33706.pdf.</w:t>
      </w:r>
    </w:p>
    <w:p w:rsidR="008A7B1D" w:rsidRPr="00B105D5" w:rsidRDefault="008A7B1D" w:rsidP="00194716">
      <w:pPr>
        <w:spacing w:after="0" w:line="240" w:lineRule="auto"/>
        <w:ind w:left="709" w:hanging="709"/>
        <w:jc w:val="both"/>
        <w:rPr>
          <w:rFonts w:ascii="Times New Roman" w:hAnsi="Times New Roman" w:cs="Times New Roman"/>
          <w:color w:val="000000"/>
          <w:shd w:val="clear" w:color="auto" w:fill="FFFFFF"/>
        </w:rPr>
      </w:pPr>
      <w:r w:rsidRPr="00B105D5">
        <w:rPr>
          <w:rFonts w:ascii="Times New Roman" w:hAnsi="Times New Roman" w:cs="Times New Roman"/>
          <w:color w:val="000000"/>
          <w:shd w:val="clear" w:color="auto" w:fill="FFFFFF"/>
        </w:rPr>
        <w:t>Shaw, D., &amp; Shiu, E. (2003). Ethics in consumer choice: a multivariate modelling approach. </w:t>
      </w:r>
      <w:r w:rsidRPr="00B105D5">
        <w:rPr>
          <w:rFonts w:ascii="Times New Roman" w:hAnsi="Times New Roman" w:cs="Times New Roman"/>
          <w:i/>
          <w:iCs/>
          <w:color w:val="000000"/>
          <w:shd w:val="clear" w:color="auto" w:fill="FFFFFF"/>
        </w:rPr>
        <w:t>European journal of marketing</w:t>
      </w:r>
      <w:r w:rsidRPr="00B105D5">
        <w:rPr>
          <w:rFonts w:ascii="Times New Roman" w:hAnsi="Times New Roman" w:cs="Times New Roman"/>
          <w:color w:val="000000"/>
          <w:shd w:val="clear" w:color="auto" w:fill="FFFFFF"/>
        </w:rPr>
        <w:t>, </w:t>
      </w:r>
      <w:r w:rsidRPr="00B105D5">
        <w:rPr>
          <w:rFonts w:ascii="Times New Roman" w:hAnsi="Times New Roman" w:cs="Times New Roman"/>
          <w:i/>
          <w:iCs/>
          <w:color w:val="000000"/>
          <w:shd w:val="clear" w:color="auto" w:fill="FFFFFF"/>
        </w:rPr>
        <w:t>37</w:t>
      </w:r>
      <w:r w:rsidRPr="00B105D5">
        <w:rPr>
          <w:rFonts w:ascii="Times New Roman" w:hAnsi="Times New Roman" w:cs="Times New Roman"/>
          <w:color w:val="000000"/>
          <w:shd w:val="clear" w:color="auto" w:fill="FFFFFF"/>
        </w:rPr>
        <w:t>(10), 1485-1498.</w:t>
      </w:r>
    </w:p>
    <w:p w:rsidR="00E47B19" w:rsidRPr="00B105D5" w:rsidRDefault="00E47B19" w:rsidP="00194716">
      <w:pPr>
        <w:spacing w:after="0" w:line="240" w:lineRule="auto"/>
        <w:ind w:left="709" w:hanging="709"/>
        <w:jc w:val="both"/>
        <w:rPr>
          <w:rFonts w:ascii="Times New Roman" w:hAnsi="Times New Roman" w:cs="Times New Roman"/>
          <w:color w:val="000000"/>
          <w:shd w:val="clear" w:color="auto" w:fill="FFFFFF"/>
          <w:lang w:val="id-ID"/>
        </w:rPr>
      </w:pPr>
      <w:r w:rsidRPr="00B105D5">
        <w:rPr>
          <w:rFonts w:ascii="Times New Roman" w:hAnsi="Times New Roman" w:cs="Times New Roman"/>
          <w:color w:val="000000"/>
          <w:shd w:val="clear" w:color="auto" w:fill="FFFFFF"/>
          <w:lang w:val="id-ID"/>
        </w:rPr>
        <w:t xml:space="preserve">Shaw, William (2010) </w:t>
      </w:r>
      <w:r w:rsidRPr="00B105D5">
        <w:rPr>
          <w:rFonts w:ascii="Times New Roman" w:hAnsi="Times New Roman" w:cs="Times New Roman"/>
          <w:i/>
          <w:color w:val="000000"/>
          <w:shd w:val="clear" w:color="auto" w:fill="FFFFFF"/>
          <w:lang w:val="id-ID"/>
        </w:rPr>
        <w:t>Business Ethics, a Textbook with Cases</w:t>
      </w:r>
      <w:r w:rsidRPr="00B105D5">
        <w:rPr>
          <w:rFonts w:ascii="Times New Roman" w:hAnsi="Times New Roman" w:cs="Times New Roman"/>
          <w:color w:val="000000"/>
          <w:shd w:val="clear" w:color="auto" w:fill="FFFFFF"/>
          <w:lang w:val="id-ID"/>
        </w:rPr>
        <w:t xml:space="preserve">. 7th edition. Cengage Learning. </w:t>
      </w:r>
    </w:p>
    <w:p w:rsidR="00C3456F" w:rsidRPr="00B105D5" w:rsidRDefault="00C3456F" w:rsidP="00194716">
      <w:pPr>
        <w:spacing w:after="0" w:line="240" w:lineRule="auto"/>
        <w:ind w:left="709" w:hanging="709"/>
        <w:jc w:val="both"/>
        <w:rPr>
          <w:rFonts w:ascii="Times New Roman" w:hAnsi="Times New Roman" w:cs="Times New Roman"/>
          <w:color w:val="000000"/>
          <w:shd w:val="clear" w:color="auto" w:fill="FFFFFF"/>
        </w:rPr>
      </w:pPr>
      <w:r w:rsidRPr="00B105D5">
        <w:rPr>
          <w:rFonts w:ascii="Times New Roman" w:hAnsi="Times New Roman" w:cs="Times New Roman"/>
          <w:color w:val="000000"/>
          <w:shd w:val="clear" w:color="auto" w:fill="FFFFFF"/>
        </w:rPr>
        <w:t>Tsalikis, John, Bruce Seaton, and Phillip L. Shepherd.</w:t>
      </w:r>
      <w:r w:rsidR="00762C29" w:rsidRPr="00B105D5">
        <w:rPr>
          <w:rFonts w:ascii="Times New Roman" w:hAnsi="Times New Roman" w:cs="Times New Roman"/>
          <w:color w:val="000000"/>
          <w:shd w:val="clear" w:color="auto" w:fill="FFFFFF"/>
        </w:rPr>
        <w:t xml:space="preserve"> 2014</w:t>
      </w:r>
      <w:r w:rsidRPr="00B105D5">
        <w:rPr>
          <w:rFonts w:ascii="Times New Roman" w:hAnsi="Times New Roman" w:cs="Times New Roman"/>
          <w:color w:val="000000"/>
          <w:shd w:val="clear" w:color="auto" w:fill="FFFFFF"/>
        </w:rPr>
        <w:t xml:space="preserve"> "Business Ethics Index: Latin America." </w:t>
      </w:r>
      <w:r w:rsidR="00B97391" w:rsidRPr="00B105D5">
        <w:rPr>
          <w:rFonts w:ascii="Times New Roman" w:hAnsi="Times New Roman" w:cs="Times New Roman"/>
          <w:i/>
          <w:iCs/>
          <w:color w:val="000000"/>
          <w:shd w:val="clear" w:color="auto" w:fill="FFFFFF"/>
        </w:rPr>
        <w:t xml:space="preserve">Journal of </w:t>
      </w:r>
      <w:r w:rsidR="00B97391" w:rsidRPr="00B105D5">
        <w:rPr>
          <w:rFonts w:ascii="Times New Roman" w:hAnsi="Times New Roman" w:cs="Times New Roman"/>
          <w:i/>
          <w:iCs/>
          <w:color w:val="000000"/>
          <w:shd w:val="clear" w:color="auto" w:fill="FFFFFF"/>
          <w:lang w:val="id-ID"/>
        </w:rPr>
        <w:t>B</w:t>
      </w:r>
      <w:r w:rsidRPr="00B105D5">
        <w:rPr>
          <w:rFonts w:ascii="Times New Roman" w:hAnsi="Times New Roman" w:cs="Times New Roman"/>
          <w:i/>
          <w:iCs/>
          <w:color w:val="000000"/>
          <w:shd w:val="clear" w:color="auto" w:fill="FFFFFF"/>
        </w:rPr>
        <w:t>usiness ethics</w:t>
      </w:r>
      <w:r w:rsidRPr="00B105D5">
        <w:rPr>
          <w:rFonts w:ascii="Times New Roman" w:hAnsi="Times New Roman" w:cs="Times New Roman"/>
          <w:color w:val="000000"/>
          <w:shd w:val="clear" w:color="auto" w:fill="FFFFFF"/>
        </w:rPr>
        <w:t> 119.2: 209-218.</w:t>
      </w:r>
    </w:p>
    <w:p w:rsidR="00C3456F" w:rsidRPr="00B105D5" w:rsidRDefault="00C3456F" w:rsidP="00194716">
      <w:pPr>
        <w:spacing w:after="0" w:line="240" w:lineRule="auto"/>
        <w:ind w:left="709" w:hanging="709"/>
        <w:jc w:val="both"/>
        <w:rPr>
          <w:rFonts w:ascii="Times New Roman" w:hAnsi="Times New Roman" w:cs="Times New Roman"/>
          <w:color w:val="000000"/>
          <w:shd w:val="clear" w:color="auto" w:fill="FFFFFF"/>
        </w:rPr>
      </w:pPr>
      <w:r w:rsidRPr="00B105D5">
        <w:rPr>
          <w:rFonts w:ascii="Times New Roman" w:hAnsi="Times New Roman" w:cs="Times New Roman"/>
          <w:color w:val="000000"/>
          <w:shd w:val="clear" w:color="auto" w:fill="FFFFFF"/>
        </w:rPr>
        <w:t>Tsalikis, John.</w:t>
      </w:r>
      <w:r w:rsidR="00267304" w:rsidRPr="00B105D5">
        <w:rPr>
          <w:rFonts w:ascii="Times New Roman" w:hAnsi="Times New Roman" w:cs="Times New Roman"/>
          <w:color w:val="000000"/>
          <w:shd w:val="clear" w:color="auto" w:fill="FFFFFF"/>
        </w:rPr>
        <w:t xml:space="preserve"> 2015</w:t>
      </w:r>
      <w:r w:rsidRPr="00B105D5">
        <w:rPr>
          <w:rFonts w:ascii="Times New Roman" w:hAnsi="Times New Roman" w:cs="Times New Roman"/>
          <w:color w:val="000000"/>
          <w:shd w:val="clear" w:color="auto" w:fill="FFFFFF"/>
        </w:rPr>
        <w:t xml:space="preserve"> "The effects of priming on business ethical perceptions: a comparison between two cultures." </w:t>
      </w:r>
      <w:r w:rsidRPr="00B105D5">
        <w:rPr>
          <w:rFonts w:ascii="Times New Roman" w:hAnsi="Times New Roman" w:cs="Times New Roman"/>
          <w:i/>
          <w:iCs/>
          <w:color w:val="000000"/>
          <w:shd w:val="clear" w:color="auto" w:fill="FFFFFF"/>
        </w:rPr>
        <w:t>Journal of Business Ethics</w:t>
      </w:r>
      <w:r w:rsidRPr="00B105D5">
        <w:rPr>
          <w:rFonts w:ascii="Times New Roman" w:hAnsi="Times New Roman" w:cs="Times New Roman"/>
          <w:color w:val="000000"/>
          <w:shd w:val="clear" w:color="auto" w:fill="FFFFFF"/>
        </w:rPr>
        <w:t> </w:t>
      </w:r>
      <w:proofErr w:type="gramStart"/>
      <w:r w:rsidRPr="00B105D5">
        <w:rPr>
          <w:rFonts w:ascii="Times New Roman" w:hAnsi="Times New Roman" w:cs="Times New Roman"/>
          <w:color w:val="000000"/>
          <w:shd w:val="clear" w:color="auto" w:fill="FFFFFF"/>
        </w:rPr>
        <w:t>131.3 :</w:t>
      </w:r>
      <w:proofErr w:type="gramEnd"/>
      <w:r w:rsidRPr="00B105D5">
        <w:rPr>
          <w:rFonts w:ascii="Times New Roman" w:hAnsi="Times New Roman" w:cs="Times New Roman"/>
          <w:color w:val="000000"/>
          <w:shd w:val="clear" w:color="auto" w:fill="FFFFFF"/>
        </w:rPr>
        <w:t xml:space="preserve"> 567-575.</w:t>
      </w:r>
    </w:p>
    <w:p w:rsidR="00C3456F" w:rsidRPr="00B105D5" w:rsidRDefault="00C3456F" w:rsidP="00194716">
      <w:pPr>
        <w:spacing w:after="0" w:line="240" w:lineRule="auto"/>
        <w:ind w:left="709" w:hanging="709"/>
        <w:jc w:val="both"/>
        <w:rPr>
          <w:rFonts w:ascii="Times New Roman" w:hAnsi="Times New Roman" w:cs="Times New Roman"/>
          <w:color w:val="000000"/>
          <w:shd w:val="clear" w:color="auto" w:fill="FFFFFF"/>
        </w:rPr>
      </w:pPr>
      <w:r w:rsidRPr="00B105D5">
        <w:rPr>
          <w:rFonts w:ascii="Times New Roman" w:hAnsi="Times New Roman" w:cs="Times New Roman"/>
          <w:color w:val="000000"/>
          <w:shd w:val="clear" w:color="auto" w:fill="FFFFFF"/>
        </w:rPr>
        <w:t>Tsalikis, John, and Bruce Seaton.</w:t>
      </w:r>
      <w:r w:rsidR="00762C29" w:rsidRPr="00B105D5">
        <w:rPr>
          <w:rFonts w:ascii="Times New Roman" w:hAnsi="Times New Roman" w:cs="Times New Roman"/>
          <w:color w:val="000000"/>
          <w:shd w:val="clear" w:color="auto" w:fill="FFFFFF"/>
        </w:rPr>
        <w:t xml:space="preserve"> 2007</w:t>
      </w:r>
      <w:r w:rsidRPr="00B105D5">
        <w:rPr>
          <w:rFonts w:ascii="Times New Roman" w:hAnsi="Times New Roman" w:cs="Times New Roman"/>
          <w:color w:val="000000"/>
          <w:shd w:val="clear" w:color="auto" w:fill="FFFFFF"/>
        </w:rPr>
        <w:t xml:space="preserve"> "The international business ethics index: European Union." </w:t>
      </w:r>
      <w:r w:rsidRPr="00B105D5">
        <w:rPr>
          <w:rFonts w:ascii="Times New Roman" w:hAnsi="Times New Roman" w:cs="Times New Roman"/>
          <w:i/>
          <w:iCs/>
          <w:color w:val="000000"/>
          <w:shd w:val="clear" w:color="auto" w:fill="FFFFFF"/>
        </w:rPr>
        <w:t>Journal of Business Ethics</w:t>
      </w:r>
      <w:r w:rsidRPr="00B105D5">
        <w:rPr>
          <w:rFonts w:ascii="Times New Roman" w:hAnsi="Times New Roman" w:cs="Times New Roman"/>
          <w:color w:val="000000"/>
          <w:shd w:val="clear" w:color="auto" w:fill="FFFFFF"/>
        </w:rPr>
        <w:t> 75.3 (2007): 229-238.</w:t>
      </w:r>
    </w:p>
    <w:p w:rsidR="00C3456F" w:rsidRPr="00B105D5" w:rsidRDefault="00C3456F" w:rsidP="00194716">
      <w:pPr>
        <w:spacing w:after="0" w:line="240" w:lineRule="auto"/>
        <w:ind w:left="709" w:hanging="709"/>
        <w:jc w:val="both"/>
        <w:rPr>
          <w:rFonts w:ascii="Times New Roman" w:hAnsi="Times New Roman" w:cs="Times New Roman"/>
          <w:color w:val="000000"/>
          <w:shd w:val="clear" w:color="auto" w:fill="FFFFFF"/>
        </w:rPr>
      </w:pPr>
      <w:r w:rsidRPr="00B105D5">
        <w:rPr>
          <w:rFonts w:ascii="Times New Roman" w:hAnsi="Times New Roman" w:cs="Times New Roman"/>
          <w:color w:val="000000"/>
          <w:shd w:val="clear" w:color="auto" w:fill="FFFFFF"/>
        </w:rPr>
        <w:t>Tsalikis, Johne, an</w:t>
      </w:r>
      <w:bookmarkStart w:id="0" w:name="_GoBack"/>
      <w:bookmarkEnd w:id="0"/>
      <w:r w:rsidRPr="00B105D5">
        <w:rPr>
          <w:rFonts w:ascii="Times New Roman" w:hAnsi="Times New Roman" w:cs="Times New Roman"/>
          <w:color w:val="000000"/>
          <w:shd w:val="clear" w:color="auto" w:fill="FFFFFF"/>
        </w:rPr>
        <w:t>d Walfried Lassar.</w:t>
      </w:r>
      <w:r w:rsidR="00762C29" w:rsidRPr="00B105D5">
        <w:rPr>
          <w:rFonts w:ascii="Times New Roman" w:hAnsi="Times New Roman" w:cs="Times New Roman"/>
          <w:color w:val="000000"/>
          <w:shd w:val="clear" w:color="auto" w:fill="FFFFFF"/>
        </w:rPr>
        <w:t xml:space="preserve"> (2009)</w:t>
      </w:r>
      <w:r w:rsidRPr="00B105D5">
        <w:rPr>
          <w:rFonts w:ascii="Times New Roman" w:hAnsi="Times New Roman" w:cs="Times New Roman"/>
          <w:color w:val="000000"/>
          <w:shd w:val="clear" w:color="auto" w:fill="FFFFFF"/>
        </w:rPr>
        <w:t xml:space="preserve"> "Measuring consumer perceptions of business ethical behavior in two Muslim countries." </w:t>
      </w:r>
      <w:r w:rsidRPr="00B105D5">
        <w:rPr>
          <w:rFonts w:ascii="Times New Roman" w:hAnsi="Times New Roman" w:cs="Times New Roman"/>
          <w:i/>
          <w:iCs/>
          <w:color w:val="000000"/>
          <w:shd w:val="clear" w:color="auto" w:fill="FFFFFF"/>
        </w:rPr>
        <w:t>Journal of Business Ethics</w:t>
      </w:r>
      <w:r w:rsidRPr="00B105D5">
        <w:rPr>
          <w:rFonts w:ascii="Times New Roman" w:hAnsi="Times New Roman" w:cs="Times New Roman"/>
          <w:color w:val="000000"/>
          <w:shd w:val="clear" w:color="auto" w:fill="FFFFFF"/>
        </w:rPr>
        <w:t> 89.1: 91-98.</w:t>
      </w:r>
    </w:p>
    <w:p w:rsidR="006477CE" w:rsidRPr="00B105D5" w:rsidRDefault="006477CE" w:rsidP="006477CE">
      <w:pPr>
        <w:spacing w:after="0" w:line="240" w:lineRule="auto"/>
        <w:jc w:val="both"/>
        <w:rPr>
          <w:rFonts w:ascii="Times New Roman" w:hAnsi="Times New Roman" w:cs="Times New Roman"/>
        </w:rPr>
      </w:pPr>
      <w:r w:rsidRPr="00B105D5">
        <w:rPr>
          <w:rFonts w:ascii="Times New Roman" w:hAnsi="Times New Roman" w:cs="Times New Roman"/>
        </w:rPr>
        <w:t xml:space="preserve">Retrieved </w:t>
      </w:r>
      <w:proofErr w:type="gramStart"/>
      <w:r w:rsidRPr="00B105D5">
        <w:rPr>
          <w:rFonts w:ascii="Times New Roman" w:hAnsi="Times New Roman" w:cs="Times New Roman"/>
        </w:rPr>
        <w:t>from :</w:t>
      </w:r>
      <w:proofErr w:type="gramEnd"/>
      <w:r w:rsidRPr="00B105D5">
        <w:rPr>
          <w:rFonts w:ascii="Times New Roman" w:hAnsi="Times New Roman" w:cs="Times New Roman"/>
        </w:rPr>
        <w:t xml:space="preserve"> </w:t>
      </w:r>
      <w:r w:rsidRPr="00B105D5">
        <w:rPr>
          <w:rFonts w:ascii="Times New Roman" w:hAnsi="Times New Roman" w:cs="Times New Roman"/>
        </w:rPr>
        <w:t>U</w:t>
      </w:r>
      <w:r w:rsidRPr="00B105D5">
        <w:rPr>
          <w:rFonts w:ascii="Times New Roman" w:hAnsi="Times New Roman" w:cs="Times New Roman"/>
          <w:lang w:val="id-ID"/>
        </w:rPr>
        <w:t>ndang-undang perlindungan konsumen no 8 tahun 1999.</w:t>
      </w:r>
    </w:p>
    <w:p w:rsidR="00C3456F" w:rsidRPr="00B105D5" w:rsidRDefault="00B97391" w:rsidP="00194716">
      <w:pPr>
        <w:spacing w:after="0" w:line="240" w:lineRule="auto"/>
        <w:ind w:left="709" w:hanging="709"/>
        <w:jc w:val="both"/>
        <w:rPr>
          <w:rFonts w:ascii="Times New Roman" w:hAnsi="Times New Roman" w:cs="Times New Roman"/>
          <w:lang w:val="id-ID"/>
        </w:rPr>
      </w:pPr>
      <w:r w:rsidRPr="00B105D5">
        <w:rPr>
          <w:rFonts w:ascii="Times New Roman" w:hAnsi="Times New Roman" w:cs="Times New Roman"/>
          <w:lang w:val="id-ID"/>
        </w:rPr>
        <w:t xml:space="preserve">Weiss, Joseph W. (2014) </w:t>
      </w:r>
      <w:r w:rsidRPr="00B105D5">
        <w:rPr>
          <w:rFonts w:ascii="Times New Roman" w:hAnsi="Times New Roman" w:cs="Times New Roman"/>
          <w:i/>
          <w:lang w:val="id-ID"/>
        </w:rPr>
        <w:t>Business Ethics, A Stakeholder and Issues Management Approach.</w:t>
      </w:r>
      <w:r w:rsidRPr="00B105D5">
        <w:rPr>
          <w:rFonts w:ascii="Times New Roman" w:hAnsi="Times New Roman" w:cs="Times New Roman"/>
          <w:lang w:val="id-ID"/>
        </w:rPr>
        <w:t xml:space="preserve"> 6th edition. Berret-Koehler Publishers. Inc</w:t>
      </w:r>
    </w:p>
    <w:p w:rsidR="00C3456F" w:rsidRPr="00B105D5" w:rsidRDefault="00492E82" w:rsidP="00194716">
      <w:pPr>
        <w:spacing w:after="0" w:line="240" w:lineRule="auto"/>
        <w:jc w:val="both"/>
        <w:rPr>
          <w:rFonts w:ascii="Times New Roman" w:hAnsi="Times New Roman" w:cs="Times New Roman"/>
          <w:lang w:val="id-ID"/>
        </w:rPr>
      </w:pPr>
      <w:r w:rsidRPr="00B105D5">
        <w:rPr>
          <w:rFonts w:ascii="Times New Roman" w:hAnsi="Times New Roman" w:cs="Times New Roman"/>
          <w:lang w:val="id-ID"/>
        </w:rPr>
        <w:t xml:space="preserve">Velasquez, Manuel G. (2014). </w:t>
      </w:r>
      <w:r w:rsidR="00CD481B" w:rsidRPr="00B105D5">
        <w:rPr>
          <w:rFonts w:ascii="Times New Roman" w:hAnsi="Times New Roman" w:cs="Times New Roman"/>
          <w:i/>
          <w:lang w:val="id-ID"/>
        </w:rPr>
        <w:t>Business Ethics, Concepts and Cases.</w:t>
      </w:r>
      <w:r w:rsidR="00CD481B" w:rsidRPr="00B105D5">
        <w:rPr>
          <w:rFonts w:ascii="Times New Roman" w:hAnsi="Times New Roman" w:cs="Times New Roman"/>
          <w:lang w:val="id-ID"/>
        </w:rPr>
        <w:t xml:space="preserve"> 7th edition. Pearson .</w:t>
      </w:r>
    </w:p>
    <w:p w:rsidR="006477CE" w:rsidRPr="00B105D5" w:rsidRDefault="0033168D" w:rsidP="006477CE">
      <w:pPr>
        <w:spacing w:after="0" w:line="240" w:lineRule="auto"/>
        <w:jc w:val="both"/>
        <w:rPr>
          <w:rFonts w:ascii="Times New Roman" w:hAnsi="Times New Roman" w:cs="Times New Roman"/>
        </w:rPr>
      </w:pPr>
      <w:r w:rsidRPr="00B105D5">
        <w:rPr>
          <w:rFonts w:ascii="Times New Roman" w:hAnsi="Times New Roman" w:cs="Times New Roman"/>
          <w:lang w:val="id-ID"/>
        </w:rPr>
        <w:t>Widayati</w:t>
      </w:r>
      <w:r w:rsidRPr="00B105D5">
        <w:rPr>
          <w:rFonts w:ascii="Times New Roman" w:hAnsi="Times New Roman" w:cs="Times New Roman"/>
        </w:rPr>
        <w:t>, R. “</w:t>
      </w:r>
      <w:r w:rsidR="006477CE" w:rsidRPr="00B105D5">
        <w:rPr>
          <w:rFonts w:ascii="Times New Roman" w:hAnsi="Times New Roman" w:cs="Times New Roman"/>
        </w:rPr>
        <w:t>I</w:t>
      </w:r>
      <w:r w:rsidRPr="00B105D5">
        <w:rPr>
          <w:rFonts w:ascii="Times New Roman" w:hAnsi="Times New Roman" w:cs="Times New Roman"/>
        </w:rPr>
        <w:t>ndustri Kreatif Sumbang Rp 642 Triliun dari Total PDB RI</w:t>
      </w:r>
      <w:r w:rsidR="006477CE" w:rsidRPr="00B105D5">
        <w:rPr>
          <w:rFonts w:ascii="Times New Roman" w:hAnsi="Times New Roman" w:cs="Times New Roman"/>
        </w:rPr>
        <w:t xml:space="preserve">”.Posted at Wed, 2 </w:t>
      </w:r>
      <w:r w:rsidR="008A7B1D" w:rsidRPr="00B105D5">
        <w:rPr>
          <w:rFonts w:ascii="Times New Roman" w:hAnsi="Times New Roman" w:cs="Times New Roman"/>
        </w:rPr>
        <w:tab/>
      </w:r>
      <w:r w:rsidR="006477CE" w:rsidRPr="00B105D5">
        <w:rPr>
          <w:rFonts w:ascii="Times New Roman" w:hAnsi="Times New Roman" w:cs="Times New Roman"/>
        </w:rPr>
        <w:t xml:space="preserve">March 2016 18:38PM. Accessed on 10/10/17 11:33AM. Available on </w:t>
      </w:r>
      <w:hyperlink r:id="rId6" w:history="1">
        <w:r w:rsidR="006477CE" w:rsidRPr="00B105D5">
          <w:rPr>
            <w:rStyle w:val="Hyperlink"/>
            <w:rFonts w:ascii="Times New Roman" w:hAnsi="Times New Roman" w:cs="Times New Roman"/>
          </w:rPr>
          <w:t>https://bisnis.tempo.co/read/750007/industri-kreatif-sumbang-rp-642-triliun-dari-total-pdb-ri</w:t>
        </w:r>
      </w:hyperlink>
    </w:p>
    <w:p w:rsidR="00CD481B" w:rsidRPr="00B105D5" w:rsidRDefault="00CD481B" w:rsidP="00194716">
      <w:pPr>
        <w:spacing w:after="0" w:line="240" w:lineRule="auto"/>
        <w:jc w:val="both"/>
        <w:rPr>
          <w:rFonts w:ascii="Times New Roman" w:hAnsi="Times New Roman" w:cs="Times New Roman"/>
          <w:color w:val="FF0000"/>
          <w:lang w:val="id-ID"/>
        </w:rPr>
      </w:pPr>
    </w:p>
    <w:p w:rsidR="00C3456F" w:rsidRPr="00B105D5" w:rsidRDefault="00C3456F" w:rsidP="00194716">
      <w:pPr>
        <w:spacing w:after="0" w:line="240" w:lineRule="auto"/>
        <w:jc w:val="both"/>
        <w:rPr>
          <w:rFonts w:ascii="Times New Roman" w:hAnsi="Times New Roman" w:cs="Times New Roman"/>
          <w:b/>
        </w:rPr>
      </w:pPr>
      <w:r w:rsidRPr="00B105D5">
        <w:rPr>
          <w:rFonts w:ascii="Times New Roman" w:hAnsi="Times New Roman" w:cs="Times New Roman"/>
          <w:b/>
        </w:rPr>
        <w:t>Appendix</w:t>
      </w:r>
    </w:p>
    <w:p w:rsidR="00C3456F" w:rsidRPr="00B105D5" w:rsidRDefault="00C3456F" w:rsidP="00194716">
      <w:pPr>
        <w:spacing w:after="0" w:line="240" w:lineRule="auto"/>
        <w:jc w:val="both"/>
        <w:rPr>
          <w:rFonts w:ascii="Times New Roman" w:hAnsi="Times New Roman" w:cs="Times New Roman"/>
          <w:b/>
        </w:rPr>
      </w:pPr>
      <w:r w:rsidRPr="00B105D5">
        <w:rPr>
          <w:rFonts w:ascii="Times New Roman" w:hAnsi="Times New Roman" w:cs="Times New Roman"/>
          <w:b/>
        </w:rPr>
        <w:t>Exhibit 1</w:t>
      </w:r>
    </w:p>
    <w:p w:rsidR="00C3456F" w:rsidRPr="00B105D5" w:rsidRDefault="00C3456F" w:rsidP="00194716">
      <w:pPr>
        <w:spacing w:after="0" w:line="240" w:lineRule="auto"/>
        <w:jc w:val="both"/>
        <w:rPr>
          <w:rFonts w:ascii="Times New Roman" w:hAnsi="Times New Roman" w:cs="Times New Roman"/>
          <w:b/>
        </w:rPr>
      </w:pPr>
      <w:r w:rsidRPr="00B105D5">
        <w:rPr>
          <w:rFonts w:ascii="Times New Roman" w:hAnsi="Times New Roman" w:cs="Times New Roman"/>
          <w:b/>
        </w:rPr>
        <w:t xml:space="preserve">BEI as General, Please choose and mark the best </w:t>
      </w:r>
      <w:proofErr w:type="gramStart"/>
      <w:r w:rsidRPr="00B105D5">
        <w:rPr>
          <w:rFonts w:ascii="Times New Roman" w:hAnsi="Times New Roman" w:cs="Times New Roman"/>
          <w:b/>
        </w:rPr>
        <w:t>one !</w:t>
      </w:r>
      <w:proofErr w:type="gramEnd"/>
    </w:p>
    <w:tbl>
      <w:tblPr>
        <w:tblStyle w:val="TableGrid"/>
        <w:tblW w:w="9827" w:type="dxa"/>
        <w:tblLook w:val="04A0" w:firstRow="1" w:lastRow="0" w:firstColumn="1" w:lastColumn="0" w:noHBand="0" w:noVBand="1"/>
      </w:tblPr>
      <w:tblGrid>
        <w:gridCol w:w="4052"/>
        <w:gridCol w:w="1283"/>
        <w:gridCol w:w="1283"/>
        <w:gridCol w:w="936"/>
        <w:gridCol w:w="1230"/>
        <w:gridCol w:w="1043"/>
      </w:tblGrid>
      <w:tr w:rsidR="00C3456F" w:rsidRPr="00B105D5" w:rsidTr="00E47B19">
        <w:tc>
          <w:tcPr>
            <w:tcW w:w="4052" w:type="dxa"/>
            <w:vAlign w:val="center"/>
          </w:tcPr>
          <w:p w:rsidR="00C3456F" w:rsidRPr="00B105D5" w:rsidRDefault="00C3456F" w:rsidP="007F0C45">
            <w:pPr>
              <w:jc w:val="both"/>
              <w:rPr>
                <w:rFonts w:cs="Times New Roman"/>
                <w:b/>
                <w:sz w:val="22"/>
              </w:rPr>
            </w:pPr>
            <w:r w:rsidRPr="00B105D5">
              <w:rPr>
                <w:rFonts w:cs="Times New Roman"/>
                <w:b/>
                <w:sz w:val="22"/>
              </w:rPr>
              <w:t>Questions</w:t>
            </w:r>
          </w:p>
        </w:tc>
        <w:tc>
          <w:tcPr>
            <w:tcW w:w="128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Very  unethically</w:t>
            </w:r>
          </w:p>
        </w:tc>
        <w:tc>
          <w:tcPr>
            <w:tcW w:w="128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Somewhat  unethically</w:t>
            </w:r>
          </w:p>
        </w:tc>
        <w:tc>
          <w:tcPr>
            <w:tcW w:w="936"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Neither nor</w:t>
            </w:r>
          </w:p>
        </w:tc>
        <w:tc>
          <w:tcPr>
            <w:tcW w:w="1230"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 xml:space="preserve"> Somewhat  ethically</w:t>
            </w:r>
          </w:p>
        </w:tc>
        <w:tc>
          <w:tcPr>
            <w:tcW w:w="104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Very  ethically</w:t>
            </w:r>
          </w:p>
        </w:tc>
      </w:tr>
      <w:tr w:rsidR="00C3456F" w:rsidRPr="00B105D5" w:rsidTr="00E47B19">
        <w:trPr>
          <w:trHeight w:val="621"/>
        </w:trPr>
        <w:tc>
          <w:tcPr>
            <w:tcW w:w="4052" w:type="dxa"/>
            <w:vAlign w:val="center"/>
          </w:tcPr>
          <w:p w:rsidR="00C3456F" w:rsidRPr="00B105D5" w:rsidRDefault="00C3456F" w:rsidP="007F0C45">
            <w:pPr>
              <w:jc w:val="both"/>
              <w:rPr>
                <w:rFonts w:cs="Times New Roman"/>
                <w:sz w:val="22"/>
              </w:rPr>
            </w:pPr>
            <w:r w:rsidRPr="00B105D5">
              <w:rPr>
                <w:rFonts w:cs="Times New Roman"/>
                <w:sz w:val="22"/>
              </w:rPr>
              <w:t>Based  on your own experiences  as a consumer in the  past year,  businesses  you  dealt with  generally  behaved</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VU</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SU</w:t>
            </w:r>
          </w:p>
        </w:tc>
        <w:tc>
          <w:tcPr>
            <w:tcW w:w="936" w:type="dxa"/>
            <w:vAlign w:val="center"/>
          </w:tcPr>
          <w:p w:rsidR="00C3456F" w:rsidRPr="00B105D5" w:rsidRDefault="00C3456F" w:rsidP="007F0C45">
            <w:pPr>
              <w:jc w:val="both"/>
              <w:rPr>
                <w:rFonts w:cs="Times New Roman"/>
                <w:sz w:val="22"/>
              </w:rPr>
            </w:pPr>
            <w:r w:rsidRPr="00B105D5">
              <w:rPr>
                <w:rFonts w:cs="Times New Roman"/>
                <w:sz w:val="22"/>
              </w:rPr>
              <w:t>N</w:t>
            </w:r>
          </w:p>
        </w:tc>
        <w:tc>
          <w:tcPr>
            <w:tcW w:w="1230" w:type="dxa"/>
            <w:vAlign w:val="center"/>
          </w:tcPr>
          <w:p w:rsidR="00C3456F" w:rsidRPr="00B105D5" w:rsidRDefault="00C3456F" w:rsidP="007F0C45">
            <w:pPr>
              <w:jc w:val="both"/>
              <w:rPr>
                <w:rFonts w:cs="Times New Roman"/>
                <w:sz w:val="22"/>
              </w:rPr>
            </w:pPr>
            <w:r w:rsidRPr="00B105D5">
              <w:rPr>
                <w:rFonts w:cs="Times New Roman"/>
                <w:sz w:val="22"/>
              </w:rPr>
              <w:t>SE</w:t>
            </w:r>
          </w:p>
        </w:tc>
        <w:tc>
          <w:tcPr>
            <w:tcW w:w="1043" w:type="dxa"/>
            <w:vAlign w:val="center"/>
          </w:tcPr>
          <w:p w:rsidR="00C3456F" w:rsidRPr="00B105D5" w:rsidRDefault="00C3456F" w:rsidP="007F0C45">
            <w:pPr>
              <w:jc w:val="both"/>
              <w:rPr>
                <w:rFonts w:cs="Times New Roman"/>
                <w:sz w:val="22"/>
              </w:rPr>
            </w:pPr>
            <w:r w:rsidRPr="00B105D5">
              <w:rPr>
                <w:rFonts w:cs="Times New Roman"/>
                <w:sz w:val="22"/>
              </w:rPr>
              <w:t>VE</w:t>
            </w:r>
          </w:p>
        </w:tc>
      </w:tr>
      <w:tr w:rsidR="00C3456F" w:rsidRPr="00B105D5" w:rsidTr="00E47B19">
        <w:trPr>
          <w:trHeight w:val="701"/>
        </w:trPr>
        <w:tc>
          <w:tcPr>
            <w:tcW w:w="4052" w:type="dxa"/>
            <w:vAlign w:val="center"/>
          </w:tcPr>
          <w:p w:rsidR="00C3456F" w:rsidRPr="00B105D5" w:rsidRDefault="00C3456F" w:rsidP="007F0C45">
            <w:pPr>
              <w:jc w:val="both"/>
              <w:rPr>
                <w:rFonts w:cs="Times New Roman"/>
                <w:sz w:val="22"/>
                <w:lang w:val="id-ID"/>
              </w:rPr>
            </w:pPr>
            <w:r w:rsidRPr="00B105D5">
              <w:rPr>
                <w:rFonts w:cs="Times New Roman"/>
                <w:sz w:val="22"/>
              </w:rPr>
              <w:t>Based  on what  you  heard  from  others  or the  media  in the past year,  businesses  behaved</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VU</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SU</w:t>
            </w:r>
          </w:p>
        </w:tc>
        <w:tc>
          <w:tcPr>
            <w:tcW w:w="936" w:type="dxa"/>
            <w:vAlign w:val="center"/>
          </w:tcPr>
          <w:p w:rsidR="00C3456F" w:rsidRPr="00B105D5" w:rsidRDefault="00C3456F" w:rsidP="007F0C45">
            <w:pPr>
              <w:jc w:val="both"/>
              <w:rPr>
                <w:rFonts w:cs="Times New Roman"/>
                <w:sz w:val="22"/>
              </w:rPr>
            </w:pPr>
            <w:r w:rsidRPr="00B105D5">
              <w:rPr>
                <w:rFonts w:cs="Times New Roman"/>
                <w:sz w:val="22"/>
              </w:rPr>
              <w:t>N</w:t>
            </w:r>
          </w:p>
        </w:tc>
        <w:tc>
          <w:tcPr>
            <w:tcW w:w="1230" w:type="dxa"/>
            <w:vAlign w:val="center"/>
          </w:tcPr>
          <w:p w:rsidR="00C3456F" w:rsidRPr="00B105D5" w:rsidRDefault="00C3456F" w:rsidP="007F0C45">
            <w:pPr>
              <w:jc w:val="both"/>
              <w:rPr>
                <w:rFonts w:cs="Times New Roman"/>
                <w:sz w:val="22"/>
              </w:rPr>
            </w:pPr>
            <w:r w:rsidRPr="00B105D5">
              <w:rPr>
                <w:rFonts w:cs="Times New Roman"/>
                <w:sz w:val="22"/>
              </w:rPr>
              <w:t>SE</w:t>
            </w:r>
          </w:p>
        </w:tc>
        <w:tc>
          <w:tcPr>
            <w:tcW w:w="1043" w:type="dxa"/>
            <w:vAlign w:val="center"/>
          </w:tcPr>
          <w:p w:rsidR="00C3456F" w:rsidRPr="00B105D5" w:rsidRDefault="00C3456F" w:rsidP="007F0C45">
            <w:pPr>
              <w:jc w:val="both"/>
              <w:rPr>
                <w:rFonts w:cs="Times New Roman"/>
                <w:sz w:val="22"/>
              </w:rPr>
            </w:pPr>
            <w:r w:rsidRPr="00B105D5">
              <w:rPr>
                <w:rFonts w:cs="Times New Roman"/>
                <w:sz w:val="22"/>
              </w:rPr>
              <w:t>VE</w:t>
            </w:r>
          </w:p>
        </w:tc>
      </w:tr>
      <w:tr w:rsidR="00C3456F" w:rsidRPr="00B105D5" w:rsidTr="00E47B19">
        <w:tc>
          <w:tcPr>
            <w:tcW w:w="4052" w:type="dxa"/>
            <w:vAlign w:val="center"/>
          </w:tcPr>
          <w:p w:rsidR="00C3456F" w:rsidRPr="00B105D5" w:rsidRDefault="00C3456F" w:rsidP="007F0C45">
            <w:pPr>
              <w:jc w:val="both"/>
              <w:rPr>
                <w:rFonts w:cs="Times New Roman"/>
                <w:b/>
                <w:sz w:val="22"/>
              </w:rPr>
            </w:pPr>
            <w:r w:rsidRPr="00B105D5">
              <w:rPr>
                <w:rFonts w:cs="Times New Roman"/>
                <w:b/>
                <w:sz w:val="22"/>
              </w:rPr>
              <w:lastRenderedPageBreak/>
              <w:t>Questions</w:t>
            </w:r>
          </w:p>
        </w:tc>
        <w:tc>
          <w:tcPr>
            <w:tcW w:w="128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More unethically</w:t>
            </w:r>
          </w:p>
        </w:tc>
        <w:tc>
          <w:tcPr>
            <w:tcW w:w="3449" w:type="dxa"/>
            <w:gridSpan w:val="3"/>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About  the  same</w:t>
            </w:r>
          </w:p>
        </w:tc>
        <w:tc>
          <w:tcPr>
            <w:tcW w:w="104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More  ethically</w:t>
            </w:r>
          </w:p>
        </w:tc>
      </w:tr>
      <w:tr w:rsidR="00C3456F" w:rsidRPr="00B105D5" w:rsidTr="00E47B19">
        <w:trPr>
          <w:trHeight w:val="752"/>
        </w:trPr>
        <w:tc>
          <w:tcPr>
            <w:tcW w:w="4052" w:type="dxa"/>
            <w:vAlign w:val="center"/>
          </w:tcPr>
          <w:p w:rsidR="00C3456F" w:rsidRPr="00B105D5" w:rsidRDefault="00C3456F" w:rsidP="007F0C45">
            <w:pPr>
              <w:jc w:val="both"/>
              <w:rPr>
                <w:rFonts w:cs="Times New Roman"/>
                <w:sz w:val="22"/>
              </w:rPr>
            </w:pPr>
            <w:proofErr w:type="gramStart"/>
            <w:r w:rsidRPr="00B105D5">
              <w:rPr>
                <w:rFonts w:cs="Times New Roman"/>
                <w:sz w:val="22"/>
              </w:rPr>
              <w:t>Based  on</w:t>
            </w:r>
            <w:proofErr w:type="gramEnd"/>
            <w:r w:rsidRPr="00B105D5">
              <w:rPr>
                <w:rFonts w:cs="Times New Roman"/>
                <w:sz w:val="22"/>
              </w:rPr>
              <w:t xml:space="preserve"> your own experiences  as a consumer last year,  do you  expect businesses  in the  coming year  to behave?</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ME</w:t>
            </w:r>
          </w:p>
        </w:tc>
        <w:tc>
          <w:tcPr>
            <w:tcW w:w="3449" w:type="dxa"/>
            <w:gridSpan w:val="3"/>
            <w:vAlign w:val="center"/>
          </w:tcPr>
          <w:p w:rsidR="00C3456F" w:rsidRPr="00B105D5" w:rsidRDefault="00C3456F" w:rsidP="007F0C45">
            <w:pPr>
              <w:jc w:val="both"/>
              <w:rPr>
                <w:rFonts w:cs="Times New Roman"/>
                <w:sz w:val="22"/>
              </w:rPr>
            </w:pPr>
            <w:r w:rsidRPr="00B105D5">
              <w:rPr>
                <w:rFonts w:cs="Times New Roman"/>
                <w:sz w:val="22"/>
              </w:rPr>
              <w:t>ATS</w:t>
            </w:r>
          </w:p>
        </w:tc>
        <w:tc>
          <w:tcPr>
            <w:tcW w:w="1043" w:type="dxa"/>
            <w:vAlign w:val="center"/>
          </w:tcPr>
          <w:p w:rsidR="00C3456F" w:rsidRPr="00B105D5" w:rsidRDefault="00C3456F" w:rsidP="007F0C45">
            <w:pPr>
              <w:jc w:val="both"/>
              <w:rPr>
                <w:rFonts w:cs="Times New Roman"/>
                <w:sz w:val="22"/>
              </w:rPr>
            </w:pPr>
            <w:r w:rsidRPr="00B105D5">
              <w:rPr>
                <w:rFonts w:cs="Times New Roman"/>
                <w:sz w:val="22"/>
              </w:rPr>
              <w:t>ME</w:t>
            </w:r>
          </w:p>
        </w:tc>
      </w:tr>
      <w:tr w:rsidR="00C3456F" w:rsidRPr="00B105D5" w:rsidTr="00E47B19">
        <w:trPr>
          <w:trHeight w:val="975"/>
        </w:trPr>
        <w:tc>
          <w:tcPr>
            <w:tcW w:w="4052" w:type="dxa"/>
            <w:vAlign w:val="center"/>
          </w:tcPr>
          <w:p w:rsidR="00C3456F" w:rsidRPr="00B105D5" w:rsidRDefault="00C3456F" w:rsidP="007F0C45">
            <w:pPr>
              <w:jc w:val="both"/>
              <w:rPr>
                <w:rFonts w:cs="Times New Roman"/>
                <w:sz w:val="22"/>
              </w:rPr>
            </w:pPr>
            <w:r w:rsidRPr="00B105D5">
              <w:rPr>
                <w:rFonts w:cs="Times New Roman"/>
                <w:sz w:val="22"/>
              </w:rPr>
              <w:t xml:space="preserve">Based on </w:t>
            </w:r>
            <w:proofErr w:type="gramStart"/>
            <w:r w:rsidRPr="00B105D5">
              <w:rPr>
                <w:rFonts w:cs="Times New Roman"/>
                <w:sz w:val="22"/>
              </w:rPr>
              <w:t>what  you</w:t>
            </w:r>
            <w:proofErr w:type="gramEnd"/>
            <w:r w:rsidRPr="00B105D5">
              <w:rPr>
                <w:rFonts w:cs="Times New Roman"/>
                <w:sz w:val="22"/>
              </w:rPr>
              <w:t xml:space="preserve">  heard  from  others or the media  last year,  do you  expect businesses in the  coming  year to behave?</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ME</w:t>
            </w:r>
          </w:p>
        </w:tc>
        <w:tc>
          <w:tcPr>
            <w:tcW w:w="3449" w:type="dxa"/>
            <w:gridSpan w:val="3"/>
            <w:vAlign w:val="center"/>
          </w:tcPr>
          <w:p w:rsidR="00C3456F" w:rsidRPr="00B105D5" w:rsidRDefault="00C3456F" w:rsidP="007F0C45">
            <w:pPr>
              <w:jc w:val="both"/>
              <w:rPr>
                <w:rFonts w:cs="Times New Roman"/>
                <w:sz w:val="22"/>
              </w:rPr>
            </w:pPr>
            <w:r w:rsidRPr="00B105D5">
              <w:rPr>
                <w:rFonts w:cs="Times New Roman"/>
                <w:sz w:val="22"/>
              </w:rPr>
              <w:t>ATS</w:t>
            </w:r>
          </w:p>
        </w:tc>
        <w:tc>
          <w:tcPr>
            <w:tcW w:w="1043" w:type="dxa"/>
            <w:vAlign w:val="center"/>
          </w:tcPr>
          <w:p w:rsidR="00C3456F" w:rsidRPr="00B105D5" w:rsidRDefault="00C3456F" w:rsidP="007F0C45">
            <w:pPr>
              <w:jc w:val="both"/>
              <w:rPr>
                <w:rFonts w:cs="Times New Roman"/>
                <w:sz w:val="22"/>
              </w:rPr>
            </w:pPr>
            <w:r w:rsidRPr="00B105D5">
              <w:rPr>
                <w:rFonts w:cs="Times New Roman"/>
                <w:sz w:val="22"/>
              </w:rPr>
              <w:t>ME</w:t>
            </w:r>
          </w:p>
        </w:tc>
      </w:tr>
    </w:tbl>
    <w:p w:rsidR="00C3456F" w:rsidRPr="00B105D5" w:rsidRDefault="00C3456F" w:rsidP="007F0C45">
      <w:pPr>
        <w:tabs>
          <w:tab w:val="left" w:pos="924"/>
        </w:tabs>
        <w:spacing w:after="0" w:line="240" w:lineRule="auto"/>
        <w:jc w:val="both"/>
        <w:rPr>
          <w:rFonts w:ascii="Times New Roman" w:hAnsi="Times New Roman" w:cs="Times New Roman"/>
        </w:rPr>
      </w:pPr>
    </w:p>
    <w:p w:rsidR="00C3456F" w:rsidRPr="00B105D5" w:rsidRDefault="00C3456F" w:rsidP="007F0C45">
      <w:pPr>
        <w:tabs>
          <w:tab w:val="left" w:pos="924"/>
        </w:tabs>
        <w:spacing w:after="0" w:line="240" w:lineRule="auto"/>
        <w:jc w:val="both"/>
        <w:rPr>
          <w:rFonts w:ascii="Times New Roman" w:hAnsi="Times New Roman" w:cs="Times New Roman"/>
          <w:b/>
        </w:rPr>
      </w:pPr>
      <w:r w:rsidRPr="00B105D5">
        <w:rPr>
          <w:rFonts w:ascii="Times New Roman" w:hAnsi="Times New Roman" w:cs="Times New Roman"/>
          <w:b/>
        </w:rPr>
        <w:t>BEI Measurement for Businessmen of Culinary Subsector</w:t>
      </w:r>
    </w:p>
    <w:tbl>
      <w:tblPr>
        <w:tblStyle w:val="TableGrid"/>
        <w:tblW w:w="9827" w:type="dxa"/>
        <w:tblLook w:val="04A0" w:firstRow="1" w:lastRow="0" w:firstColumn="1" w:lastColumn="0" w:noHBand="0" w:noVBand="1"/>
      </w:tblPr>
      <w:tblGrid>
        <w:gridCol w:w="4052"/>
        <w:gridCol w:w="1283"/>
        <w:gridCol w:w="1283"/>
        <w:gridCol w:w="936"/>
        <w:gridCol w:w="1230"/>
        <w:gridCol w:w="1043"/>
      </w:tblGrid>
      <w:tr w:rsidR="00C3456F" w:rsidRPr="00B105D5" w:rsidTr="00E47B19">
        <w:tc>
          <w:tcPr>
            <w:tcW w:w="4052" w:type="dxa"/>
            <w:vAlign w:val="center"/>
          </w:tcPr>
          <w:p w:rsidR="00C3456F" w:rsidRPr="00B105D5" w:rsidRDefault="00C3456F" w:rsidP="007F0C45">
            <w:pPr>
              <w:jc w:val="both"/>
              <w:rPr>
                <w:rFonts w:cs="Times New Roman"/>
                <w:b/>
                <w:sz w:val="22"/>
              </w:rPr>
            </w:pPr>
            <w:r w:rsidRPr="00B105D5">
              <w:rPr>
                <w:rFonts w:cs="Times New Roman"/>
                <w:b/>
                <w:sz w:val="22"/>
              </w:rPr>
              <w:t>Questions</w:t>
            </w:r>
          </w:p>
        </w:tc>
        <w:tc>
          <w:tcPr>
            <w:tcW w:w="128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Very  unethically</w:t>
            </w:r>
          </w:p>
        </w:tc>
        <w:tc>
          <w:tcPr>
            <w:tcW w:w="128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Somewhat  unethically</w:t>
            </w:r>
          </w:p>
        </w:tc>
        <w:tc>
          <w:tcPr>
            <w:tcW w:w="936"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Neither nor</w:t>
            </w:r>
          </w:p>
        </w:tc>
        <w:tc>
          <w:tcPr>
            <w:tcW w:w="1230"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 xml:space="preserve"> Somewhat  ethically</w:t>
            </w:r>
          </w:p>
        </w:tc>
        <w:tc>
          <w:tcPr>
            <w:tcW w:w="104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Very  ethically</w:t>
            </w:r>
          </w:p>
        </w:tc>
      </w:tr>
      <w:tr w:rsidR="00C3456F" w:rsidRPr="00B105D5" w:rsidTr="00E47B19">
        <w:trPr>
          <w:trHeight w:val="621"/>
        </w:trPr>
        <w:tc>
          <w:tcPr>
            <w:tcW w:w="4052" w:type="dxa"/>
            <w:vAlign w:val="center"/>
          </w:tcPr>
          <w:p w:rsidR="00C3456F" w:rsidRPr="00B105D5" w:rsidRDefault="00C3456F" w:rsidP="007F0C45">
            <w:pPr>
              <w:jc w:val="both"/>
              <w:rPr>
                <w:rFonts w:cs="Times New Roman"/>
                <w:sz w:val="22"/>
              </w:rPr>
            </w:pPr>
            <w:proofErr w:type="gramStart"/>
            <w:r w:rsidRPr="00B105D5">
              <w:rPr>
                <w:rFonts w:cs="Times New Roman"/>
                <w:sz w:val="22"/>
              </w:rPr>
              <w:t>Based  on</w:t>
            </w:r>
            <w:proofErr w:type="gramEnd"/>
            <w:r w:rsidRPr="00B105D5">
              <w:rPr>
                <w:rFonts w:cs="Times New Roman"/>
                <w:sz w:val="22"/>
              </w:rPr>
              <w:t xml:space="preserve"> your own experiences  as a consumer in the  past year,  how is the behavior of </w:t>
            </w:r>
            <w:r w:rsidRPr="00B105D5">
              <w:rPr>
                <w:rFonts w:cs="Times New Roman"/>
                <w:b/>
                <w:i/>
                <w:sz w:val="22"/>
              </w:rPr>
              <w:t>businessmen culinary industry</w:t>
            </w:r>
            <w:r w:rsidRPr="00B105D5">
              <w:rPr>
                <w:rFonts w:cs="Times New Roman"/>
                <w:sz w:val="22"/>
              </w:rPr>
              <w:t>?</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VU</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SU</w:t>
            </w:r>
          </w:p>
        </w:tc>
        <w:tc>
          <w:tcPr>
            <w:tcW w:w="936" w:type="dxa"/>
            <w:vAlign w:val="center"/>
          </w:tcPr>
          <w:p w:rsidR="00C3456F" w:rsidRPr="00B105D5" w:rsidRDefault="00C3456F" w:rsidP="007F0C45">
            <w:pPr>
              <w:jc w:val="both"/>
              <w:rPr>
                <w:rFonts w:cs="Times New Roman"/>
                <w:sz w:val="22"/>
              </w:rPr>
            </w:pPr>
            <w:r w:rsidRPr="00B105D5">
              <w:rPr>
                <w:rFonts w:cs="Times New Roman"/>
                <w:sz w:val="22"/>
              </w:rPr>
              <w:t>N</w:t>
            </w:r>
          </w:p>
        </w:tc>
        <w:tc>
          <w:tcPr>
            <w:tcW w:w="1230" w:type="dxa"/>
            <w:vAlign w:val="center"/>
          </w:tcPr>
          <w:p w:rsidR="00C3456F" w:rsidRPr="00B105D5" w:rsidRDefault="00C3456F" w:rsidP="007F0C45">
            <w:pPr>
              <w:jc w:val="both"/>
              <w:rPr>
                <w:rFonts w:cs="Times New Roman"/>
                <w:sz w:val="22"/>
              </w:rPr>
            </w:pPr>
            <w:r w:rsidRPr="00B105D5">
              <w:rPr>
                <w:rFonts w:cs="Times New Roman"/>
                <w:sz w:val="22"/>
              </w:rPr>
              <w:t>SE</w:t>
            </w:r>
          </w:p>
        </w:tc>
        <w:tc>
          <w:tcPr>
            <w:tcW w:w="1043" w:type="dxa"/>
            <w:vAlign w:val="center"/>
          </w:tcPr>
          <w:p w:rsidR="00C3456F" w:rsidRPr="00B105D5" w:rsidRDefault="00C3456F" w:rsidP="007F0C45">
            <w:pPr>
              <w:jc w:val="both"/>
              <w:rPr>
                <w:rFonts w:cs="Times New Roman"/>
                <w:sz w:val="22"/>
              </w:rPr>
            </w:pPr>
            <w:r w:rsidRPr="00B105D5">
              <w:rPr>
                <w:rFonts w:cs="Times New Roman"/>
                <w:sz w:val="22"/>
              </w:rPr>
              <w:t>VE</w:t>
            </w:r>
          </w:p>
        </w:tc>
      </w:tr>
      <w:tr w:rsidR="00C3456F" w:rsidRPr="00B105D5" w:rsidTr="00E47B19">
        <w:trPr>
          <w:trHeight w:val="701"/>
        </w:trPr>
        <w:tc>
          <w:tcPr>
            <w:tcW w:w="4052" w:type="dxa"/>
            <w:vAlign w:val="center"/>
          </w:tcPr>
          <w:p w:rsidR="00C3456F" w:rsidRPr="00B105D5" w:rsidRDefault="00C3456F" w:rsidP="007F0C45">
            <w:pPr>
              <w:jc w:val="both"/>
              <w:rPr>
                <w:rFonts w:cs="Times New Roman"/>
                <w:b/>
                <w:sz w:val="22"/>
              </w:rPr>
            </w:pPr>
            <w:proofErr w:type="gramStart"/>
            <w:r w:rsidRPr="00B105D5">
              <w:rPr>
                <w:rFonts w:cs="Times New Roman"/>
                <w:sz w:val="22"/>
              </w:rPr>
              <w:t>Based  on</w:t>
            </w:r>
            <w:proofErr w:type="gramEnd"/>
            <w:r w:rsidRPr="00B105D5">
              <w:rPr>
                <w:rFonts w:cs="Times New Roman"/>
                <w:sz w:val="22"/>
              </w:rPr>
              <w:t xml:space="preserve"> what  you  heard  from  others  or the  media  in the past year, how is the behavior of </w:t>
            </w:r>
            <w:r w:rsidRPr="00B105D5">
              <w:rPr>
                <w:rFonts w:cs="Times New Roman"/>
                <w:b/>
                <w:i/>
                <w:sz w:val="22"/>
              </w:rPr>
              <w:t>businessmen culinary industry</w:t>
            </w:r>
            <w:r w:rsidRPr="00B105D5">
              <w:rPr>
                <w:rFonts w:cs="Times New Roman"/>
                <w:sz w:val="22"/>
              </w:rPr>
              <w:t>?</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VU</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SU</w:t>
            </w:r>
          </w:p>
        </w:tc>
        <w:tc>
          <w:tcPr>
            <w:tcW w:w="936" w:type="dxa"/>
            <w:vAlign w:val="center"/>
          </w:tcPr>
          <w:p w:rsidR="00C3456F" w:rsidRPr="00B105D5" w:rsidRDefault="00C3456F" w:rsidP="007F0C45">
            <w:pPr>
              <w:jc w:val="both"/>
              <w:rPr>
                <w:rFonts w:cs="Times New Roman"/>
                <w:sz w:val="22"/>
              </w:rPr>
            </w:pPr>
            <w:r w:rsidRPr="00B105D5">
              <w:rPr>
                <w:rFonts w:cs="Times New Roman"/>
                <w:sz w:val="22"/>
              </w:rPr>
              <w:t>N</w:t>
            </w:r>
          </w:p>
        </w:tc>
        <w:tc>
          <w:tcPr>
            <w:tcW w:w="1230" w:type="dxa"/>
            <w:vAlign w:val="center"/>
          </w:tcPr>
          <w:p w:rsidR="00C3456F" w:rsidRPr="00B105D5" w:rsidRDefault="00C3456F" w:rsidP="007F0C45">
            <w:pPr>
              <w:jc w:val="both"/>
              <w:rPr>
                <w:rFonts w:cs="Times New Roman"/>
                <w:sz w:val="22"/>
              </w:rPr>
            </w:pPr>
            <w:r w:rsidRPr="00B105D5">
              <w:rPr>
                <w:rFonts w:cs="Times New Roman"/>
                <w:sz w:val="22"/>
              </w:rPr>
              <w:t>SE</w:t>
            </w:r>
          </w:p>
        </w:tc>
        <w:tc>
          <w:tcPr>
            <w:tcW w:w="1043" w:type="dxa"/>
            <w:vAlign w:val="center"/>
          </w:tcPr>
          <w:p w:rsidR="00C3456F" w:rsidRPr="00B105D5" w:rsidRDefault="00C3456F" w:rsidP="007F0C45">
            <w:pPr>
              <w:jc w:val="both"/>
              <w:rPr>
                <w:rFonts w:cs="Times New Roman"/>
                <w:sz w:val="22"/>
              </w:rPr>
            </w:pPr>
            <w:r w:rsidRPr="00B105D5">
              <w:rPr>
                <w:rFonts w:cs="Times New Roman"/>
                <w:sz w:val="22"/>
              </w:rPr>
              <w:t>VE</w:t>
            </w:r>
          </w:p>
        </w:tc>
      </w:tr>
      <w:tr w:rsidR="00C3456F" w:rsidRPr="00B105D5" w:rsidTr="00E47B19">
        <w:tc>
          <w:tcPr>
            <w:tcW w:w="4052" w:type="dxa"/>
            <w:vAlign w:val="center"/>
          </w:tcPr>
          <w:p w:rsidR="00C3456F" w:rsidRPr="00B105D5" w:rsidRDefault="00C3456F" w:rsidP="007F0C45">
            <w:pPr>
              <w:jc w:val="both"/>
              <w:rPr>
                <w:rFonts w:cs="Times New Roman"/>
                <w:b/>
                <w:sz w:val="22"/>
              </w:rPr>
            </w:pPr>
            <w:r w:rsidRPr="00B105D5">
              <w:rPr>
                <w:rFonts w:cs="Times New Roman"/>
                <w:b/>
                <w:sz w:val="22"/>
              </w:rPr>
              <w:t>Questions</w:t>
            </w:r>
          </w:p>
        </w:tc>
        <w:tc>
          <w:tcPr>
            <w:tcW w:w="128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More unethically</w:t>
            </w:r>
          </w:p>
        </w:tc>
        <w:tc>
          <w:tcPr>
            <w:tcW w:w="3449" w:type="dxa"/>
            <w:gridSpan w:val="3"/>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About  the  same</w:t>
            </w:r>
          </w:p>
        </w:tc>
        <w:tc>
          <w:tcPr>
            <w:tcW w:w="104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More  ethically</w:t>
            </w:r>
          </w:p>
        </w:tc>
      </w:tr>
      <w:tr w:rsidR="00C3456F" w:rsidRPr="00B105D5" w:rsidTr="00E47B19">
        <w:trPr>
          <w:trHeight w:val="752"/>
        </w:trPr>
        <w:tc>
          <w:tcPr>
            <w:tcW w:w="4052" w:type="dxa"/>
            <w:vAlign w:val="center"/>
          </w:tcPr>
          <w:p w:rsidR="00C3456F" w:rsidRPr="00B105D5" w:rsidRDefault="00C3456F" w:rsidP="007F0C45">
            <w:pPr>
              <w:jc w:val="both"/>
              <w:rPr>
                <w:rFonts w:cs="Times New Roman"/>
                <w:sz w:val="22"/>
              </w:rPr>
            </w:pPr>
            <w:proofErr w:type="gramStart"/>
            <w:r w:rsidRPr="00B105D5">
              <w:rPr>
                <w:rFonts w:cs="Times New Roman"/>
                <w:sz w:val="22"/>
              </w:rPr>
              <w:t>Based  on</w:t>
            </w:r>
            <w:proofErr w:type="gramEnd"/>
            <w:r w:rsidRPr="00B105D5">
              <w:rPr>
                <w:rFonts w:cs="Times New Roman"/>
                <w:sz w:val="22"/>
              </w:rPr>
              <w:t xml:space="preserve"> your own experiences  as a consumer last year,  How do you expect the behavior of </w:t>
            </w:r>
            <w:r w:rsidRPr="00B105D5">
              <w:rPr>
                <w:rFonts w:cs="Times New Roman"/>
                <w:b/>
                <w:i/>
                <w:sz w:val="22"/>
              </w:rPr>
              <w:t>culinary industry businessmen</w:t>
            </w:r>
            <w:r w:rsidRPr="00B105D5">
              <w:rPr>
                <w:rFonts w:cs="Times New Roman"/>
                <w:sz w:val="22"/>
              </w:rPr>
              <w:t xml:space="preserve"> in the coming year?</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ME</w:t>
            </w:r>
          </w:p>
        </w:tc>
        <w:tc>
          <w:tcPr>
            <w:tcW w:w="3449" w:type="dxa"/>
            <w:gridSpan w:val="3"/>
            <w:vAlign w:val="center"/>
          </w:tcPr>
          <w:p w:rsidR="00C3456F" w:rsidRPr="00B105D5" w:rsidRDefault="00C3456F" w:rsidP="007F0C45">
            <w:pPr>
              <w:jc w:val="both"/>
              <w:rPr>
                <w:rFonts w:cs="Times New Roman"/>
                <w:sz w:val="22"/>
              </w:rPr>
            </w:pPr>
            <w:r w:rsidRPr="00B105D5">
              <w:rPr>
                <w:rFonts w:cs="Times New Roman"/>
                <w:sz w:val="22"/>
              </w:rPr>
              <w:t>ATS</w:t>
            </w:r>
          </w:p>
        </w:tc>
        <w:tc>
          <w:tcPr>
            <w:tcW w:w="1043" w:type="dxa"/>
            <w:vAlign w:val="center"/>
          </w:tcPr>
          <w:p w:rsidR="00C3456F" w:rsidRPr="00B105D5" w:rsidRDefault="00C3456F" w:rsidP="007F0C45">
            <w:pPr>
              <w:jc w:val="both"/>
              <w:rPr>
                <w:rFonts w:cs="Times New Roman"/>
                <w:sz w:val="22"/>
              </w:rPr>
            </w:pPr>
            <w:r w:rsidRPr="00B105D5">
              <w:rPr>
                <w:rFonts w:cs="Times New Roman"/>
                <w:sz w:val="22"/>
              </w:rPr>
              <w:t>ME</w:t>
            </w:r>
          </w:p>
        </w:tc>
      </w:tr>
      <w:tr w:rsidR="00C3456F" w:rsidRPr="00B105D5" w:rsidTr="00E47B19">
        <w:trPr>
          <w:trHeight w:val="975"/>
        </w:trPr>
        <w:tc>
          <w:tcPr>
            <w:tcW w:w="4052" w:type="dxa"/>
            <w:vAlign w:val="center"/>
          </w:tcPr>
          <w:p w:rsidR="00C3456F" w:rsidRPr="00B105D5" w:rsidRDefault="00C3456F" w:rsidP="007F0C45">
            <w:pPr>
              <w:jc w:val="both"/>
              <w:rPr>
                <w:rFonts w:cs="Times New Roman"/>
                <w:sz w:val="22"/>
              </w:rPr>
            </w:pPr>
            <w:r w:rsidRPr="00B105D5">
              <w:rPr>
                <w:rFonts w:cs="Times New Roman"/>
                <w:sz w:val="22"/>
              </w:rPr>
              <w:t xml:space="preserve">Based on </w:t>
            </w:r>
            <w:proofErr w:type="gramStart"/>
            <w:r w:rsidRPr="00B105D5">
              <w:rPr>
                <w:rFonts w:cs="Times New Roman"/>
                <w:sz w:val="22"/>
              </w:rPr>
              <w:t>what  you</w:t>
            </w:r>
            <w:proofErr w:type="gramEnd"/>
            <w:r w:rsidRPr="00B105D5">
              <w:rPr>
                <w:rFonts w:cs="Times New Roman"/>
                <w:sz w:val="22"/>
              </w:rPr>
              <w:t xml:space="preserve">  heard  from  others or the media  last year,  How do you expect the behavior of </w:t>
            </w:r>
            <w:r w:rsidRPr="00B105D5">
              <w:rPr>
                <w:rFonts w:cs="Times New Roman"/>
                <w:b/>
                <w:i/>
                <w:sz w:val="22"/>
              </w:rPr>
              <w:t>culinary industry businessmen</w:t>
            </w:r>
            <w:r w:rsidRPr="00B105D5">
              <w:rPr>
                <w:rFonts w:cs="Times New Roman"/>
                <w:sz w:val="22"/>
              </w:rPr>
              <w:t xml:space="preserve"> in the coming year?</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ME</w:t>
            </w:r>
          </w:p>
        </w:tc>
        <w:tc>
          <w:tcPr>
            <w:tcW w:w="3449" w:type="dxa"/>
            <w:gridSpan w:val="3"/>
            <w:vAlign w:val="center"/>
          </w:tcPr>
          <w:p w:rsidR="00C3456F" w:rsidRPr="00B105D5" w:rsidRDefault="00C3456F" w:rsidP="007F0C45">
            <w:pPr>
              <w:jc w:val="both"/>
              <w:rPr>
                <w:rFonts w:cs="Times New Roman"/>
                <w:sz w:val="22"/>
              </w:rPr>
            </w:pPr>
            <w:r w:rsidRPr="00B105D5">
              <w:rPr>
                <w:rFonts w:cs="Times New Roman"/>
                <w:sz w:val="22"/>
              </w:rPr>
              <w:t>ATS</w:t>
            </w:r>
          </w:p>
        </w:tc>
        <w:tc>
          <w:tcPr>
            <w:tcW w:w="1043" w:type="dxa"/>
            <w:vAlign w:val="center"/>
          </w:tcPr>
          <w:p w:rsidR="00C3456F" w:rsidRPr="00B105D5" w:rsidRDefault="00C3456F" w:rsidP="007F0C45">
            <w:pPr>
              <w:jc w:val="both"/>
              <w:rPr>
                <w:rFonts w:cs="Times New Roman"/>
                <w:sz w:val="22"/>
              </w:rPr>
            </w:pPr>
            <w:r w:rsidRPr="00B105D5">
              <w:rPr>
                <w:rFonts w:cs="Times New Roman"/>
                <w:sz w:val="22"/>
              </w:rPr>
              <w:t>ME</w:t>
            </w:r>
          </w:p>
        </w:tc>
      </w:tr>
    </w:tbl>
    <w:p w:rsidR="00C3456F" w:rsidRPr="00B105D5" w:rsidRDefault="00C3456F" w:rsidP="007F0C45">
      <w:pPr>
        <w:tabs>
          <w:tab w:val="left" w:pos="924"/>
        </w:tabs>
        <w:spacing w:after="0" w:line="240" w:lineRule="auto"/>
        <w:jc w:val="both"/>
        <w:rPr>
          <w:rFonts w:ascii="Times New Roman" w:hAnsi="Times New Roman" w:cs="Times New Roman"/>
        </w:rPr>
      </w:pPr>
    </w:p>
    <w:p w:rsidR="00C3456F" w:rsidRPr="00B105D5" w:rsidRDefault="00C3456F" w:rsidP="007F0C45">
      <w:pPr>
        <w:tabs>
          <w:tab w:val="left" w:pos="924"/>
        </w:tabs>
        <w:spacing w:after="0" w:line="240" w:lineRule="auto"/>
        <w:jc w:val="both"/>
        <w:rPr>
          <w:rFonts w:ascii="Times New Roman" w:hAnsi="Times New Roman" w:cs="Times New Roman"/>
          <w:b/>
        </w:rPr>
      </w:pPr>
      <w:r w:rsidRPr="00B105D5">
        <w:rPr>
          <w:rFonts w:ascii="Times New Roman" w:hAnsi="Times New Roman" w:cs="Times New Roman"/>
          <w:b/>
        </w:rPr>
        <w:t xml:space="preserve">BEI Measurement for Businessmen of </w:t>
      </w:r>
      <w:r w:rsidRPr="00B105D5">
        <w:rPr>
          <w:rStyle w:val="shorttext"/>
          <w:rFonts w:ascii="Times New Roman" w:hAnsi="Times New Roman" w:cs="Times New Roman"/>
          <w:b/>
        </w:rPr>
        <w:t>Performing ArtsSubsector</w:t>
      </w:r>
    </w:p>
    <w:tbl>
      <w:tblPr>
        <w:tblStyle w:val="TableGrid"/>
        <w:tblW w:w="9827" w:type="dxa"/>
        <w:tblLook w:val="04A0" w:firstRow="1" w:lastRow="0" w:firstColumn="1" w:lastColumn="0" w:noHBand="0" w:noVBand="1"/>
      </w:tblPr>
      <w:tblGrid>
        <w:gridCol w:w="4052"/>
        <w:gridCol w:w="1283"/>
        <w:gridCol w:w="1283"/>
        <w:gridCol w:w="936"/>
        <w:gridCol w:w="1230"/>
        <w:gridCol w:w="1043"/>
      </w:tblGrid>
      <w:tr w:rsidR="00C3456F" w:rsidRPr="00B105D5" w:rsidTr="00E47B19">
        <w:tc>
          <w:tcPr>
            <w:tcW w:w="4052" w:type="dxa"/>
            <w:vAlign w:val="center"/>
          </w:tcPr>
          <w:p w:rsidR="00C3456F" w:rsidRPr="00B105D5" w:rsidRDefault="00C3456F" w:rsidP="007F0C45">
            <w:pPr>
              <w:jc w:val="both"/>
              <w:rPr>
                <w:rFonts w:cs="Times New Roman"/>
                <w:b/>
                <w:sz w:val="22"/>
              </w:rPr>
            </w:pPr>
            <w:r w:rsidRPr="00B105D5">
              <w:rPr>
                <w:rFonts w:cs="Times New Roman"/>
                <w:b/>
                <w:sz w:val="22"/>
              </w:rPr>
              <w:t>Questions</w:t>
            </w:r>
          </w:p>
        </w:tc>
        <w:tc>
          <w:tcPr>
            <w:tcW w:w="128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Very  unethically</w:t>
            </w:r>
          </w:p>
        </w:tc>
        <w:tc>
          <w:tcPr>
            <w:tcW w:w="128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Somewhat  unethically</w:t>
            </w:r>
          </w:p>
        </w:tc>
        <w:tc>
          <w:tcPr>
            <w:tcW w:w="936"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Neither nor</w:t>
            </w:r>
          </w:p>
        </w:tc>
        <w:tc>
          <w:tcPr>
            <w:tcW w:w="1230"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 xml:space="preserve"> Somewhat  ethically</w:t>
            </w:r>
          </w:p>
        </w:tc>
        <w:tc>
          <w:tcPr>
            <w:tcW w:w="104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Very  ethically</w:t>
            </w:r>
          </w:p>
        </w:tc>
      </w:tr>
      <w:tr w:rsidR="00C3456F" w:rsidRPr="00B105D5" w:rsidTr="00E47B19">
        <w:trPr>
          <w:trHeight w:val="621"/>
        </w:trPr>
        <w:tc>
          <w:tcPr>
            <w:tcW w:w="4052" w:type="dxa"/>
            <w:vAlign w:val="center"/>
          </w:tcPr>
          <w:p w:rsidR="00C3456F" w:rsidRPr="00B105D5" w:rsidRDefault="00C3456F" w:rsidP="007F0C45">
            <w:pPr>
              <w:jc w:val="both"/>
              <w:rPr>
                <w:rFonts w:cs="Times New Roman"/>
                <w:sz w:val="22"/>
              </w:rPr>
            </w:pPr>
            <w:proofErr w:type="gramStart"/>
            <w:r w:rsidRPr="00B105D5">
              <w:rPr>
                <w:rFonts w:cs="Times New Roman"/>
                <w:sz w:val="22"/>
              </w:rPr>
              <w:t>Based  on</w:t>
            </w:r>
            <w:proofErr w:type="gramEnd"/>
            <w:r w:rsidRPr="00B105D5">
              <w:rPr>
                <w:rFonts w:cs="Times New Roman"/>
                <w:sz w:val="22"/>
              </w:rPr>
              <w:t xml:space="preserve"> your own experiences  as a consumer in the  past year,  how is the behavior of </w:t>
            </w:r>
            <w:r w:rsidRPr="00B105D5">
              <w:rPr>
                <w:rFonts w:cs="Times New Roman"/>
                <w:b/>
                <w:i/>
                <w:sz w:val="22"/>
              </w:rPr>
              <w:t xml:space="preserve">Businessmen </w:t>
            </w:r>
            <w:r w:rsidRPr="00B105D5">
              <w:rPr>
                <w:rStyle w:val="shorttext"/>
                <w:rFonts w:cs="Times New Roman"/>
                <w:b/>
                <w:i/>
                <w:sz w:val="22"/>
              </w:rPr>
              <w:t xml:space="preserve">Performing Arts </w:t>
            </w:r>
            <w:r w:rsidRPr="00B105D5">
              <w:rPr>
                <w:rFonts w:cs="Times New Roman"/>
                <w:sz w:val="22"/>
              </w:rPr>
              <w:t>?</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VU</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SU</w:t>
            </w:r>
          </w:p>
        </w:tc>
        <w:tc>
          <w:tcPr>
            <w:tcW w:w="936" w:type="dxa"/>
            <w:vAlign w:val="center"/>
          </w:tcPr>
          <w:p w:rsidR="00C3456F" w:rsidRPr="00B105D5" w:rsidRDefault="00C3456F" w:rsidP="007F0C45">
            <w:pPr>
              <w:jc w:val="both"/>
              <w:rPr>
                <w:rFonts w:cs="Times New Roman"/>
                <w:sz w:val="22"/>
              </w:rPr>
            </w:pPr>
            <w:r w:rsidRPr="00B105D5">
              <w:rPr>
                <w:rFonts w:cs="Times New Roman"/>
                <w:sz w:val="22"/>
              </w:rPr>
              <w:t>N</w:t>
            </w:r>
          </w:p>
        </w:tc>
        <w:tc>
          <w:tcPr>
            <w:tcW w:w="1230" w:type="dxa"/>
            <w:vAlign w:val="center"/>
          </w:tcPr>
          <w:p w:rsidR="00C3456F" w:rsidRPr="00B105D5" w:rsidRDefault="00C3456F" w:rsidP="007F0C45">
            <w:pPr>
              <w:jc w:val="both"/>
              <w:rPr>
                <w:rFonts w:cs="Times New Roman"/>
                <w:sz w:val="22"/>
              </w:rPr>
            </w:pPr>
            <w:r w:rsidRPr="00B105D5">
              <w:rPr>
                <w:rFonts w:cs="Times New Roman"/>
                <w:sz w:val="22"/>
              </w:rPr>
              <w:t>SE</w:t>
            </w:r>
          </w:p>
        </w:tc>
        <w:tc>
          <w:tcPr>
            <w:tcW w:w="1043" w:type="dxa"/>
            <w:vAlign w:val="center"/>
          </w:tcPr>
          <w:p w:rsidR="00C3456F" w:rsidRPr="00B105D5" w:rsidRDefault="00C3456F" w:rsidP="007F0C45">
            <w:pPr>
              <w:jc w:val="both"/>
              <w:rPr>
                <w:rFonts w:cs="Times New Roman"/>
                <w:sz w:val="22"/>
              </w:rPr>
            </w:pPr>
            <w:r w:rsidRPr="00B105D5">
              <w:rPr>
                <w:rFonts w:cs="Times New Roman"/>
                <w:sz w:val="22"/>
              </w:rPr>
              <w:t>VE</w:t>
            </w:r>
          </w:p>
        </w:tc>
      </w:tr>
      <w:tr w:rsidR="00C3456F" w:rsidRPr="00B105D5" w:rsidTr="00E47B19">
        <w:trPr>
          <w:trHeight w:val="701"/>
        </w:trPr>
        <w:tc>
          <w:tcPr>
            <w:tcW w:w="4052" w:type="dxa"/>
            <w:vAlign w:val="center"/>
          </w:tcPr>
          <w:p w:rsidR="00C3456F" w:rsidRPr="00B105D5" w:rsidRDefault="00C3456F" w:rsidP="007F0C45">
            <w:pPr>
              <w:jc w:val="both"/>
              <w:rPr>
                <w:rFonts w:cs="Times New Roman"/>
                <w:b/>
                <w:sz w:val="22"/>
              </w:rPr>
            </w:pPr>
            <w:proofErr w:type="gramStart"/>
            <w:r w:rsidRPr="00B105D5">
              <w:rPr>
                <w:rFonts w:cs="Times New Roman"/>
                <w:sz w:val="22"/>
              </w:rPr>
              <w:t>Based  on</w:t>
            </w:r>
            <w:proofErr w:type="gramEnd"/>
            <w:r w:rsidRPr="00B105D5">
              <w:rPr>
                <w:rFonts w:cs="Times New Roman"/>
                <w:sz w:val="22"/>
              </w:rPr>
              <w:t xml:space="preserve"> what  you  heard  from  others  or the  media  in the past year, how is the behavior of </w:t>
            </w:r>
            <w:r w:rsidRPr="00B105D5">
              <w:rPr>
                <w:rFonts w:cs="Times New Roman"/>
                <w:b/>
                <w:i/>
                <w:sz w:val="22"/>
              </w:rPr>
              <w:t xml:space="preserve">Businessmen </w:t>
            </w:r>
            <w:r w:rsidRPr="00B105D5">
              <w:rPr>
                <w:rStyle w:val="shorttext"/>
                <w:rFonts w:cs="Times New Roman"/>
                <w:b/>
                <w:i/>
                <w:sz w:val="22"/>
              </w:rPr>
              <w:t xml:space="preserve">Performing Arts </w:t>
            </w:r>
            <w:r w:rsidRPr="00B105D5">
              <w:rPr>
                <w:rFonts w:cs="Times New Roman"/>
                <w:sz w:val="22"/>
              </w:rPr>
              <w:t>?</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VU</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SU</w:t>
            </w:r>
          </w:p>
        </w:tc>
        <w:tc>
          <w:tcPr>
            <w:tcW w:w="936" w:type="dxa"/>
            <w:vAlign w:val="center"/>
          </w:tcPr>
          <w:p w:rsidR="00C3456F" w:rsidRPr="00B105D5" w:rsidRDefault="00C3456F" w:rsidP="007F0C45">
            <w:pPr>
              <w:jc w:val="both"/>
              <w:rPr>
                <w:rFonts w:cs="Times New Roman"/>
                <w:sz w:val="22"/>
              </w:rPr>
            </w:pPr>
            <w:r w:rsidRPr="00B105D5">
              <w:rPr>
                <w:rFonts w:cs="Times New Roman"/>
                <w:sz w:val="22"/>
              </w:rPr>
              <w:t>N</w:t>
            </w:r>
          </w:p>
        </w:tc>
        <w:tc>
          <w:tcPr>
            <w:tcW w:w="1230" w:type="dxa"/>
            <w:vAlign w:val="center"/>
          </w:tcPr>
          <w:p w:rsidR="00C3456F" w:rsidRPr="00B105D5" w:rsidRDefault="00C3456F" w:rsidP="007F0C45">
            <w:pPr>
              <w:jc w:val="both"/>
              <w:rPr>
                <w:rFonts w:cs="Times New Roman"/>
                <w:sz w:val="22"/>
              </w:rPr>
            </w:pPr>
            <w:r w:rsidRPr="00B105D5">
              <w:rPr>
                <w:rFonts w:cs="Times New Roman"/>
                <w:sz w:val="22"/>
              </w:rPr>
              <w:t>SE</w:t>
            </w:r>
          </w:p>
        </w:tc>
        <w:tc>
          <w:tcPr>
            <w:tcW w:w="1043" w:type="dxa"/>
            <w:vAlign w:val="center"/>
          </w:tcPr>
          <w:p w:rsidR="00C3456F" w:rsidRPr="00B105D5" w:rsidRDefault="00C3456F" w:rsidP="007F0C45">
            <w:pPr>
              <w:jc w:val="both"/>
              <w:rPr>
                <w:rFonts w:cs="Times New Roman"/>
                <w:sz w:val="22"/>
              </w:rPr>
            </w:pPr>
            <w:r w:rsidRPr="00B105D5">
              <w:rPr>
                <w:rFonts w:cs="Times New Roman"/>
                <w:sz w:val="22"/>
              </w:rPr>
              <w:t>VE</w:t>
            </w:r>
          </w:p>
        </w:tc>
      </w:tr>
      <w:tr w:rsidR="00C3456F" w:rsidRPr="00B105D5" w:rsidTr="00E47B19">
        <w:tc>
          <w:tcPr>
            <w:tcW w:w="4052" w:type="dxa"/>
            <w:vAlign w:val="center"/>
          </w:tcPr>
          <w:p w:rsidR="00C3456F" w:rsidRPr="00B105D5" w:rsidRDefault="00C3456F" w:rsidP="007F0C45">
            <w:pPr>
              <w:jc w:val="both"/>
              <w:rPr>
                <w:rFonts w:cs="Times New Roman"/>
                <w:b/>
                <w:sz w:val="22"/>
              </w:rPr>
            </w:pPr>
            <w:r w:rsidRPr="00B105D5">
              <w:rPr>
                <w:rFonts w:cs="Times New Roman"/>
                <w:b/>
                <w:sz w:val="22"/>
              </w:rPr>
              <w:t>Questions</w:t>
            </w:r>
          </w:p>
        </w:tc>
        <w:tc>
          <w:tcPr>
            <w:tcW w:w="128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More unethically</w:t>
            </w:r>
          </w:p>
        </w:tc>
        <w:tc>
          <w:tcPr>
            <w:tcW w:w="3449" w:type="dxa"/>
            <w:gridSpan w:val="3"/>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About  the  same</w:t>
            </w:r>
          </w:p>
        </w:tc>
        <w:tc>
          <w:tcPr>
            <w:tcW w:w="104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More  ethically</w:t>
            </w:r>
          </w:p>
        </w:tc>
      </w:tr>
      <w:tr w:rsidR="00C3456F" w:rsidRPr="00B105D5" w:rsidTr="00E47B19">
        <w:trPr>
          <w:trHeight w:val="752"/>
        </w:trPr>
        <w:tc>
          <w:tcPr>
            <w:tcW w:w="4052" w:type="dxa"/>
            <w:vAlign w:val="center"/>
          </w:tcPr>
          <w:p w:rsidR="00C3456F" w:rsidRPr="00B105D5" w:rsidRDefault="00C3456F" w:rsidP="007F0C45">
            <w:pPr>
              <w:jc w:val="both"/>
              <w:rPr>
                <w:rFonts w:cs="Times New Roman"/>
                <w:sz w:val="22"/>
              </w:rPr>
            </w:pPr>
            <w:proofErr w:type="gramStart"/>
            <w:r w:rsidRPr="00B105D5">
              <w:rPr>
                <w:rFonts w:cs="Times New Roman"/>
                <w:sz w:val="22"/>
              </w:rPr>
              <w:t>Based  on</w:t>
            </w:r>
            <w:proofErr w:type="gramEnd"/>
            <w:r w:rsidRPr="00B105D5">
              <w:rPr>
                <w:rFonts w:cs="Times New Roman"/>
                <w:sz w:val="22"/>
              </w:rPr>
              <w:t xml:space="preserve"> your own experiences  as a consumer last year,  How do you expect the </w:t>
            </w:r>
            <w:r w:rsidRPr="00B105D5">
              <w:rPr>
                <w:rFonts w:cs="Times New Roman"/>
                <w:sz w:val="22"/>
              </w:rPr>
              <w:lastRenderedPageBreak/>
              <w:t xml:space="preserve">behavior of </w:t>
            </w:r>
            <w:r w:rsidRPr="00B105D5">
              <w:rPr>
                <w:rFonts w:cs="Times New Roman"/>
                <w:b/>
                <w:i/>
                <w:sz w:val="22"/>
              </w:rPr>
              <w:t>Performing Arts industry businessmen</w:t>
            </w:r>
            <w:r w:rsidRPr="00B105D5">
              <w:rPr>
                <w:rFonts w:cs="Times New Roman"/>
                <w:sz w:val="22"/>
              </w:rPr>
              <w:t xml:space="preserve"> in the coming year?</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lastRenderedPageBreak/>
              <w:t>ME</w:t>
            </w:r>
          </w:p>
        </w:tc>
        <w:tc>
          <w:tcPr>
            <w:tcW w:w="3449" w:type="dxa"/>
            <w:gridSpan w:val="3"/>
            <w:vAlign w:val="center"/>
          </w:tcPr>
          <w:p w:rsidR="00C3456F" w:rsidRPr="00B105D5" w:rsidRDefault="00C3456F" w:rsidP="007F0C45">
            <w:pPr>
              <w:jc w:val="both"/>
              <w:rPr>
                <w:rFonts w:cs="Times New Roman"/>
                <w:sz w:val="22"/>
              </w:rPr>
            </w:pPr>
            <w:r w:rsidRPr="00B105D5">
              <w:rPr>
                <w:rFonts w:cs="Times New Roman"/>
                <w:sz w:val="22"/>
              </w:rPr>
              <w:t>ATS</w:t>
            </w:r>
          </w:p>
        </w:tc>
        <w:tc>
          <w:tcPr>
            <w:tcW w:w="1043" w:type="dxa"/>
            <w:vAlign w:val="center"/>
          </w:tcPr>
          <w:p w:rsidR="00C3456F" w:rsidRPr="00B105D5" w:rsidRDefault="00C3456F" w:rsidP="007F0C45">
            <w:pPr>
              <w:jc w:val="both"/>
              <w:rPr>
                <w:rFonts w:cs="Times New Roman"/>
                <w:sz w:val="22"/>
              </w:rPr>
            </w:pPr>
            <w:r w:rsidRPr="00B105D5">
              <w:rPr>
                <w:rFonts w:cs="Times New Roman"/>
                <w:sz w:val="22"/>
              </w:rPr>
              <w:t>ME</w:t>
            </w:r>
          </w:p>
        </w:tc>
      </w:tr>
      <w:tr w:rsidR="00C3456F" w:rsidRPr="00B105D5" w:rsidTr="00E47B19">
        <w:trPr>
          <w:trHeight w:val="975"/>
        </w:trPr>
        <w:tc>
          <w:tcPr>
            <w:tcW w:w="4052" w:type="dxa"/>
            <w:vAlign w:val="center"/>
          </w:tcPr>
          <w:p w:rsidR="00C3456F" w:rsidRPr="00B105D5" w:rsidRDefault="00C3456F" w:rsidP="007F0C45">
            <w:pPr>
              <w:jc w:val="both"/>
              <w:rPr>
                <w:rFonts w:cs="Times New Roman"/>
                <w:sz w:val="22"/>
              </w:rPr>
            </w:pPr>
            <w:r w:rsidRPr="00B105D5">
              <w:rPr>
                <w:rFonts w:cs="Times New Roman"/>
                <w:sz w:val="22"/>
              </w:rPr>
              <w:t xml:space="preserve">Based on </w:t>
            </w:r>
            <w:proofErr w:type="gramStart"/>
            <w:r w:rsidRPr="00B105D5">
              <w:rPr>
                <w:rFonts w:cs="Times New Roman"/>
                <w:sz w:val="22"/>
              </w:rPr>
              <w:t>what  you</w:t>
            </w:r>
            <w:proofErr w:type="gramEnd"/>
            <w:r w:rsidRPr="00B105D5">
              <w:rPr>
                <w:rFonts w:cs="Times New Roman"/>
                <w:sz w:val="22"/>
              </w:rPr>
              <w:t xml:space="preserve">  heard  from  others or the media  last year,  How do you expect the behavior of </w:t>
            </w:r>
            <w:r w:rsidRPr="00B105D5">
              <w:rPr>
                <w:rFonts w:cs="Times New Roman"/>
                <w:b/>
                <w:i/>
                <w:sz w:val="22"/>
              </w:rPr>
              <w:t>Performing Arts industry businessmen</w:t>
            </w:r>
            <w:r w:rsidRPr="00B105D5">
              <w:rPr>
                <w:rFonts w:cs="Times New Roman"/>
                <w:sz w:val="22"/>
              </w:rPr>
              <w:t xml:space="preserve"> in the coming year?</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ME</w:t>
            </w:r>
          </w:p>
        </w:tc>
        <w:tc>
          <w:tcPr>
            <w:tcW w:w="3449" w:type="dxa"/>
            <w:gridSpan w:val="3"/>
            <w:vAlign w:val="center"/>
          </w:tcPr>
          <w:p w:rsidR="00C3456F" w:rsidRPr="00B105D5" w:rsidRDefault="00C3456F" w:rsidP="007F0C45">
            <w:pPr>
              <w:jc w:val="both"/>
              <w:rPr>
                <w:rFonts w:cs="Times New Roman"/>
                <w:sz w:val="22"/>
              </w:rPr>
            </w:pPr>
            <w:r w:rsidRPr="00B105D5">
              <w:rPr>
                <w:rFonts w:cs="Times New Roman"/>
                <w:sz w:val="22"/>
              </w:rPr>
              <w:t>ATS</w:t>
            </w:r>
          </w:p>
        </w:tc>
        <w:tc>
          <w:tcPr>
            <w:tcW w:w="1043" w:type="dxa"/>
            <w:vAlign w:val="center"/>
          </w:tcPr>
          <w:p w:rsidR="00C3456F" w:rsidRPr="00B105D5" w:rsidRDefault="00C3456F" w:rsidP="007F0C45">
            <w:pPr>
              <w:jc w:val="both"/>
              <w:rPr>
                <w:rFonts w:cs="Times New Roman"/>
                <w:sz w:val="22"/>
              </w:rPr>
            </w:pPr>
            <w:r w:rsidRPr="00B105D5">
              <w:rPr>
                <w:rFonts w:cs="Times New Roman"/>
                <w:sz w:val="22"/>
              </w:rPr>
              <w:t>ME</w:t>
            </w:r>
          </w:p>
        </w:tc>
      </w:tr>
    </w:tbl>
    <w:p w:rsidR="00C3456F" w:rsidRPr="00B105D5" w:rsidRDefault="00C3456F" w:rsidP="007F0C45">
      <w:pPr>
        <w:tabs>
          <w:tab w:val="left" w:pos="924"/>
        </w:tabs>
        <w:spacing w:after="0" w:line="240" w:lineRule="auto"/>
        <w:jc w:val="both"/>
        <w:rPr>
          <w:rFonts w:ascii="Times New Roman" w:hAnsi="Times New Roman" w:cs="Times New Roman"/>
        </w:rPr>
      </w:pPr>
    </w:p>
    <w:p w:rsidR="00C3456F" w:rsidRPr="00B105D5" w:rsidRDefault="00C3456F" w:rsidP="007F0C45">
      <w:pPr>
        <w:tabs>
          <w:tab w:val="left" w:pos="924"/>
        </w:tabs>
        <w:spacing w:after="0" w:line="240" w:lineRule="auto"/>
        <w:jc w:val="both"/>
        <w:rPr>
          <w:rFonts w:ascii="Times New Roman" w:hAnsi="Times New Roman" w:cs="Times New Roman"/>
          <w:b/>
        </w:rPr>
      </w:pPr>
      <w:r w:rsidRPr="00B105D5">
        <w:rPr>
          <w:rFonts w:ascii="Times New Roman" w:hAnsi="Times New Roman" w:cs="Times New Roman"/>
          <w:b/>
        </w:rPr>
        <w:t>BEI Measurement for Businessmen of Kriya Subsector</w:t>
      </w:r>
    </w:p>
    <w:tbl>
      <w:tblPr>
        <w:tblStyle w:val="TableGrid"/>
        <w:tblW w:w="9827" w:type="dxa"/>
        <w:tblLook w:val="04A0" w:firstRow="1" w:lastRow="0" w:firstColumn="1" w:lastColumn="0" w:noHBand="0" w:noVBand="1"/>
      </w:tblPr>
      <w:tblGrid>
        <w:gridCol w:w="4052"/>
        <w:gridCol w:w="1283"/>
        <w:gridCol w:w="1283"/>
        <w:gridCol w:w="936"/>
        <w:gridCol w:w="1230"/>
        <w:gridCol w:w="1043"/>
      </w:tblGrid>
      <w:tr w:rsidR="00C3456F" w:rsidRPr="00B105D5" w:rsidTr="00E47B19">
        <w:tc>
          <w:tcPr>
            <w:tcW w:w="4052" w:type="dxa"/>
            <w:vAlign w:val="center"/>
          </w:tcPr>
          <w:p w:rsidR="00C3456F" w:rsidRPr="00B105D5" w:rsidRDefault="00C3456F" w:rsidP="007F0C45">
            <w:pPr>
              <w:jc w:val="both"/>
              <w:rPr>
                <w:rFonts w:cs="Times New Roman"/>
                <w:b/>
                <w:sz w:val="22"/>
              </w:rPr>
            </w:pPr>
            <w:r w:rsidRPr="00B105D5">
              <w:rPr>
                <w:rFonts w:cs="Times New Roman"/>
                <w:b/>
                <w:sz w:val="22"/>
              </w:rPr>
              <w:t>Questions</w:t>
            </w:r>
          </w:p>
        </w:tc>
        <w:tc>
          <w:tcPr>
            <w:tcW w:w="128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Very  unethically</w:t>
            </w:r>
          </w:p>
        </w:tc>
        <w:tc>
          <w:tcPr>
            <w:tcW w:w="128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Somewhat  unethically</w:t>
            </w:r>
          </w:p>
        </w:tc>
        <w:tc>
          <w:tcPr>
            <w:tcW w:w="936"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Neither nor</w:t>
            </w:r>
          </w:p>
        </w:tc>
        <w:tc>
          <w:tcPr>
            <w:tcW w:w="1230"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 xml:space="preserve"> Somewhat  ethically</w:t>
            </w:r>
          </w:p>
        </w:tc>
        <w:tc>
          <w:tcPr>
            <w:tcW w:w="104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Very  ethically</w:t>
            </w:r>
          </w:p>
        </w:tc>
      </w:tr>
      <w:tr w:rsidR="00C3456F" w:rsidRPr="00B105D5" w:rsidTr="00E47B19">
        <w:trPr>
          <w:trHeight w:val="621"/>
        </w:trPr>
        <w:tc>
          <w:tcPr>
            <w:tcW w:w="4052" w:type="dxa"/>
            <w:vAlign w:val="center"/>
          </w:tcPr>
          <w:p w:rsidR="00C3456F" w:rsidRPr="00B105D5" w:rsidRDefault="00C3456F" w:rsidP="007F0C45">
            <w:pPr>
              <w:jc w:val="both"/>
              <w:rPr>
                <w:rFonts w:cs="Times New Roman"/>
                <w:sz w:val="22"/>
              </w:rPr>
            </w:pPr>
            <w:proofErr w:type="gramStart"/>
            <w:r w:rsidRPr="00B105D5">
              <w:rPr>
                <w:rFonts w:cs="Times New Roman"/>
                <w:sz w:val="22"/>
              </w:rPr>
              <w:t>Based  on</w:t>
            </w:r>
            <w:proofErr w:type="gramEnd"/>
            <w:r w:rsidRPr="00B105D5">
              <w:rPr>
                <w:rFonts w:cs="Times New Roman"/>
                <w:sz w:val="22"/>
              </w:rPr>
              <w:t xml:space="preserve"> your own experiences  as a consumer in the  past year,  how is the behavior of </w:t>
            </w:r>
            <w:r w:rsidRPr="00B105D5">
              <w:rPr>
                <w:rFonts w:cs="Times New Roman"/>
                <w:b/>
                <w:i/>
                <w:sz w:val="22"/>
              </w:rPr>
              <w:t>Businessmen in the Kriya Subsector</w:t>
            </w:r>
            <w:r w:rsidRPr="00B105D5">
              <w:rPr>
                <w:rFonts w:cs="Times New Roman"/>
                <w:sz w:val="22"/>
              </w:rPr>
              <w:t>?</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VU</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SU</w:t>
            </w:r>
          </w:p>
        </w:tc>
        <w:tc>
          <w:tcPr>
            <w:tcW w:w="936" w:type="dxa"/>
            <w:vAlign w:val="center"/>
          </w:tcPr>
          <w:p w:rsidR="00C3456F" w:rsidRPr="00B105D5" w:rsidRDefault="00C3456F" w:rsidP="007F0C45">
            <w:pPr>
              <w:jc w:val="both"/>
              <w:rPr>
                <w:rFonts w:cs="Times New Roman"/>
                <w:sz w:val="22"/>
              </w:rPr>
            </w:pPr>
            <w:r w:rsidRPr="00B105D5">
              <w:rPr>
                <w:rFonts w:cs="Times New Roman"/>
                <w:sz w:val="22"/>
              </w:rPr>
              <w:t>N</w:t>
            </w:r>
          </w:p>
        </w:tc>
        <w:tc>
          <w:tcPr>
            <w:tcW w:w="1230" w:type="dxa"/>
            <w:vAlign w:val="center"/>
          </w:tcPr>
          <w:p w:rsidR="00C3456F" w:rsidRPr="00B105D5" w:rsidRDefault="00C3456F" w:rsidP="007F0C45">
            <w:pPr>
              <w:jc w:val="both"/>
              <w:rPr>
                <w:rFonts w:cs="Times New Roman"/>
                <w:sz w:val="22"/>
              </w:rPr>
            </w:pPr>
            <w:r w:rsidRPr="00B105D5">
              <w:rPr>
                <w:rFonts w:cs="Times New Roman"/>
                <w:sz w:val="22"/>
              </w:rPr>
              <w:t>SE</w:t>
            </w:r>
          </w:p>
        </w:tc>
        <w:tc>
          <w:tcPr>
            <w:tcW w:w="1043" w:type="dxa"/>
            <w:vAlign w:val="center"/>
          </w:tcPr>
          <w:p w:rsidR="00C3456F" w:rsidRPr="00B105D5" w:rsidRDefault="00C3456F" w:rsidP="007F0C45">
            <w:pPr>
              <w:jc w:val="both"/>
              <w:rPr>
                <w:rFonts w:cs="Times New Roman"/>
                <w:sz w:val="22"/>
              </w:rPr>
            </w:pPr>
            <w:r w:rsidRPr="00B105D5">
              <w:rPr>
                <w:rFonts w:cs="Times New Roman"/>
                <w:sz w:val="22"/>
              </w:rPr>
              <w:t>VE</w:t>
            </w:r>
          </w:p>
        </w:tc>
      </w:tr>
      <w:tr w:rsidR="00C3456F" w:rsidRPr="00B105D5" w:rsidTr="00E47B19">
        <w:trPr>
          <w:trHeight w:val="701"/>
        </w:trPr>
        <w:tc>
          <w:tcPr>
            <w:tcW w:w="4052" w:type="dxa"/>
            <w:vAlign w:val="center"/>
          </w:tcPr>
          <w:p w:rsidR="00C3456F" w:rsidRPr="00B105D5" w:rsidRDefault="00C3456F" w:rsidP="007F0C45">
            <w:pPr>
              <w:jc w:val="both"/>
              <w:rPr>
                <w:rFonts w:cs="Times New Roman"/>
                <w:b/>
                <w:sz w:val="22"/>
              </w:rPr>
            </w:pPr>
            <w:proofErr w:type="gramStart"/>
            <w:r w:rsidRPr="00B105D5">
              <w:rPr>
                <w:rFonts w:cs="Times New Roman"/>
                <w:sz w:val="22"/>
              </w:rPr>
              <w:t>Based  on</w:t>
            </w:r>
            <w:proofErr w:type="gramEnd"/>
            <w:r w:rsidRPr="00B105D5">
              <w:rPr>
                <w:rFonts w:cs="Times New Roman"/>
                <w:sz w:val="22"/>
              </w:rPr>
              <w:t xml:space="preserve"> what  you  heard  from  others  or the  media  in the past year, how is the behavior of </w:t>
            </w:r>
            <w:r w:rsidRPr="00B105D5">
              <w:rPr>
                <w:rFonts w:cs="Times New Roman"/>
                <w:b/>
                <w:i/>
                <w:sz w:val="22"/>
              </w:rPr>
              <w:t>Businessmen in the Kriya Subsector</w:t>
            </w:r>
            <w:r w:rsidRPr="00B105D5">
              <w:rPr>
                <w:rFonts w:cs="Times New Roman"/>
                <w:sz w:val="22"/>
              </w:rPr>
              <w:t>?</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VU</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SU</w:t>
            </w:r>
          </w:p>
        </w:tc>
        <w:tc>
          <w:tcPr>
            <w:tcW w:w="936" w:type="dxa"/>
            <w:vAlign w:val="center"/>
          </w:tcPr>
          <w:p w:rsidR="00C3456F" w:rsidRPr="00B105D5" w:rsidRDefault="00C3456F" w:rsidP="007F0C45">
            <w:pPr>
              <w:jc w:val="both"/>
              <w:rPr>
                <w:rFonts w:cs="Times New Roman"/>
                <w:sz w:val="22"/>
              </w:rPr>
            </w:pPr>
            <w:r w:rsidRPr="00B105D5">
              <w:rPr>
                <w:rFonts w:cs="Times New Roman"/>
                <w:sz w:val="22"/>
              </w:rPr>
              <w:t>N</w:t>
            </w:r>
          </w:p>
        </w:tc>
        <w:tc>
          <w:tcPr>
            <w:tcW w:w="1230" w:type="dxa"/>
            <w:vAlign w:val="center"/>
          </w:tcPr>
          <w:p w:rsidR="00C3456F" w:rsidRPr="00B105D5" w:rsidRDefault="00C3456F" w:rsidP="007F0C45">
            <w:pPr>
              <w:jc w:val="both"/>
              <w:rPr>
                <w:rFonts w:cs="Times New Roman"/>
                <w:sz w:val="22"/>
              </w:rPr>
            </w:pPr>
            <w:r w:rsidRPr="00B105D5">
              <w:rPr>
                <w:rFonts w:cs="Times New Roman"/>
                <w:sz w:val="22"/>
              </w:rPr>
              <w:t>SE</w:t>
            </w:r>
          </w:p>
        </w:tc>
        <w:tc>
          <w:tcPr>
            <w:tcW w:w="1043" w:type="dxa"/>
            <w:vAlign w:val="center"/>
          </w:tcPr>
          <w:p w:rsidR="00C3456F" w:rsidRPr="00B105D5" w:rsidRDefault="00C3456F" w:rsidP="007F0C45">
            <w:pPr>
              <w:jc w:val="both"/>
              <w:rPr>
                <w:rFonts w:cs="Times New Roman"/>
                <w:sz w:val="22"/>
              </w:rPr>
            </w:pPr>
            <w:r w:rsidRPr="00B105D5">
              <w:rPr>
                <w:rFonts w:cs="Times New Roman"/>
                <w:sz w:val="22"/>
              </w:rPr>
              <w:t>VE</w:t>
            </w:r>
          </w:p>
        </w:tc>
      </w:tr>
      <w:tr w:rsidR="00C3456F" w:rsidRPr="00B105D5" w:rsidTr="00E47B19">
        <w:tc>
          <w:tcPr>
            <w:tcW w:w="4052" w:type="dxa"/>
            <w:vAlign w:val="center"/>
          </w:tcPr>
          <w:p w:rsidR="00C3456F" w:rsidRPr="00B105D5" w:rsidRDefault="00C3456F" w:rsidP="007F0C45">
            <w:pPr>
              <w:jc w:val="both"/>
              <w:rPr>
                <w:rFonts w:cs="Times New Roman"/>
                <w:b/>
                <w:sz w:val="22"/>
              </w:rPr>
            </w:pPr>
            <w:r w:rsidRPr="00B105D5">
              <w:rPr>
                <w:rFonts w:cs="Times New Roman"/>
                <w:b/>
                <w:sz w:val="22"/>
              </w:rPr>
              <w:t>Questions</w:t>
            </w:r>
          </w:p>
        </w:tc>
        <w:tc>
          <w:tcPr>
            <w:tcW w:w="128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More unethically</w:t>
            </w:r>
          </w:p>
        </w:tc>
        <w:tc>
          <w:tcPr>
            <w:tcW w:w="3449" w:type="dxa"/>
            <w:gridSpan w:val="3"/>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About  the  same</w:t>
            </w:r>
          </w:p>
        </w:tc>
        <w:tc>
          <w:tcPr>
            <w:tcW w:w="1043" w:type="dxa"/>
            <w:vAlign w:val="bottom"/>
          </w:tcPr>
          <w:p w:rsidR="00C3456F" w:rsidRPr="00B105D5" w:rsidRDefault="00C3456F" w:rsidP="007F0C45">
            <w:pPr>
              <w:jc w:val="both"/>
              <w:rPr>
                <w:rFonts w:cs="Times New Roman"/>
                <w:b/>
                <w:color w:val="000000"/>
                <w:sz w:val="22"/>
              </w:rPr>
            </w:pPr>
            <w:r w:rsidRPr="00B105D5">
              <w:rPr>
                <w:rFonts w:cs="Times New Roman"/>
                <w:b/>
                <w:color w:val="000000"/>
                <w:sz w:val="22"/>
              </w:rPr>
              <w:t>More  ethically</w:t>
            </w:r>
          </w:p>
        </w:tc>
      </w:tr>
      <w:tr w:rsidR="00C3456F" w:rsidRPr="00B105D5" w:rsidTr="00E47B19">
        <w:trPr>
          <w:trHeight w:val="752"/>
        </w:trPr>
        <w:tc>
          <w:tcPr>
            <w:tcW w:w="4052" w:type="dxa"/>
            <w:vAlign w:val="center"/>
          </w:tcPr>
          <w:p w:rsidR="00C3456F" w:rsidRPr="00B105D5" w:rsidRDefault="00C3456F" w:rsidP="007F0C45">
            <w:pPr>
              <w:jc w:val="both"/>
              <w:rPr>
                <w:rFonts w:cs="Times New Roman"/>
                <w:sz w:val="22"/>
              </w:rPr>
            </w:pPr>
            <w:proofErr w:type="gramStart"/>
            <w:r w:rsidRPr="00B105D5">
              <w:rPr>
                <w:rFonts w:cs="Times New Roman"/>
                <w:sz w:val="22"/>
              </w:rPr>
              <w:t>Based  on</w:t>
            </w:r>
            <w:proofErr w:type="gramEnd"/>
            <w:r w:rsidRPr="00B105D5">
              <w:rPr>
                <w:rFonts w:cs="Times New Roman"/>
                <w:sz w:val="22"/>
              </w:rPr>
              <w:t xml:space="preserve"> your own experiences  as a consumer last year,  How do you expect the behavior of </w:t>
            </w:r>
            <w:r w:rsidRPr="00B105D5">
              <w:rPr>
                <w:rFonts w:cs="Times New Roman"/>
                <w:b/>
                <w:i/>
                <w:sz w:val="22"/>
              </w:rPr>
              <w:t>Kriya Subsector businessmen</w:t>
            </w:r>
            <w:r w:rsidRPr="00B105D5">
              <w:rPr>
                <w:rFonts w:cs="Times New Roman"/>
                <w:sz w:val="22"/>
              </w:rPr>
              <w:t>in the coming year?</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ME</w:t>
            </w:r>
          </w:p>
        </w:tc>
        <w:tc>
          <w:tcPr>
            <w:tcW w:w="3449" w:type="dxa"/>
            <w:gridSpan w:val="3"/>
            <w:vAlign w:val="center"/>
          </w:tcPr>
          <w:p w:rsidR="00C3456F" w:rsidRPr="00B105D5" w:rsidRDefault="00C3456F" w:rsidP="007F0C45">
            <w:pPr>
              <w:jc w:val="both"/>
              <w:rPr>
                <w:rFonts w:cs="Times New Roman"/>
                <w:sz w:val="22"/>
              </w:rPr>
            </w:pPr>
            <w:r w:rsidRPr="00B105D5">
              <w:rPr>
                <w:rFonts w:cs="Times New Roman"/>
                <w:sz w:val="22"/>
              </w:rPr>
              <w:t>ATS</w:t>
            </w:r>
          </w:p>
        </w:tc>
        <w:tc>
          <w:tcPr>
            <w:tcW w:w="1043" w:type="dxa"/>
            <w:vAlign w:val="center"/>
          </w:tcPr>
          <w:p w:rsidR="00C3456F" w:rsidRPr="00B105D5" w:rsidRDefault="00C3456F" w:rsidP="007F0C45">
            <w:pPr>
              <w:jc w:val="both"/>
              <w:rPr>
                <w:rFonts w:cs="Times New Roman"/>
                <w:sz w:val="22"/>
              </w:rPr>
            </w:pPr>
            <w:r w:rsidRPr="00B105D5">
              <w:rPr>
                <w:rFonts w:cs="Times New Roman"/>
                <w:sz w:val="22"/>
              </w:rPr>
              <w:t>ME</w:t>
            </w:r>
          </w:p>
        </w:tc>
      </w:tr>
      <w:tr w:rsidR="00C3456F" w:rsidRPr="00B105D5" w:rsidTr="00E47B19">
        <w:trPr>
          <w:trHeight w:val="975"/>
        </w:trPr>
        <w:tc>
          <w:tcPr>
            <w:tcW w:w="4052" w:type="dxa"/>
            <w:vAlign w:val="center"/>
          </w:tcPr>
          <w:p w:rsidR="00C3456F" w:rsidRPr="00B105D5" w:rsidRDefault="00C3456F" w:rsidP="007F0C45">
            <w:pPr>
              <w:jc w:val="both"/>
              <w:rPr>
                <w:rFonts w:cs="Times New Roman"/>
                <w:sz w:val="22"/>
              </w:rPr>
            </w:pPr>
            <w:r w:rsidRPr="00B105D5">
              <w:rPr>
                <w:rFonts w:cs="Times New Roman"/>
                <w:sz w:val="22"/>
              </w:rPr>
              <w:t xml:space="preserve">Based on </w:t>
            </w:r>
            <w:proofErr w:type="gramStart"/>
            <w:r w:rsidRPr="00B105D5">
              <w:rPr>
                <w:rFonts w:cs="Times New Roman"/>
                <w:sz w:val="22"/>
              </w:rPr>
              <w:t>what  you</w:t>
            </w:r>
            <w:proofErr w:type="gramEnd"/>
            <w:r w:rsidRPr="00B105D5">
              <w:rPr>
                <w:rFonts w:cs="Times New Roman"/>
                <w:sz w:val="22"/>
              </w:rPr>
              <w:t xml:space="preserve">  heard  from  others or the media  last year,  How do you expect the behavior of </w:t>
            </w:r>
            <w:r w:rsidRPr="00B105D5">
              <w:rPr>
                <w:rFonts w:cs="Times New Roman"/>
                <w:b/>
                <w:i/>
                <w:sz w:val="22"/>
              </w:rPr>
              <w:t>Kriya Subsector businessmen</w:t>
            </w:r>
            <w:r w:rsidRPr="00B105D5">
              <w:rPr>
                <w:rFonts w:cs="Times New Roman"/>
                <w:sz w:val="22"/>
              </w:rPr>
              <w:t xml:space="preserve"> in the coming year?</w:t>
            </w:r>
          </w:p>
        </w:tc>
        <w:tc>
          <w:tcPr>
            <w:tcW w:w="1283" w:type="dxa"/>
            <w:vAlign w:val="center"/>
          </w:tcPr>
          <w:p w:rsidR="00C3456F" w:rsidRPr="00B105D5" w:rsidRDefault="00C3456F" w:rsidP="007F0C45">
            <w:pPr>
              <w:jc w:val="both"/>
              <w:rPr>
                <w:rFonts w:cs="Times New Roman"/>
                <w:sz w:val="22"/>
              </w:rPr>
            </w:pPr>
            <w:r w:rsidRPr="00B105D5">
              <w:rPr>
                <w:rFonts w:cs="Times New Roman"/>
                <w:sz w:val="22"/>
              </w:rPr>
              <w:t>ME</w:t>
            </w:r>
          </w:p>
        </w:tc>
        <w:tc>
          <w:tcPr>
            <w:tcW w:w="3449" w:type="dxa"/>
            <w:gridSpan w:val="3"/>
            <w:vAlign w:val="center"/>
          </w:tcPr>
          <w:p w:rsidR="00C3456F" w:rsidRPr="00B105D5" w:rsidRDefault="00C3456F" w:rsidP="007F0C45">
            <w:pPr>
              <w:jc w:val="both"/>
              <w:rPr>
                <w:rFonts w:cs="Times New Roman"/>
                <w:sz w:val="22"/>
              </w:rPr>
            </w:pPr>
            <w:r w:rsidRPr="00B105D5">
              <w:rPr>
                <w:rFonts w:cs="Times New Roman"/>
                <w:sz w:val="22"/>
              </w:rPr>
              <w:t>ATS</w:t>
            </w:r>
          </w:p>
        </w:tc>
        <w:tc>
          <w:tcPr>
            <w:tcW w:w="1043" w:type="dxa"/>
            <w:vAlign w:val="center"/>
          </w:tcPr>
          <w:p w:rsidR="00C3456F" w:rsidRPr="00B105D5" w:rsidRDefault="00C3456F" w:rsidP="007F0C45">
            <w:pPr>
              <w:jc w:val="both"/>
              <w:rPr>
                <w:rFonts w:cs="Times New Roman"/>
                <w:sz w:val="22"/>
              </w:rPr>
            </w:pPr>
            <w:r w:rsidRPr="00B105D5">
              <w:rPr>
                <w:rFonts w:cs="Times New Roman"/>
                <w:sz w:val="22"/>
              </w:rPr>
              <w:t>ME</w:t>
            </w:r>
          </w:p>
        </w:tc>
      </w:tr>
    </w:tbl>
    <w:p w:rsidR="00C3456F" w:rsidRPr="00B105D5" w:rsidRDefault="00C3456F" w:rsidP="007F0C45">
      <w:pPr>
        <w:spacing w:after="0" w:line="240" w:lineRule="auto"/>
        <w:jc w:val="both"/>
        <w:rPr>
          <w:rFonts w:ascii="Times New Roman" w:hAnsi="Times New Roman" w:cs="Times New Roman"/>
        </w:rPr>
      </w:pPr>
    </w:p>
    <w:sectPr w:rsidR="00C3456F" w:rsidRPr="00B105D5" w:rsidSect="00390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44BBB"/>
    <w:multiLevelType w:val="hybridMultilevel"/>
    <w:tmpl w:val="2DE87A94"/>
    <w:lvl w:ilvl="0" w:tplc="62C0EF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04CE5"/>
    <w:multiLevelType w:val="hybridMultilevel"/>
    <w:tmpl w:val="5BC28832"/>
    <w:lvl w:ilvl="0" w:tplc="62C0EF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D62D7"/>
    <w:multiLevelType w:val="hybridMultilevel"/>
    <w:tmpl w:val="153CE8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2D90989"/>
    <w:multiLevelType w:val="hybridMultilevel"/>
    <w:tmpl w:val="EE3E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22489"/>
    <w:multiLevelType w:val="hybridMultilevel"/>
    <w:tmpl w:val="BC9EA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54BCF"/>
    <w:multiLevelType w:val="hybridMultilevel"/>
    <w:tmpl w:val="0A6C3D0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F9409CC"/>
    <w:multiLevelType w:val="hybridMultilevel"/>
    <w:tmpl w:val="248A4A1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36F58A1"/>
    <w:multiLevelType w:val="hybridMultilevel"/>
    <w:tmpl w:val="B770E4C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35BD4ECB"/>
    <w:multiLevelType w:val="hybridMultilevel"/>
    <w:tmpl w:val="11EA92E8"/>
    <w:lvl w:ilvl="0" w:tplc="62C0EF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B1BD0"/>
    <w:multiLevelType w:val="hybridMultilevel"/>
    <w:tmpl w:val="5AAAB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15222"/>
    <w:multiLevelType w:val="hybridMultilevel"/>
    <w:tmpl w:val="58DC76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F8A71E4"/>
    <w:multiLevelType w:val="hybridMultilevel"/>
    <w:tmpl w:val="EAC887EC"/>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7CA46C78"/>
    <w:multiLevelType w:val="hybridMultilevel"/>
    <w:tmpl w:val="0C78CC6E"/>
    <w:lvl w:ilvl="0" w:tplc="62C0EF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2"/>
  </w:num>
  <w:num w:numId="5">
    <w:abstractNumId w:val="4"/>
  </w:num>
  <w:num w:numId="6">
    <w:abstractNumId w:val="9"/>
  </w:num>
  <w:num w:numId="7">
    <w:abstractNumId w:val="7"/>
  </w:num>
  <w:num w:numId="8">
    <w:abstractNumId w:val="11"/>
  </w:num>
  <w:num w:numId="9">
    <w:abstractNumId w:val="10"/>
  </w:num>
  <w:num w:numId="10">
    <w:abstractNumId w:val="3"/>
  </w:num>
  <w:num w:numId="11">
    <w:abstractNumId w:val="6"/>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83"/>
    <w:rsid w:val="00040D84"/>
    <w:rsid w:val="001803A1"/>
    <w:rsid w:val="00194716"/>
    <w:rsid w:val="001A08B0"/>
    <w:rsid w:val="001A624A"/>
    <w:rsid w:val="001A7F47"/>
    <w:rsid w:val="001D23A5"/>
    <w:rsid w:val="00220380"/>
    <w:rsid w:val="002346CD"/>
    <w:rsid w:val="002466CC"/>
    <w:rsid w:val="00267304"/>
    <w:rsid w:val="00282E0D"/>
    <w:rsid w:val="00285522"/>
    <w:rsid w:val="00307234"/>
    <w:rsid w:val="0033168D"/>
    <w:rsid w:val="00376285"/>
    <w:rsid w:val="003818BF"/>
    <w:rsid w:val="003906A3"/>
    <w:rsid w:val="003C0F74"/>
    <w:rsid w:val="003F06C6"/>
    <w:rsid w:val="00465817"/>
    <w:rsid w:val="00471ED7"/>
    <w:rsid w:val="00486E55"/>
    <w:rsid w:val="00492E82"/>
    <w:rsid w:val="004F5354"/>
    <w:rsid w:val="004F655F"/>
    <w:rsid w:val="00522983"/>
    <w:rsid w:val="00543B93"/>
    <w:rsid w:val="00595F8F"/>
    <w:rsid w:val="005A32D8"/>
    <w:rsid w:val="005B1A35"/>
    <w:rsid w:val="005E2D3D"/>
    <w:rsid w:val="005F3D78"/>
    <w:rsid w:val="006033DD"/>
    <w:rsid w:val="006430C4"/>
    <w:rsid w:val="006477CE"/>
    <w:rsid w:val="006642A7"/>
    <w:rsid w:val="00684996"/>
    <w:rsid w:val="006A72DF"/>
    <w:rsid w:val="007369F8"/>
    <w:rsid w:val="00737F4B"/>
    <w:rsid w:val="00762C29"/>
    <w:rsid w:val="007C3888"/>
    <w:rsid w:val="007C5354"/>
    <w:rsid w:val="007F0C45"/>
    <w:rsid w:val="00864DCB"/>
    <w:rsid w:val="00892DF5"/>
    <w:rsid w:val="00897417"/>
    <w:rsid w:val="008A525F"/>
    <w:rsid w:val="008A7B1D"/>
    <w:rsid w:val="008D2305"/>
    <w:rsid w:val="008E2188"/>
    <w:rsid w:val="0091185F"/>
    <w:rsid w:val="00912D73"/>
    <w:rsid w:val="00913C6D"/>
    <w:rsid w:val="009B036F"/>
    <w:rsid w:val="009F0566"/>
    <w:rsid w:val="00A105DB"/>
    <w:rsid w:val="00B105D5"/>
    <w:rsid w:val="00B22B19"/>
    <w:rsid w:val="00B3102A"/>
    <w:rsid w:val="00B33ACA"/>
    <w:rsid w:val="00B97391"/>
    <w:rsid w:val="00C05C68"/>
    <w:rsid w:val="00C332F6"/>
    <w:rsid w:val="00C3456F"/>
    <w:rsid w:val="00C938AD"/>
    <w:rsid w:val="00CB6117"/>
    <w:rsid w:val="00CD3B86"/>
    <w:rsid w:val="00CD481B"/>
    <w:rsid w:val="00D10E3C"/>
    <w:rsid w:val="00D26F18"/>
    <w:rsid w:val="00D410D8"/>
    <w:rsid w:val="00D66F2E"/>
    <w:rsid w:val="00DF7178"/>
    <w:rsid w:val="00E12979"/>
    <w:rsid w:val="00E2462A"/>
    <w:rsid w:val="00E27E0F"/>
    <w:rsid w:val="00E42365"/>
    <w:rsid w:val="00E47B19"/>
    <w:rsid w:val="00E94C1A"/>
    <w:rsid w:val="00E97595"/>
    <w:rsid w:val="00EA0D92"/>
    <w:rsid w:val="00EA1B25"/>
    <w:rsid w:val="00EA2873"/>
    <w:rsid w:val="00EC1A86"/>
    <w:rsid w:val="00FA230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67DC1-9A04-4EC3-9C77-4D4BB468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30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D84"/>
    <w:rPr>
      <w:color w:val="0563C1" w:themeColor="hyperlink"/>
      <w:u w:val="single"/>
    </w:rPr>
  </w:style>
  <w:style w:type="table" w:styleId="TableGrid">
    <w:name w:val="Table Grid"/>
    <w:basedOn w:val="TableNormal"/>
    <w:uiPriority w:val="39"/>
    <w:rsid w:val="00C3456F"/>
    <w:pPr>
      <w:spacing w:after="0" w:line="240" w:lineRule="auto"/>
    </w:pPr>
    <w:rPr>
      <w:rFonts w:ascii="Times New Roman" w:hAnsi="Times New Roman" w:cs="SimSu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56F"/>
    <w:pPr>
      <w:ind w:left="720"/>
      <w:contextualSpacing/>
    </w:pPr>
  </w:style>
  <w:style w:type="character" w:customStyle="1" w:styleId="shorttext">
    <w:name w:val="short_text"/>
    <w:basedOn w:val="DefaultParagraphFont"/>
    <w:rsid w:val="00C3456F"/>
  </w:style>
  <w:style w:type="paragraph" w:styleId="BalloonText">
    <w:name w:val="Balloon Text"/>
    <w:basedOn w:val="Normal"/>
    <w:link w:val="BalloonTextChar"/>
    <w:uiPriority w:val="99"/>
    <w:semiHidden/>
    <w:unhideWhenUsed/>
    <w:rsid w:val="00C34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56F"/>
    <w:rPr>
      <w:rFonts w:ascii="Tahoma" w:hAnsi="Tahoma" w:cs="Tahoma"/>
      <w:sz w:val="16"/>
      <w:szCs w:val="16"/>
    </w:rPr>
  </w:style>
  <w:style w:type="paragraph" w:styleId="HTMLPreformatted">
    <w:name w:val="HTML Preformatted"/>
    <w:basedOn w:val="Normal"/>
    <w:link w:val="HTMLPreformattedChar"/>
    <w:uiPriority w:val="99"/>
    <w:semiHidden/>
    <w:unhideWhenUsed/>
    <w:rsid w:val="0019471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94716"/>
    <w:rPr>
      <w:rFonts w:ascii="Consolas" w:hAnsi="Consolas" w:cs="Consolas"/>
      <w:sz w:val="20"/>
      <w:szCs w:val="20"/>
    </w:rPr>
  </w:style>
  <w:style w:type="character" w:styleId="Emphasis">
    <w:name w:val="Emphasis"/>
    <w:basedOn w:val="DefaultParagraphFont"/>
    <w:uiPriority w:val="20"/>
    <w:qFormat/>
    <w:rsid w:val="008A7B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3470">
      <w:bodyDiv w:val="1"/>
      <w:marLeft w:val="0"/>
      <w:marRight w:val="0"/>
      <w:marTop w:val="0"/>
      <w:marBottom w:val="0"/>
      <w:divBdr>
        <w:top w:val="none" w:sz="0" w:space="0" w:color="auto"/>
        <w:left w:val="none" w:sz="0" w:space="0" w:color="auto"/>
        <w:bottom w:val="none" w:sz="0" w:space="0" w:color="auto"/>
        <w:right w:val="none" w:sz="0" w:space="0" w:color="auto"/>
      </w:divBdr>
    </w:div>
    <w:div w:id="584150996">
      <w:bodyDiv w:val="1"/>
      <w:marLeft w:val="0"/>
      <w:marRight w:val="0"/>
      <w:marTop w:val="0"/>
      <w:marBottom w:val="0"/>
      <w:divBdr>
        <w:top w:val="none" w:sz="0" w:space="0" w:color="auto"/>
        <w:left w:val="none" w:sz="0" w:space="0" w:color="auto"/>
        <w:bottom w:val="none" w:sz="0" w:space="0" w:color="auto"/>
        <w:right w:val="none" w:sz="0" w:space="0" w:color="auto"/>
      </w:divBdr>
    </w:div>
    <w:div w:id="719666692">
      <w:bodyDiv w:val="1"/>
      <w:marLeft w:val="0"/>
      <w:marRight w:val="0"/>
      <w:marTop w:val="0"/>
      <w:marBottom w:val="0"/>
      <w:divBdr>
        <w:top w:val="none" w:sz="0" w:space="0" w:color="auto"/>
        <w:left w:val="none" w:sz="0" w:space="0" w:color="auto"/>
        <w:bottom w:val="none" w:sz="0" w:space="0" w:color="auto"/>
        <w:right w:val="none" w:sz="0" w:space="0" w:color="auto"/>
      </w:divBdr>
    </w:div>
    <w:div w:id="761416406">
      <w:bodyDiv w:val="1"/>
      <w:marLeft w:val="0"/>
      <w:marRight w:val="0"/>
      <w:marTop w:val="0"/>
      <w:marBottom w:val="0"/>
      <w:divBdr>
        <w:top w:val="none" w:sz="0" w:space="0" w:color="auto"/>
        <w:left w:val="none" w:sz="0" w:space="0" w:color="auto"/>
        <w:bottom w:val="none" w:sz="0" w:space="0" w:color="auto"/>
        <w:right w:val="none" w:sz="0" w:space="0" w:color="auto"/>
      </w:divBdr>
    </w:div>
    <w:div w:id="782650567">
      <w:bodyDiv w:val="1"/>
      <w:marLeft w:val="0"/>
      <w:marRight w:val="0"/>
      <w:marTop w:val="0"/>
      <w:marBottom w:val="0"/>
      <w:divBdr>
        <w:top w:val="none" w:sz="0" w:space="0" w:color="auto"/>
        <w:left w:val="none" w:sz="0" w:space="0" w:color="auto"/>
        <w:bottom w:val="none" w:sz="0" w:space="0" w:color="auto"/>
        <w:right w:val="none" w:sz="0" w:space="0" w:color="auto"/>
      </w:divBdr>
    </w:div>
    <w:div w:id="958150958">
      <w:bodyDiv w:val="1"/>
      <w:marLeft w:val="0"/>
      <w:marRight w:val="0"/>
      <w:marTop w:val="0"/>
      <w:marBottom w:val="0"/>
      <w:divBdr>
        <w:top w:val="none" w:sz="0" w:space="0" w:color="auto"/>
        <w:left w:val="none" w:sz="0" w:space="0" w:color="auto"/>
        <w:bottom w:val="none" w:sz="0" w:space="0" w:color="auto"/>
        <w:right w:val="none" w:sz="0" w:space="0" w:color="auto"/>
      </w:divBdr>
    </w:div>
    <w:div w:id="1274289586">
      <w:bodyDiv w:val="1"/>
      <w:marLeft w:val="0"/>
      <w:marRight w:val="0"/>
      <w:marTop w:val="0"/>
      <w:marBottom w:val="0"/>
      <w:divBdr>
        <w:top w:val="none" w:sz="0" w:space="0" w:color="auto"/>
        <w:left w:val="none" w:sz="0" w:space="0" w:color="auto"/>
        <w:bottom w:val="none" w:sz="0" w:space="0" w:color="auto"/>
        <w:right w:val="none" w:sz="0" w:space="0" w:color="auto"/>
      </w:divBdr>
    </w:div>
    <w:div w:id="174086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snis.tempo.co/read/750007/industri-kreatif-sumbang-rp-642-triliun-dari-total-pdb-r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BA5B4-5D54-4651-957E-0FEBC5BE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4919</Words>
  <Characters>28039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 sulistiawan</dc:creator>
  <cp:lastModifiedBy>Sri Hartini</cp:lastModifiedBy>
  <cp:revision>3</cp:revision>
  <dcterms:created xsi:type="dcterms:W3CDTF">2017-10-10T05:07:00Z</dcterms:created>
  <dcterms:modified xsi:type="dcterms:W3CDTF">2017-10-10T06:32:00Z</dcterms:modified>
</cp:coreProperties>
</file>