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65" w:rsidRPr="005C640A" w:rsidRDefault="0079395A" w:rsidP="0079395A">
      <w:pPr>
        <w:jc w:val="center"/>
        <w:rPr>
          <w:rFonts w:ascii="Book Antiqua" w:hAnsi="Book Antiqua" w:cs="Times New Roman"/>
          <w:b/>
          <w:sz w:val="24"/>
          <w:szCs w:val="24"/>
        </w:rPr>
      </w:pPr>
      <w:r w:rsidRPr="005C640A">
        <w:rPr>
          <w:rFonts w:ascii="Book Antiqua" w:hAnsi="Book Antiqua" w:cs="Times New Roman"/>
          <w:b/>
          <w:sz w:val="24"/>
          <w:szCs w:val="24"/>
        </w:rPr>
        <w:t>STRUKTUR KEPEMILIKAN SAHAM TERHADAP PROFITABILITAS DAN NILAI PADA PERUSAHAAN PERBANKAN</w:t>
      </w:r>
    </w:p>
    <w:p w:rsidR="0079395A" w:rsidRPr="005C640A" w:rsidRDefault="007B4543" w:rsidP="0079395A">
      <w:pPr>
        <w:jc w:val="center"/>
        <w:rPr>
          <w:rFonts w:ascii="Book Antiqua" w:hAnsi="Book Antiqua" w:cs="Times New Roman"/>
          <w:sz w:val="24"/>
          <w:szCs w:val="24"/>
        </w:rPr>
      </w:pPr>
      <w:r w:rsidRPr="005C640A">
        <w:rPr>
          <w:rFonts w:ascii="Book Antiqua" w:hAnsi="Book Antiqua" w:cs="Times New Roman"/>
          <w:sz w:val="24"/>
          <w:szCs w:val="24"/>
        </w:rPr>
        <w:t>Surayya</w:t>
      </w:r>
      <w:r w:rsidRPr="005C640A">
        <w:rPr>
          <w:rFonts w:ascii="Book Antiqua" w:hAnsi="Book Antiqua" w:cs="Times New Roman"/>
          <w:sz w:val="24"/>
          <w:szCs w:val="24"/>
          <w:vertAlign w:val="superscript"/>
        </w:rPr>
        <w:t xml:space="preserve"> </w:t>
      </w:r>
      <w:r w:rsidR="0079395A" w:rsidRPr="005C640A">
        <w:rPr>
          <w:rFonts w:ascii="Book Antiqua" w:hAnsi="Book Antiqua" w:cs="Times New Roman"/>
          <w:sz w:val="24"/>
          <w:szCs w:val="24"/>
          <w:vertAlign w:val="superscript"/>
        </w:rPr>
        <w:t>1</w:t>
      </w:r>
      <w:r w:rsidR="0079395A" w:rsidRPr="005C640A">
        <w:rPr>
          <w:rFonts w:ascii="Book Antiqua" w:hAnsi="Book Antiqua" w:cs="Times New Roman"/>
          <w:sz w:val="24"/>
          <w:szCs w:val="24"/>
        </w:rPr>
        <w:t xml:space="preserve">, </w:t>
      </w:r>
      <w:r w:rsidRPr="005C640A">
        <w:rPr>
          <w:rFonts w:ascii="Book Antiqua" w:hAnsi="Book Antiqua" w:cs="Times New Roman"/>
          <w:sz w:val="24"/>
          <w:szCs w:val="24"/>
        </w:rPr>
        <w:t xml:space="preserve">Juliana Kadang </w:t>
      </w:r>
      <w:r w:rsidR="0079395A" w:rsidRPr="005C640A">
        <w:rPr>
          <w:rFonts w:ascii="Book Antiqua" w:hAnsi="Book Antiqua" w:cs="Times New Roman"/>
          <w:sz w:val="24"/>
          <w:szCs w:val="24"/>
          <w:vertAlign w:val="superscript"/>
        </w:rPr>
        <w:t>2</w:t>
      </w:r>
    </w:p>
    <w:p w:rsidR="0079395A" w:rsidRPr="005C640A" w:rsidRDefault="0079395A" w:rsidP="0079395A">
      <w:pPr>
        <w:spacing w:after="0"/>
        <w:jc w:val="center"/>
        <w:rPr>
          <w:rFonts w:ascii="Book Antiqua" w:hAnsi="Book Antiqua" w:cs="Times New Roman"/>
          <w:sz w:val="24"/>
          <w:szCs w:val="24"/>
        </w:rPr>
      </w:pPr>
      <w:r w:rsidRPr="005C640A">
        <w:rPr>
          <w:rFonts w:ascii="Book Antiqua" w:hAnsi="Book Antiqua" w:cs="Times New Roman"/>
          <w:sz w:val="24"/>
          <w:szCs w:val="24"/>
          <w:vertAlign w:val="superscript"/>
        </w:rPr>
        <w:t>1</w:t>
      </w:r>
      <w:r w:rsidRPr="005C640A">
        <w:rPr>
          <w:rFonts w:ascii="Book Antiqua" w:hAnsi="Book Antiqua" w:cs="Times New Roman"/>
          <w:sz w:val="24"/>
          <w:szCs w:val="24"/>
        </w:rPr>
        <w:t>Universitas Tadulako/Jalan Soekarno Hatta/Kelurahan Tondo/Kecamatan Mantikulore/94148, Propinsi Sulawesi Tengah, Indonesia</w:t>
      </w:r>
    </w:p>
    <w:p w:rsidR="0079395A" w:rsidRPr="005C640A" w:rsidRDefault="0079395A" w:rsidP="0079395A">
      <w:pPr>
        <w:spacing w:after="0"/>
        <w:jc w:val="center"/>
        <w:rPr>
          <w:rFonts w:ascii="Book Antiqua" w:hAnsi="Book Antiqua" w:cs="Times New Roman"/>
          <w:sz w:val="24"/>
          <w:szCs w:val="24"/>
        </w:rPr>
      </w:pPr>
      <w:r w:rsidRPr="005C640A">
        <w:rPr>
          <w:rFonts w:ascii="Book Antiqua" w:hAnsi="Book Antiqua" w:cs="Times New Roman"/>
          <w:sz w:val="24"/>
          <w:szCs w:val="24"/>
          <w:vertAlign w:val="superscript"/>
        </w:rPr>
        <w:t>2</w:t>
      </w:r>
      <w:r w:rsidRPr="005C640A">
        <w:rPr>
          <w:rFonts w:ascii="Book Antiqua" w:hAnsi="Book Antiqua" w:cs="Times New Roman"/>
          <w:sz w:val="24"/>
          <w:szCs w:val="24"/>
        </w:rPr>
        <w:t>Universitas Tadulako/Jalan Soekarno Hatta/Kelurahan Tondo/Kecamatan Mantikulore/94148, Propinsi Sulawesi Tengah, Indonesia</w:t>
      </w:r>
    </w:p>
    <w:p w:rsidR="0079395A" w:rsidRPr="005C640A" w:rsidRDefault="0079395A" w:rsidP="0079395A">
      <w:pPr>
        <w:spacing w:after="0"/>
        <w:jc w:val="center"/>
        <w:rPr>
          <w:rFonts w:ascii="Book Antiqua" w:hAnsi="Book Antiqua" w:cs="Times New Roman"/>
          <w:sz w:val="24"/>
          <w:szCs w:val="24"/>
        </w:rPr>
      </w:pPr>
    </w:p>
    <w:p w:rsidR="0079395A" w:rsidRPr="005C640A" w:rsidRDefault="0079395A" w:rsidP="0079395A">
      <w:pPr>
        <w:spacing w:after="0"/>
        <w:jc w:val="center"/>
        <w:rPr>
          <w:rFonts w:ascii="Book Antiqua" w:hAnsi="Book Antiqua" w:cs="Times New Roman"/>
          <w:b/>
          <w:sz w:val="24"/>
          <w:szCs w:val="24"/>
        </w:rPr>
      </w:pPr>
      <w:r w:rsidRPr="005C640A">
        <w:rPr>
          <w:rFonts w:ascii="Book Antiqua" w:hAnsi="Book Antiqua" w:cs="Times New Roman"/>
          <w:b/>
          <w:sz w:val="24"/>
          <w:szCs w:val="24"/>
        </w:rPr>
        <w:t>A B S T R A K</w:t>
      </w:r>
    </w:p>
    <w:p w:rsidR="0079395A" w:rsidRPr="002251EE" w:rsidRDefault="00D61D1D" w:rsidP="0079395A">
      <w:pPr>
        <w:spacing w:after="0"/>
        <w:jc w:val="both"/>
        <w:rPr>
          <w:rFonts w:ascii="Book Antiqua" w:hAnsi="Book Antiqua" w:cs="Times New Roman"/>
          <w:color w:val="FF0000"/>
          <w:sz w:val="20"/>
          <w:szCs w:val="24"/>
        </w:rPr>
      </w:pPr>
      <w:r>
        <w:rPr>
          <w:rFonts w:ascii="Book Antiqua" w:hAnsi="Book Antiqua" w:cs="Times New Roman"/>
          <w:sz w:val="20"/>
          <w:szCs w:val="24"/>
        </w:rPr>
        <w:t>Artikel ini memiliki tujuan yaitu</w:t>
      </w:r>
      <w:r w:rsidR="0055607E" w:rsidRPr="005C640A">
        <w:rPr>
          <w:rFonts w:ascii="Book Antiqua" w:hAnsi="Book Antiqua" w:cs="Times New Roman"/>
          <w:sz w:val="20"/>
          <w:szCs w:val="24"/>
        </w:rPr>
        <w:t xml:space="preserve"> (1) mengetahui struktur kepemilikan manajerial dan publik berpengaruh terhadap profitabilitas pada Bank Umum Swasta Nasional (BUSN) Devisa, (2) untuk mengetahui struktur kepemilikan manajerial dan publik berpengaruh terhadap nilai perusahaan pada Bank Umum Swasta Nasional (BUSN) Devisa, dan (3) untuk mengetahui profitabilitas berpengaruh terhadap nilai perusahaan Bank Umum Swasta Nasional (BUSN) Devisa. Metode </w:t>
      </w:r>
      <w:r w:rsidR="007B4543">
        <w:rPr>
          <w:rFonts w:ascii="Book Antiqua" w:hAnsi="Book Antiqua" w:cs="Times New Roman"/>
          <w:sz w:val="20"/>
          <w:szCs w:val="24"/>
        </w:rPr>
        <w:t>penelitian ini menggunakan deskriptif kuantitatif sebagai jenis penelitian</w:t>
      </w:r>
      <w:r w:rsidR="0055607E" w:rsidRPr="005C640A">
        <w:rPr>
          <w:rFonts w:ascii="Book Antiqua" w:hAnsi="Book Antiqua" w:cs="Times New Roman"/>
          <w:sz w:val="20"/>
          <w:szCs w:val="24"/>
        </w:rPr>
        <w:t xml:space="preserve">. </w:t>
      </w:r>
      <w:r w:rsidR="007B4543" w:rsidRPr="005C640A">
        <w:rPr>
          <w:rFonts w:ascii="Book Antiqua" w:hAnsi="Book Antiqua" w:cs="Times New Roman"/>
          <w:sz w:val="20"/>
          <w:szCs w:val="24"/>
        </w:rPr>
        <w:t xml:space="preserve">Populasi </w:t>
      </w:r>
      <w:r w:rsidR="0055607E" w:rsidRPr="005C640A">
        <w:rPr>
          <w:rFonts w:ascii="Book Antiqua" w:hAnsi="Book Antiqua" w:cs="Times New Roman"/>
          <w:sz w:val="20"/>
          <w:szCs w:val="24"/>
        </w:rPr>
        <w:t xml:space="preserve">sebanyak 35 perusahaan perbankan sedangkan sampel sebanyak 17 perusahaan perbankan yang laporan keuanganyya terlisting dalam Bursa Efek Indonesia. Teknik pengumpulan data melalui data sekunder berupa dokumen yaitu laporan keuangan tahun 2016 s/d 2018. Teknik analisa data yaitu menggunakan analisis regresi berganda. </w:t>
      </w:r>
      <w:r w:rsidR="007B4543" w:rsidRPr="005C640A">
        <w:rPr>
          <w:rFonts w:ascii="Book Antiqua" w:hAnsi="Book Antiqua" w:cs="Times New Roman"/>
          <w:sz w:val="20"/>
          <w:szCs w:val="24"/>
        </w:rPr>
        <w:t xml:space="preserve">Hasil </w:t>
      </w:r>
      <w:r w:rsidR="0055607E" w:rsidRPr="005C640A">
        <w:rPr>
          <w:rFonts w:ascii="Book Antiqua" w:hAnsi="Book Antiqua" w:cs="Times New Roman"/>
          <w:sz w:val="20"/>
          <w:szCs w:val="24"/>
        </w:rPr>
        <w:t>penelitian menunjukkan bahwa</w:t>
      </w:r>
      <w:r w:rsidR="002251EE">
        <w:rPr>
          <w:rFonts w:ascii="Book Antiqua" w:hAnsi="Book Antiqua" w:cs="Times New Roman"/>
          <w:sz w:val="20"/>
          <w:szCs w:val="24"/>
        </w:rPr>
        <w:t xml:space="preserve"> </w:t>
      </w:r>
      <w:r w:rsidR="007B4543">
        <w:rPr>
          <w:rFonts w:ascii="Book Antiqua" w:hAnsi="Book Antiqua" w:cs="Times New Roman"/>
          <w:sz w:val="20"/>
          <w:szCs w:val="24"/>
        </w:rPr>
        <w:t xml:space="preserve">tidak adanya pengaruh </w:t>
      </w:r>
      <w:r w:rsidR="002251EE">
        <w:rPr>
          <w:rFonts w:ascii="Book Antiqua" w:hAnsi="Book Antiqua" w:cs="Times New Roman"/>
          <w:sz w:val="20"/>
          <w:szCs w:val="24"/>
        </w:rPr>
        <w:t>struktur kepemiliksan saham manajerial terhadap prof</w:t>
      </w:r>
      <w:r w:rsidR="007B4543">
        <w:rPr>
          <w:rFonts w:ascii="Book Antiqua" w:hAnsi="Book Antiqua" w:cs="Times New Roman"/>
          <w:sz w:val="20"/>
          <w:szCs w:val="24"/>
        </w:rPr>
        <w:t xml:space="preserve">itabilitas dan nilai perusahaan. Variabel selanjutnya ada pengaruh signifikan </w:t>
      </w:r>
      <w:r w:rsidR="002251EE">
        <w:rPr>
          <w:rFonts w:ascii="Book Antiqua" w:hAnsi="Book Antiqua" w:cs="Times New Roman"/>
          <w:sz w:val="20"/>
          <w:szCs w:val="24"/>
        </w:rPr>
        <w:t xml:space="preserve">struktur kepemilikan saham publik terhadap profitabilitas sedangkan pada nilai perusahaan tidak berpengaruh signifikan. </w:t>
      </w:r>
      <w:r w:rsidR="0055607E" w:rsidRPr="005C640A">
        <w:rPr>
          <w:rFonts w:ascii="Book Antiqua" w:hAnsi="Book Antiqua" w:cs="Times New Roman"/>
          <w:sz w:val="20"/>
          <w:szCs w:val="24"/>
        </w:rPr>
        <w:t xml:space="preserve"> </w:t>
      </w:r>
    </w:p>
    <w:p w:rsidR="007B42FD" w:rsidRPr="005C640A" w:rsidRDefault="007B42FD" w:rsidP="0079395A">
      <w:pPr>
        <w:spacing w:after="0"/>
        <w:jc w:val="both"/>
        <w:rPr>
          <w:rFonts w:ascii="Book Antiqua" w:hAnsi="Book Antiqua" w:cs="Times New Roman"/>
          <w:sz w:val="20"/>
          <w:szCs w:val="24"/>
        </w:rPr>
      </w:pPr>
    </w:p>
    <w:p w:rsidR="007B42FD" w:rsidRDefault="007B42FD" w:rsidP="0079395A">
      <w:pPr>
        <w:spacing w:after="0"/>
        <w:jc w:val="both"/>
        <w:rPr>
          <w:rFonts w:ascii="Book Antiqua" w:hAnsi="Book Antiqua" w:cs="Times New Roman"/>
          <w:b/>
          <w:sz w:val="20"/>
          <w:szCs w:val="24"/>
        </w:rPr>
      </w:pPr>
      <w:r w:rsidRPr="005C640A">
        <w:rPr>
          <w:rFonts w:ascii="Book Antiqua" w:hAnsi="Book Antiqua" w:cs="Times New Roman"/>
          <w:b/>
          <w:sz w:val="20"/>
          <w:szCs w:val="24"/>
        </w:rPr>
        <w:t>Keywords : Struktur Kepemilikan Saham, Profitabilitas, dan Nilai Perusahaan</w:t>
      </w:r>
    </w:p>
    <w:p w:rsidR="006860A7" w:rsidRDefault="006860A7" w:rsidP="0079395A">
      <w:pPr>
        <w:spacing w:after="0"/>
        <w:jc w:val="both"/>
        <w:rPr>
          <w:rFonts w:ascii="Book Antiqua" w:hAnsi="Book Antiqua" w:cs="Times New Roman"/>
          <w:b/>
          <w:sz w:val="20"/>
          <w:szCs w:val="24"/>
        </w:rPr>
      </w:pPr>
    </w:p>
    <w:p w:rsidR="006860A7" w:rsidRDefault="006860A7" w:rsidP="006860A7">
      <w:pPr>
        <w:spacing w:after="0" w:line="240" w:lineRule="auto"/>
        <w:jc w:val="both"/>
        <w:rPr>
          <w:rFonts w:ascii="Book Antiqua" w:hAnsi="Book Antiqua" w:cs="Times New Roman"/>
        </w:rPr>
      </w:pPr>
      <w:r>
        <w:rPr>
          <w:rFonts w:ascii="Book Antiqua" w:hAnsi="Book Antiqua" w:cs="Times New Roman"/>
        </w:rPr>
        <w:t xml:space="preserve">   </w:t>
      </w:r>
    </w:p>
    <w:p w:rsidR="007B42FD" w:rsidRPr="005C640A" w:rsidRDefault="007B42FD" w:rsidP="0079395A">
      <w:pPr>
        <w:spacing w:after="0"/>
        <w:jc w:val="both"/>
        <w:rPr>
          <w:rFonts w:ascii="Book Antiqua" w:hAnsi="Book Antiqua" w:cs="Times New Roman"/>
          <w:b/>
          <w:sz w:val="20"/>
          <w:szCs w:val="24"/>
        </w:rPr>
      </w:pPr>
    </w:p>
    <w:p w:rsidR="007B42FD" w:rsidRPr="005C640A" w:rsidRDefault="007B42FD" w:rsidP="0079395A">
      <w:pPr>
        <w:spacing w:after="0"/>
        <w:jc w:val="both"/>
        <w:rPr>
          <w:rFonts w:ascii="Book Antiqua" w:hAnsi="Book Antiqua" w:cs="Times New Roman"/>
          <w:b/>
          <w:sz w:val="24"/>
          <w:szCs w:val="24"/>
        </w:rPr>
      </w:pPr>
    </w:p>
    <w:p w:rsidR="007B42FD" w:rsidRPr="005C640A" w:rsidRDefault="007B42FD" w:rsidP="0079395A">
      <w:pPr>
        <w:spacing w:after="0"/>
        <w:jc w:val="both"/>
        <w:rPr>
          <w:rFonts w:ascii="Book Antiqua" w:hAnsi="Book Antiqua" w:cs="Times New Roman"/>
          <w:b/>
          <w:sz w:val="24"/>
          <w:szCs w:val="24"/>
        </w:rPr>
      </w:pPr>
    </w:p>
    <w:p w:rsidR="007B42FD" w:rsidRPr="005C640A" w:rsidRDefault="007B42FD" w:rsidP="0079395A">
      <w:pPr>
        <w:spacing w:after="0"/>
        <w:jc w:val="both"/>
        <w:rPr>
          <w:rFonts w:ascii="Book Antiqua" w:hAnsi="Book Antiqua" w:cs="Times New Roman"/>
          <w:b/>
          <w:sz w:val="24"/>
          <w:szCs w:val="24"/>
        </w:rPr>
      </w:pPr>
    </w:p>
    <w:p w:rsidR="007B42FD" w:rsidRPr="005C640A" w:rsidRDefault="007B42FD">
      <w:pPr>
        <w:rPr>
          <w:rFonts w:ascii="Book Antiqua" w:hAnsi="Book Antiqua" w:cs="Times New Roman"/>
          <w:b/>
          <w:sz w:val="24"/>
          <w:szCs w:val="24"/>
        </w:rPr>
      </w:pPr>
      <w:r w:rsidRPr="005C640A">
        <w:rPr>
          <w:rFonts w:ascii="Book Antiqua" w:hAnsi="Book Antiqua" w:cs="Times New Roman"/>
          <w:b/>
          <w:sz w:val="24"/>
          <w:szCs w:val="24"/>
        </w:rPr>
        <w:br w:type="page"/>
      </w:r>
    </w:p>
    <w:p w:rsidR="007B42FD" w:rsidRPr="005C640A" w:rsidRDefault="007B42FD" w:rsidP="0079395A">
      <w:pPr>
        <w:spacing w:after="0"/>
        <w:jc w:val="both"/>
        <w:rPr>
          <w:rFonts w:ascii="Book Antiqua" w:hAnsi="Book Antiqua" w:cs="Times New Roman"/>
          <w:b/>
          <w:sz w:val="24"/>
          <w:szCs w:val="24"/>
        </w:rPr>
      </w:pPr>
      <w:r w:rsidRPr="005C640A">
        <w:rPr>
          <w:rFonts w:ascii="Book Antiqua" w:hAnsi="Book Antiqua" w:cs="Times New Roman"/>
          <w:b/>
          <w:sz w:val="24"/>
          <w:szCs w:val="24"/>
        </w:rPr>
        <w:lastRenderedPageBreak/>
        <w:t>PENDAHULUAN</w:t>
      </w:r>
    </w:p>
    <w:p w:rsidR="003F4C1E" w:rsidRDefault="007B4543" w:rsidP="007D40B8">
      <w:pPr>
        <w:spacing w:after="0" w:line="240" w:lineRule="auto"/>
        <w:ind w:firstLine="567"/>
        <w:jc w:val="both"/>
        <w:rPr>
          <w:rFonts w:ascii="Book Antiqua" w:hAnsi="Book Antiqua" w:cs="Times New Roman"/>
        </w:rPr>
      </w:pPr>
      <w:r w:rsidRPr="007B4543">
        <w:rPr>
          <w:rFonts w:ascii="Book Antiqua" w:hAnsi="Book Antiqua" w:cs="Times New Roman"/>
          <w:szCs w:val="24"/>
        </w:rPr>
        <w:t xml:space="preserve">Krisis </w:t>
      </w:r>
      <w:r w:rsidR="006731D0">
        <w:rPr>
          <w:rFonts w:ascii="Book Antiqua" w:hAnsi="Book Antiqua" w:cs="Times New Roman"/>
          <w:szCs w:val="24"/>
        </w:rPr>
        <w:t>moneter yang terjadi selama setahun dari 1997 s/d 1998 menyebabkan krisis moneter dan lemahnya kurs nilai mata uang indoensia terhadap dollar. Hal tersebut berdampak kepada masyarakat seperti masyarakat yang kehilangan pekerjaannya, banyak perusahaan dan toko yang tutup akibatnya banyak pengangguran yang terjadi sehingga berimbas kemiskinan masyarakat yang akhirnya berdampak juga terhadap kinerja perbankan di Indonesia</w:t>
      </w:r>
      <w:r w:rsidR="003F4C1E" w:rsidRPr="002251EE">
        <w:rPr>
          <w:rFonts w:ascii="Book Antiqua" w:hAnsi="Book Antiqua" w:cs="Times New Roman"/>
        </w:rPr>
        <w:t xml:space="preserve"> (Liannoor, 2014).</w:t>
      </w:r>
    </w:p>
    <w:p w:rsidR="007D40B8" w:rsidRDefault="006731D0" w:rsidP="007D40B8">
      <w:pPr>
        <w:spacing w:after="0" w:line="240" w:lineRule="auto"/>
        <w:ind w:firstLine="567"/>
        <w:jc w:val="both"/>
        <w:rPr>
          <w:rFonts w:ascii="Book Antiqua" w:hAnsi="Book Antiqua" w:cs="Times New Roman"/>
        </w:rPr>
      </w:pPr>
      <w:r>
        <w:rPr>
          <w:rFonts w:ascii="Book Antiqua" w:hAnsi="Book Antiqua" w:cs="Times New Roman"/>
        </w:rPr>
        <w:t>Krisis moneter yang terjadi melemahkan sistem perbankan sehingga menyebabkan permasalahan kredit hutang baik eksternal seperti luar negeri  maupun internal atau dalam negeri, olehnya persoalan terseut ditangani langsung oleh pemerintah untuk mengakomodir sistem perbankan agar dapat stabil kembali.</w:t>
      </w:r>
      <w:r w:rsidR="007D40B8">
        <w:rPr>
          <w:rFonts w:ascii="Book Antiqua" w:hAnsi="Book Antiqua" w:cs="Times New Roman"/>
        </w:rPr>
        <w:t>olehnya beberapa perbankan mengalami kesulitan keuangan sehingga beberapa bank harus melakukan penggabungan (merger) atau melikuidasi bank yang sudah tidak sehat lagi, hal tersebut merupakan suatu kebijakan atau langkah yang harus dilakukan. Sehingga solusi tersebut membawa dampak positif bagi beberapa perbankan untuk tetap melanjutkan kegiatan perusahaan tetapi kebijakan hanya berimbas pada perusahaan perbankan saja tidak pada masyarakat umum, olehnya menimbulkan keresahan atau persoalan baru yang dihadapi antara pemerintah dengan masyarakat salah satunya ketidakpercayaan masyarakat terhadap lembaga perbankan tersebut apalgi yang telah dilikuidasi.</w:t>
      </w:r>
    </w:p>
    <w:p w:rsidR="006731D0" w:rsidRPr="006731D0" w:rsidRDefault="007D40B8" w:rsidP="00730634">
      <w:pPr>
        <w:spacing w:after="0" w:line="240" w:lineRule="auto"/>
        <w:ind w:firstLine="567"/>
        <w:jc w:val="both"/>
        <w:rPr>
          <w:rFonts w:ascii="Book Antiqua" w:hAnsi="Book Antiqua" w:cs="Times New Roman"/>
          <w:szCs w:val="24"/>
        </w:rPr>
      </w:pPr>
      <w:r>
        <w:rPr>
          <w:rFonts w:ascii="Book Antiqua" w:hAnsi="Book Antiqua" w:cs="Times New Roman"/>
        </w:rPr>
        <w:t xml:space="preserve"> </w:t>
      </w:r>
      <w:r w:rsidR="006731D0">
        <w:rPr>
          <w:rFonts w:ascii="Book Antiqua" w:hAnsi="Book Antiqua" w:cs="Times New Roman"/>
        </w:rPr>
        <w:t xml:space="preserve"> </w:t>
      </w:r>
      <w:r>
        <w:rPr>
          <w:rFonts w:ascii="Book Antiqua" w:hAnsi="Book Antiqua" w:cs="Times New Roman"/>
        </w:rPr>
        <w:t>Adanya kebijakan melikuidasi atau restrukturisasi per</w:t>
      </w:r>
      <w:r w:rsidR="00CC1A46">
        <w:rPr>
          <w:rFonts w:ascii="Book Antiqua" w:hAnsi="Book Antiqua" w:cs="Times New Roman"/>
        </w:rPr>
        <w:t>bankan tahun 1999 hingga 2007 perlahan perusahaan perbankan bangkit sampai sekarang ada 81 perusahaan perbankan yang terlisting sahamnya sebagai emiten di Bursa Efek Indonesia</w:t>
      </w:r>
      <w:r w:rsidR="00730634">
        <w:rPr>
          <w:rFonts w:ascii="Book Antiqua" w:hAnsi="Book Antiqua" w:cs="Times New Roman"/>
        </w:rPr>
        <w:t xml:space="preserve"> (BEI)</w:t>
      </w:r>
      <w:r w:rsidR="00CC1A46">
        <w:rPr>
          <w:rFonts w:ascii="Book Antiqua" w:hAnsi="Book Antiqua" w:cs="Times New Roman"/>
        </w:rPr>
        <w:t xml:space="preserve">. Saat ini perusahaan perbankan merupakan bisnis yang menjanjikan sebagai produk yang memberikan layanan perbankan kepada masyarakat, tidak hanya perusahaan perbankan milik pemerintah saja bahkan perbankan asing sudah bersaing di Indonesia dengan memberikan beberapa pelayanan kepada masyarakat sehingga sekarang memudahkan masyarakat dalam melakukan transaksi dimana saja dan kapan saja. Pelayanan yang diberikan tidak hanya menghimpun dan memberikan kredit adan beberapa layanan tambahan agar perusahaan lebih produktif dalam menghasilkan profitabilitas sebagai akhir tujuan agar mencapai nilai perusahaan. </w:t>
      </w:r>
    </w:p>
    <w:p w:rsidR="00730634" w:rsidRDefault="00730634" w:rsidP="00450E29">
      <w:pPr>
        <w:spacing w:after="0" w:line="240" w:lineRule="auto"/>
        <w:ind w:firstLine="567"/>
        <w:jc w:val="both"/>
        <w:rPr>
          <w:rFonts w:ascii="Book Antiqua" w:hAnsi="Book Antiqua" w:cs="Times New Roman"/>
        </w:rPr>
      </w:pPr>
      <w:r>
        <w:rPr>
          <w:rFonts w:ascii="Book Antiqua" w:hAnsi="Book Antiqua" w:cs="Times New Roman"/>
        </w:rPr>
        <w:t xml:space="preserve">Bank Swasta Nasional (BUSN) Devisa merupakan perbankan swastayang bersaing meberikan pelayanan kepada masyarakat, selain itu aktivitas perbankan tersebut terlibat langsung pada pasar saham, saat ini sekitar 35 perbankan yang terlisting laporan keuangannya sebagai peran serta dalam pasar modal tersebut tetapi hingga tahun 2019 hanya 17 perbankan yang aktif memperbaharui laporan keuangannya. Olehnya selisih peran serta perbankan menunjukkan tidak mampu bersaing dalam pasar saham dikarenakan struktur kepemilikan saham.  </w:t>
      </w:r>
    </w:p>
    <w:p w:rsidR="0010468A" w:rsidRDefault="0010468A" w:rsidP="00450E29">
      <w:pPr>
        <w:spacing w:after="0" w:line="240" w:lineRule="auto"/>
        <w:ind w:firstLine="567"/>
        <w:jc w:val="both"/>
        <w:rPr>
          <w:rFonts w:ascii="Book Antiqua" w:hAnsi="Book Antiqua" w:cs="Times New Roman"/>
        </w:rPr>
      </w:pPr>
      <w:r>
        <w:rPr>
          <w:rFonts w:ascii="Book Antiqua" w:hAnsi="Book Antiqua" w:cs="Times New Roman"/>
        </w:rPr>
        <w:t xml:space="preserve">Hal di atas di jelaskan oleh </w:t>
      </w:r>
      <w:r w:rsidR="007B42FD" w:rsidRPr="002251EE">
        <w:rPr>
          <w:rFonts w:ascii="Book Antiqua" w:hAnsi="Book Antiqua" w:cs="Times New Roman"/>
        </w:rPr>
        <w:t xml:space="preserve">Nurkhin (2017) </w:t>
      </w:r>
      <w:r>
        <w:rPr>
          <w:rFonts w:ascii="Book Antiqua" w:hAnsi="Book Antiqua" w:cs="Times New Roman"/>
        </w:rPr>
        <w:t xml:space="preserve">yang mengatakan bahwa nilai perusahaan dapat dilihat dari kemakmuran pemilik saham, semakin banyak pemilik saham maka semakin banyak kontribusi pemegang saham pada nilai perusahaan, selain itu nilai perusahaan juga diukur dari harga saham yang ditawarkan kepada masyarakat dan yang paling utama adalah kepemilikan saham manajerial agar dapat berkontribusi pada perusahaan dengan jangka panjang dan kepemilikan saham publik agar perusahaan mendapatkan kepercayaan penuh dengan pelaksanaan perbankan yang dikelolah oleh perusahaan dalam hal ini BUSN Devisa. Tetapi hubungan kepemilikan saham manajerial dengan pihak manajer kadangkala tidak berjalan </w:t>
      </w:r>
      <w:r w:rsidR="00450E29">
        <w:rPr>
          <w:rFonts w:ascii="Book Antiqua" w:hAnsi="Book Antiqua" w:cs="Times New Roman"/>
        </w:rPr>
        <w:t xml:space="preserve">dengan </w:t>
      </w:r>
      <w:r>
        <w:rPr>
          <w:rFonts w:ascii="Book Antiqua" w:hAnsi="Book Antiqua" w:cs="Times New Roman"/>
        </w:rPr>
        <w:t xml:space="preserve">baik sebab ada beberapa kepentingan yang selalu  </w:t>
      </w:r>
      <w:r w:rsidR="00450E29">
        <w:rPr>
          <w:rFonts w:ascii="Book Antiqua" w:hAnsi="Book Antiqua" w:cs="Times New Roman"/>
        </w:rPr>
        <w:t xml:space="preserve">membatasi aktifitas mereka salah satunya kepentingan tentang mebagian laba dengan nilai perusahaan, kepentingan inilah yang biasa disebut merupakan </w:t>
      </w:r>
      <w:r w:rsidR="00450E29">
        <w:rPr>
          <w:rFonts w:ascii="Book Antiqua" w:hAnsi="Book Antiqua" w:cs="Times New Roman"/>
          <w:i/>
        </w:rPr>
        <w:t xml:space="preserve">agency teori. </w:t>
      </w:r>
      <w:r>
        <w:rPr>
          <w:rFonts w:ascii="Book Antiqua" w:hAnsi="Book Antiqua" w:cs="Times New Roman"/>
        </w:rPr>
        <w:t xml:space="preserve"> </w:t>
      </w:r>
    </w:p>
    <w:p w:rsidR="004249E0" w:rsidRPr="00450E29" w:rsidRDefault="00450E29" w:rsidP="00450E29">
      <w:pPr>
        <w:spacing w:after="0" w:line="240" w:lineRule="auto"/>
        <w:ind w:firstLine="567"/>
        <w:jc w:val="both"/>
        <w:rPr>
          <w:rFonts w:ascii="Book Antiqua" w:hAnsi="Book Antiqua" w:cs="Times New Roman"/>
        </w:rPr>
      </w:pPr>
      <w:r>
        <w:rPr>
          <w:rFonts w:ascii="Book Antiqua" w:hAnsi="Book Antiqua" w:cs="Times New Roman"/>
          <w:i/>
        </w:rPr>
        <w:t xml:space="preserve">Agency teori </w:t>
      </w:r>
      <w:r>
        <w:rPr>
          <w:rFonts w:ascii="Book Antiqua" w:hAnsi="Book Antiqua" w:cs="Times New Roman"/>
        </w:rPr>
        <w:t xml:space="preserve">sering terjadi dalam beberapa perusahaan dalam hal ini pemegang saham terhadap manajer, pemegang hutang, dan mayoritas serta minoritas dalam mengambil keputusan, sebab pemegang saham dan manajer memiliki kepentingan yang berbeda dengan pemegang saham maupun pemegang hutang. Pihak manajer umumnya ingin memaksimalkan nilai perusahaan tetapi pemegang saham ingin memaksimalkan laba dari kepemilikan sahamnya, olehnya terjadi konflik dalam melakukan transaksi dan hampir semu perusahaan terjadi hal demikian, salah satunya BUSN Devisa. </w:t>
      </w:r>
    </w:p>
    <w:p w:rsidR="004249E0" w:rsidRPr="002251EE" w:rsidRDefault="00450E29" w:rsidP="00450E29">
      <w:pPr>
        <w:spacing w:after="0" w:line="240" w:lineRule="auto"/>
        <w:ind w:firstLine="567"/>
        <w:jc w:val="both"/>
        <w:rPr>
          <w:rFonts w:ascii="Book Antiqua" w:hAnsi="Book Antiqua" w:cs="Times New Roman"/>
        </w:rPr>
      </w:pPr>
      <w:r>
        <w:rPr>
          <w:rFonts w:ascii="Book Antiqua" w:hAnsi="Book Antiqua" w:cs="Times New Roman"/>
        </w:rPr>
        <w:t xml:space="preserve">Penelitian ini memiliki tujuan melihat pengaruh langsung dan tidak langsung variabel tersebut yakni pengaruh langsung kepemiliksan saham manajerial dan publik terhadap profitabilitas dan nilai perusahaan  dan profitabilitas terhadap nilai perusahaan, sedangkan tidak langsung yaitu kepemilikan saham manajerial dan publik terhadap nilai perusahaan melalui profitabilitas pada BUSN Devisa. </w:t>
      </w:r>
      <w:r w:rsidR="004249E0" w:rsidRPr="002251EE">
        <w:rPr>
          <w:rFonts w:ascii="Book Antiqua" w:hAnsi="Book Antiqua" w:cs="Times New Roman"/>
        </w:rPr>
        <w:t xml:space="preserve"> </w:t>
      </w:r>
    </w:p>
    <w:p w:rsidR="004249E0" w:rsidRPr="005C640A" w:rsidRDefault="004249E0" w:rsidP="00450E29">
      <w:pPr>
        <w:spacing w:line="240" w:lineRule="auto"/>
        <w:rPr>
          <w:rFonts w:ascii="Book Antiqua" w:hAnsi="Book Antiqua" w:cs="Times New Roman"/>
          <w:szCs w:val="24"/>
        </w:rPr>
      </w:pPr>
      <w:r w:rsidRPr="005C640A">
        <w:rPr>
          <w:rFonts w:ascii="Book Antiqua" w:hAnsi="Book Antiqua" w:cs="Times New Roman"/>
          <w:szCs w:val="24"/>
        </w:rPr>
        <w:br w:type="page"/>
      </w:r>
    </w:p>
    <w:p w:rsidR="004249E0" w:rsidRPr="005C640A" w:rsidRDefault="004249E0" w:rsidP="004249E0">
      <w:pPr>
        <w:spacing w:after="0" w:line="240" w:lineRule="auto"/>
        <w:jc w:val="both"/>
        <w:rPr>
          <w:rFonts w:ascii="Book Antiqua" w:hAnsi="Book Antiqua" w:cs="Times New Roman"/>
          <w:b/>
          <w:szCs w:val="24"/>
        </w:rPr>
      </w:pPr>
      <w:r w:rsidRPr="005C640A">
        <w:rPr>
          <w:rFonts w:ascii="Book Antiqua" w:hAnsi="Book Antiqua" w:cs="Times New Roman"/>
          <w:b/>
          <w:szCs w:val="24"/>
        </w:rPr>
        <w:lastRenderedPageBreak/>
        <w:t>RERANGKA TEORITIS DAN HIPOTESIS</w:t>
      </w:r>
    </w:p>
    <w:p w:rsidR="004249E0" w:rsidRPr="005C640A" w:rsidRDefault="004249E0" w:rsidP="004249E0">
      <w:pPr>
        <w:spacing w:after="0" w:line="240" w:lineRule="auto"/>
        <w:jc w:val="both"/>
        <w:rPr>
          <w:rFonts w:ascii="Book Antiqua" w:hAnsi="Book Antiqua" w:cs="Times New Roman"/>
          <w:b/>
          <w:szCs w:val="24"/>
        </w:rPr>
      </w:pPr>
    </w:p>
    <w:p w:rsidR="008248AB" w:rsidRPr="00463C18" w:rsidRDefault="008248AB" w:rsidP="004D0D79">
      <w:pPr>
        <w:spacing w:after="0" w:line="240" w:lineRule="auto"/>
        <w:jc w:val="both"/>
        <w:rPr>
          <w:rFonts w:ascii="Book Antiqua" w:hAnsi="Book Antiqua" w:cs="Times New Roman"/>
          <w:b/>
        </w:rPr>
      </w:pPr>
      <w:r w:rsidRPr="00463C18">
        <w:rPr>
          <w:rFonts w:ascii="Book Antiqua" w:hAnsi="Book Antiqua" w:cs="Times New Roman"/>
          <w:b/>
        </w:rPr>
        <w:t xml:space="preserve">Struktur </w:t>
      </w:r>
      <w:r w:rsidR="00702C37">
        <w:rPr>
          <w:rFonts w:ascii="Book Antiqua" w:hAnsi="Book Antiqua" w:cs="Times New Roman"/>
          <w:b/>
        </w:rPr>
        <w:t xml:space="preserve">Kepemilikan </w:t>
      </w:r>
      <w:r w:rsidRPr="00463C18">
        <w:rPr>
          <w:rFonts w:ascii="Book Antiqua" w:hAnsi="Book Antiqua" w:cs="Times New Roman"/>
          <w:b/>
        </w:rPr>
        <w:t>Saham Manajerial</w:t>
      </w:r>
    </w:p>
    <w:p w:rsidR="00A7673B" w:rsidRDefault="00A7673B" w:rsidP="004D0D79">
      <w:pPr>
        <w:spacing w:after="0" w:line="240" w:lineRule="auto"/>
        <w:ind w:firstLine="567"/>
        <w:jc w:val="both"/>
        <w:rPr>
          <w:rFonts w:ascii="Book Antiqua" w:hAnsi="Book Antiqua"/>
        </w:rPr>
      </w:pPr>
      <w:r>
        <w:rPr>
          <w:rFonts w:ascii="Book Antiqua" w:hAnsi="Book Antiqua"/>
        </w:rPr>
        <w:t xml:space="preserve">Menurut </w:t>
      </w:r>
      <w:r w:rsidRPr="00463C18">
        <w:rPr>
          <w:rFonts w:ascii="Book Antiqua" w:hAnsi="Book Antiqua"/>
        </w:rPr>
        <w:t>Faisal &amp; Firmansyah, 2005</w:t>
      </w:r>
      <w:r w:rsidR="00AA68DA">
        <w:rPr>
          <w:rFonts w:ascii="Book Antiqua" w:hAnsi="Book Antiqua"/>
        </w:rPr>
        <w:t xml:space="preserve"> mengatakan eksekutif dan direktur adalah kepemilikan saham manajerial, dimana ditentukan dari besarnya prosentase kepemilikan saham terhadap total saham dalam perusahaan. Dalam kepemilikan saham seseorang dapat dinyatakan terlibat langsung jika memiliki sumbangsih saham walaupun hanya sedikit, sehingga pemilik saham dapat mensejajarkan kepentingan pemilik saham dengan manajer, olehnya adanya keterlibatan tersebut dapat dirasakan manfaatnya terutama dalam pengambilan keputusan, sebaliknya apabila keliru dalam mengabil sebuah keputusan untuk perusahaan maka manajer siap menangung resiko atas keputusan tersebut dan merupakan bagian dari insentif bagi manajerial untuk meningkatkan kinerja perusahaan, tentunya kinerja yang baik akan menghasilkan </w:t>
      </w:r>
      <w:r w:rsidR="00702C37">
        <w:rPr>
          <w:rFonts w:ascii="Book Antiqua" w:hAnsi="Book Antiqua"/>
        </w:rPr>
        <w:t xml:space="preserve">laba yang baik pula bagi perusahaan. </w:t>
      </w:r>
    </w:p>
    <w:p w:rsidR="00A7673B" w:rsidRDefault="00702C37" w:rsidP="004D0D79">
      <w:pPr>
        <w:spacing w:after="0" w:line="240" w:lineRule="auto"/>
        <w:ind w:firstLine="567"/>
        <w:jc w:val="both"/>
        <w:rPr>
          <w:rFonts w:ascii="Book Antiqua" w:hAnsi="Book Antiqua"/>
        </w:rPr>
      </w:pPr>
      <w:r w:rsidRPr="00463C18">
        <w:rPr>
          <w:rFonts w:ascii="Book Antiqua" w:hAnsi="Book Antiqua"/>
        </w:rPr>
        <w:t>Christiawan dan Tarigan, 2007</w:t>
      </w:r>
      <w:r>
        <w:rPr>
          <w:rFonts w:ascii="Book Antiqua" w:hAnsi="Book Antiqua"/>
        </w:rPr>
        <w:t xml:space="preserve"> mengatakan bahwa kepemilikan manajerial adalah kondisi dimana manajer memiliki sekaligus pemilik pemegang saham yang dilibatkan dalam pasar modal. Manajer tersebut memiliki keinginan untuk menginvestasikan modalnya sebagai salah satu bentuk bahwa saham merupakan jalan untuk memperbaiki nilai perusahaan.</w:t>
      </w:r>
    </w:p>
    <w:p w:rsidR="00A7673B" w:rsidRDefault="00A7673B" w:rsidP="004D0D79">
      <w:pPr>
        <w:spacing w:after="0" w:line="240" w:lineRule="auto"/>
        <w:ind w:firstLine="567"/>
        <w:jc w:val="both"/>
        <w:rPr>
          <w:rFonts w:ascii="Book Antiqua" w:hAnsi="Book Antiqua"/>
        </w:rPr>
      </w:pPr>
    </w:p>
    <w:p w:rsidR="00891478" w:rsidRPr="00753623" w:rsidRDefault="00891478" w:rsidP="004D0D79">
      <w:pPr>
        <w:spacing w:after="0" w:line="240" w:lineRule="auto"/>
        <w:jc w:val="both"/>
        <w:rPr>
          <w:rFonts w:ascii="Book Antiqua" w:hAnsi="Book Antiqua" w:cs="Times New Roman"/>
          <w:b/>
        </w:rPr>
      </w:pPr>
      <w:r w:rsidRPr="00753623">
        <w:rPr>
          <w:rFonts w:ascii="Book Antiqua" w:hAnsi="Book Antiqua" w:cs="Times New Roman"/>
          <w:b/>
        </w:rPr>
        <w:t xml:space="preserve">Struktur </w:t>
      </w:r>
      <w:r w:rsidR="00702C37" w:rsidRPr="00753623">
        <w:rPr>
          <w:rFonts w:ascii="Book Antiqua" w:hAnsi="Book Antiqua" w:cs="Times New Roman"/>
          <w:b/>
        </w:rPr>
        <w:t xml:space="preserve">Kepemilikan Saham </w:t>
      </w:r>
      <w:r w:rsidRPr="00753623">
        <w:rPr>
          <w:rFonts w:ascii="Book Antiqua" w:hAnsi="Book Antiqua" w:cs="Times New Roman"/>
          <w:b/>
        </w:rPr>
        <w:t xml:space="preserve">Publik </w:t>
      </w:r>
    </w:p>
    <w:p w:rsidR="009E3120" w:rsidRPr="00753623" w:rsidRDefault="00463C18" w:rsidP="0019398A">
      <w:pPr>
        <w:spacing w:after="0" w:line="240" w:lineRule="auto"/>
        <w:ind w:firstLine="567"/>
        <w:jc w:val="both"/>
        <w:rPr>
          <w:rFonts w:ascii="Book Antiqua" w:hAnsi="Book Antiqua"/>
        </w:rPr>
      </w:pPr>
      <w:r w:rsidRPr="00753623">
        <w:rPr>
          <w:rFonts w:ascii="Book Antiqua" w:hAnsi="Book Antiqua"/>
        </w:rPr>
        <w:t>Pakpahan</w:t>
      </w:r>
      <w:r w:rsidR="0040037F" w:rsidRPr="00753623">
        <w:rPr>
          <w:rFonts w:ascii="Book Antiqua" w:hAnsi="Book Antiqua"/>
        </w:rPr>
        <w:t xml:space="preserve"> (2007)</w:t>
      </w:r>
      <w:r w:rsidR="00EF0BEE" w:rsidRPr="00753623">
        <w:rPr>
          <w:rFonts w:ascii="Book Antiqua" w:hAnsi="Book Antiqua"/>
        </w:rPr>
        <w:t xml:space="preserve"> mengatakan kepemilikan saham publik adalah penyertaan</w:t>
      </w:r>
      <w:r w:rsidR="006370BF" w:rsidRPr="00753623">
        <w:rPr>
          <w:rFonts w:ascii="Book Antiqua" w:hAnsi="Book Antiqua"/>
        </w:rPr>
        <w:t>/proporsi kepemilikan</w:t>
      </w:r>
      <w:r w:rsidR="00EF0BEE" w:rsidRPr="00753623">
        <w:rPr>
          <w:rFonts w:ascii="Book Antiqua" w:hAnsi="Book Antiqua"/>
        </w:rPr>
        <w:t xml:space="preserve"> saham </w:t>
      </w:r>
      <w:r w:rsidR="009E3120" w:rsidRPr="00753623">
        <w:rPr>
          <w:rFonts w:ascii="Book Antiqua" w:hAnsi="Book Antiqua"/>
        </w:rPr>
        <w:t xml:space="preserve">masyarakat kepada </w:t>
      </w:r>
      <w:r w:rsidR="006370BF" w:rsidRPr="00753623">
        <w:rPr>
          <w:rFonts w:ascii="Book Antiqua" w:hAnsi="Book Antiqua"/>
        </w:rPr>
        <w:t>perusahaan tanpa adanya hubungan yang spesial</w:t>
      </w:r>
      <w:r w:rsidR="00183F0D" w:rsidRPr="00753623">
        <w:rPr>
          <w:rFonts w:ascii="Book Antiqua" w:hAnsi="Book Antiqua"/>
        </w:rPr>
        <w:t xml:space="preserve"> kemudian ada informasi pribadi yang diperoleh publik dar</w:t>
      </w:r>
      <w:r w:rsidR="00A75543" w:rsidRPr="00753623">
        <w:rPr>
          <w:rFonts w:ascii="Book Antiqua" w:hAnsi="Book Antiqua"/>
        </w:rPr>
        <w:t xml:space="preserve">i manajer salah satunya tentang </w:t>
      </w:r>
      <w:r w:rsidR="00835741" w:rsidRPr="00753623">
        <w:rPr>
          <w:rFonts w:ascii="Book Antiqua" w:hAnsi="Book Antiqua"/>
        </w:rPr>
        <w:t xml:space="preserve">standar </w:t>
      </w:r>
      <w:r w:rsidR="00A75543" w:rsidRPr="00753623">
        <w:rPr>
          <w:rFonts w:ascii="Book Antiqua" w:hAnsi="Book Antiqua"/>
        </w:rPr>
        <w:t>kinerja perusahaan</w:t>
      </w:r>
      <w:r w:rsidR="00835741" w:rsidRPr="00753623">
        <w:rPr>
          <w:rFonts w:ascii="Book Antiqua" w:hAnsi="Book Antiqua"/>
        </w:rPr>
        <w:t>, perencanaan profit yang diterima dari hasil penyertaan saham dan jangka panjang dari penyertaan saham tersebut</w:t>
      </w:r>
      <w:r w:rsidR="00596ED2" w:rsidRPr="00753623">
        <w:rPr>
          <w:rFonts w:ascii="Book Antiqua" w:hAnsi="Book Antiqua"/>
        </w:rPr>
        <w:t>.</w:t>
      </w:r>
      <w:r w:rsidR="00835741" w:rsidRPr="00753623">
        <w:rPr>
          <w:rFonts w:ascii="Book Antiqua" w:hAnsi="Book Antiqua"/>
        </w:rPr>
        <w:t xml:space="preserve"> </w:t>
      </w:r>
      <w:r w:rsidR="00D80F2F" w:rsidRPr="00753623">
        <w:rPr>
          <w:rFonts w:ascii="Book Antiqua" w:hAnsi="Book Antiqua"/>
        </w:rPr>
        <w:t xml:space="preserve">Salah satu tujuan untuk adanya penyertaan saham dan keterbukaan informasi manajer kepada publik adalah untuk meyakinkan publik dalam penyertaan saham jangka panjang agar dapat meningkatkan nilai pada perusahaan, olehnya pihak manajer membutuhkan pendanaan baik dari internal perusahaan maupun eksternal perusahaan. Pendanaan sangat berpengaruh terhadap struktur modal. Jika struktur modal yang rendah adalah salah satu kegagalan perusahaan dalam menjalan kinerja perusahaan. Olehnya dibutuhkan pendanaan internal yang bersumber dari pihak manajer atau pengelola perusahaan dan internal diperoleh dari penyertaan saham publik. Struktur modal </w:t>
      </w:r>
    </w:p>
    <w:p w:rsidR="00D1142F" w:rsidRPr="00753623" w:rsidRDefault="00D1142F" w:rsidP="004D0D79">
      <w:pPr>
        <w:spacing w:after="0" w:line="240" w:lineRule="auto"/>
        <w:jc w:val="both"/>
        <w:rPr>
          <w:rFonts w:ascii="Book Antiqua" w:hAnsi="Book Antiqua" w:cs="Times New Roman"/>
          <w:b/>
        </w:rPr>
      </w:pPr>
    </w:p>
    <w:p w:rsidR="00DF1CE5" w:rsidRPr="00753623" w:rsidRDefault="00DF1CE5" w:rsidP="004D0D79">
      <w:pPr>
        <w:spacing w:after="0" w:line="240" w:lineRule="auto"/>
        <w:jc w:val="both"/>
        <w:rPr>
          <w:rFonts w:ascii="Book Antiqua" w:hAnsi="Book Antiqua" w:cs="Times New Roman"/>
          <w:b/>
        </w:rPr>
      </w:pPr>
      <w:r w:rsidRPr="00753623">
        <w:rPr>
          <w:rFonts w:ascii="Book Antiqua" w:hAnsi="Book Antiqua" w:cs="Times New Roman"/>
          <w:b/>
        </w:rPr>
        <w:t>Profitabilitas</w:t>
      </w:r>
    </w:p>
    <w:p w:rsidR="00636907" w:rsidRPr="00753623" w:rsidRDefault="00EE3122" w:rsidP="00636907">
      <w:pPr>
        <w:spacing w:after="0" w:line="240" w:lineRule="auto"/>
        <w:ind w:firstLine="567"/>
        <w:jc w:val="both"/>
        <w:rPr>
          <w:rFonts w:ascii="Book Antiqua" w:hAnsi="Book Antiqua"/>
        </w:rPr>
      </w:pPr>
      <w:r w:rsidRPr="00753623">
        <w:rPr>
          <w:rFonts w:ascii="Book Antiqua" w:hAnsi="Book Antiqua"/>
        </w:rPr>
        <w:t xml:space="preserve">Menurut Sunardi (2018) profitabilitas merupakan </w:t>
      </w:r>
      <w:r w:rsidR="0019398A" w:rsidRPr="00753623">
        <w:rPr>
          <w:rFonts w:ascii="Book Antiqua" w:hAnsi="Book Antiqua"/>
        </w:rPr>
        <w:t xml:space="preserve">keutungan yang diterima oleh perusahaan dari hasil aktifitas yang dilakukan. Profitabilitas dapat diukur dari total aset dan total ekuitas. Profitabilitas dari total aset diperoleh darui hasil aktifitas penjualan yang dilakukan oleh perusahaan </w:t>
      </w:r>
      <w:r w:rsidR="00181146" w:rsidRPr="00753623">
        <w:rPr>
          <w:rFonts w:ascii="Book Antiqua" w:hAnsi="Book Antiqua"/>
        </w:rPr>
        <w:t>sedangkan ekuitas diperoleh dari hasil penyertaan modal saham yang dilakukan oleh perushaan. Pengukuran profitabilitas umumnya dapat diukur melalui keduanya tetapi ada juga yang mengambil salah satunya yakni ROA atau ROE. Penelitian ini mengukur profitabilitas dari segi ROE seba peneliti akan menghubungan keuntungan yang diperoleh dari hasil penyertaan saham dalam menjalankan aktifitasnya.</w:t>
      </w:r>
      <w:r w:rsidR="00636907" w:rsidRPr="00753623">
        <w:rPr>
          <w:rFonts w:ascii="Book Antiqua" w:hAnsi="Book Antiqua"/>
        </w:rPr>
        <w:t xml:space="preserve"> </w:t>
      </w:r>
      <w:r w:rsidR="00181146" w:rsidRPr="00753623">
        <w:rPr>
          <w:rFonts w:ascii="Book Antiqua" w:hAnsi="Book Antiqua"/>
        </w:rPr>
        <w:t xml:space="preserve">ROE merupakan bagian dari laba bersih setelah pajak yang diperoleh perusahaan setiap tahunnya terhadap penyertaan modal perusahaan. </w:t>
      </w:r>
      <w:r w:rsidR="00636907" w:rsidRPr="00753623">
        <w:rPr>
          <w:rFonts w:ascii="Book Antiqua" w:hAnsi="Book Antiqua"/>
        </w:rPr>
        <w:t xml:space="preserve">Dari perbandingkan tersebut pada akhirnya terlihat produktifitas perusahaan dalam satu periode tertentu. </w:t>
      </w:r>
      <w:r w:rsidRPr="00753623">
        <w:rPr>
          <w:rFonts w:ascii="Book Antiqua" w:hAnsi="Book Antiqua"/>
        </w:rPr>
        <w:t xml:space="preserve">Dari penjelasan di atas, dapat disimpulkan bahwa profitabilitas </w:t>
      </w:r>
      <w:r w:rsidR="00636907" w:rsidRPr="00753623">
        <w:rPr>
          <w:rFonts w:ascii="Book Antiqua" w:hAnsi="Book Antiqua"/>
        </w:rPr>
        <w:t>adalah ukuran perusahaan untuk memperoleh laba, adanya perolehan laba yang dihasilkan salah satu indikator kesuksesan perusahaan menjalankan aktifitasnya. Semakin tinggi persentase perhitungan yang dihasilkan maka semakin baik atau semakin profit perusahaan tersebut.</w:t>
      </w:r>
    </w:p>
    <w:p w:rsidR="00EE3122" w:rsidRPr="00753623" w:rsidRDefault="00EE3122" w:rsidP="004D0D79">
      <w:pPr>
        <w:spacing w:after="0" w:line="240" w:lineRule="auto"/>
        <w:jc w:val="both"/>
        <w:rPr>
          <w:rFonts w:ascii="Book Antiqua" w:hAnsi="Book Antiqua" w:cs="Times New Roman"/>
          <w:b/>
        </w:rPr>
      </w:pPr>
    </w:p>
    <w:p w:rsidR="00DF1CE5" w:rsidRPr="00753623" w:rsidRDefault="00DF1CE5" w:rsidP="004D0D79">
      <w:pPr>
        <w:spacing w:after="0" w:line="240" w:lineRule="auto"/>
        <w:jc w:val="both"/>
        <w:rPr>
          <w:rFonts w:ascii="Book Antiqua" w:hAnsi="Book Antiqua" w:cs="Times New Roman"/>
          <w:b/>
        </w:rPr>
      </w:pPr>
      <w:r w:rsidRPr="00753623">
        <w:rPr>
          <w:rFonts w:ascii="Book Antiqua" w:hAnsi="Book Antiqua" w:cs="Times New Roman"/>
          <w:b/>
        </w:rPr>
        <w:t xml:space="preserve">Nilai Perusahaan </w:t>
      </w:r>
    </w:p>
    <w:p w:rsidR="00636907" w:rsidRDefault="00636907" w:rsidP="004D0D79">
      <w:pPr>
        <w:spacing w:after="0" w:line="240" w:lineRule="auto"/>
        <w:ind w:firstLine="567"/>
        <w:jc w:val="both"/>
        <w:rPr>
          <w:rFonts w:ascii="Book Antiqua" w:hAnsi="Book Antiqua"/>
        </w:rPr>
      </w:pPr>
      <w:r>
        <w:rPr>
          <w:rFonts w:ascii="Book Antiqua" w:hAnsi="Book Antiqua"/>
        </w:rPr>
        <w:t xml:space="preserve">Samuel (2000) dalam Sunardi (2018) mengatakan bahwa nilai perusahaan dapat disimbolkna sebagai </w:t>
      </w:r>
      <w:r>
        <w:rPr>
          <w:rFonts w:ascii="Book Antiqua" w:hAnsi="Book Antiqua"/>
          <w:i/>
        </w:rPr>
        <w:t xml:space="preserve">Enterprise Value (EV) </w:t>
      </w:r>
      <w:r>
        <w:rPr>
          <w:rFonts w:ascii="Book Antiqua" w:hAnsi="Book Antiqua"/>
        </w:rPr>
        <w:t xml:space="preserve">atau dapat disebut juga dengan nilai perusahaan. Nilai perusahaan dapat juga disimbolkan sebagai harga dari perusahaan, dimana harga tersebut dapat ditawarkan oleh </w:t>
      </w:r>
      <w:r w:rsidR="00585053">
        <w:rPr>
          <w:rFonts w:ascii="Book Antiqua" w:hAnsi="Book Antiqua"/>
        </w:rPr>
        <w:t xml:space="preserve">dan bersedia dibayar bagi calon pembeli jika perusahaan tersebut akan dijual. Harga ini merupakan konsep untuk investor sebab indikator perusahaan baik tidaknya dapat diukur melalui nilai perusahaan dari keseluruhan. Nilai perusahaan dapat dibentuk dari indikator penyertaan saham dimana nantinya akan membentuk harga dan jumlah saham yang beredar, olehnya adanya harga saham yang stabil dan cenderung tinggi  dan saham yang beredar dapat menciptakan peluang dari investasi yang dilakukan oleh perusahaan. </w:t>
      </w:r>
      <w:r>
        <w:rPr>
          <w:rFonts w:ascii="Book Antiqua" w:hAnsi="Book Antiqua"/>
        </w:rPr>
        <w:t xml:space="preserve"> </w:t>
      </w:r>
      <w:r w:rsidR="00585053">
        <w:rPr>
          <w:rFonts w:ascii="Book Antiqua" w:hAnsi="Book Antiqua"/>
        </w:rPr>
        <w:t xml:space="preserve">Semakin stabil dan tinggi harga saham yang ditawarkan maka perusahaan semakin berpeluang untuk mencipatakn nilai yang cukup tinggi juga bagi perusahaan. </w:t>
      </w:r>
    </w:p>
    <w:p w:rsidR="00910AD8" w:rsidRPr="00463C18" w:rsidRDefault="00910AD8" w:rsidP="00910AD8">
      <w:pPr>
        <w:spacing w:after="0" w:line="240" w:lineRule="auto"/>
        <w:jc w:val="both"/>
        <w:rPr>
          <w:rFonts w:ascii="Book Antiqua" w:hAnsi="Book Antiqua" w:cs="Times New Roman"/>
          <w:b/>
        </w:rPr>
      </w:pPr>
      <w:r w:rsidRPr="00463C18">
        <w:rPr>
          <w:rFonts w:ascii="Book Antiqua" w:hAnsi="Book Antiqua" w:cs="Times New Roman"/>
          <w:b/>
        </w:rPr>
        <w:lastRenderedPageBreak/>
        <w:t>Teori Agency</w:t>
      </w:r>
    </w:p>
    <w:p w:rsidR="001D0A62" w:rsidRPr="001D0A62" w:rsidRDefault="00910AD8" w:rsidP="00910AD8">
      <w:pPr>
        <w:spacing w:after="0" w:line="240" w:lineRule="auto"/>
        <w:ind w:firstLine="567"/>
        <w:jc w:val="both"/>
        <w:rPr>
          <w:rFonts w:ascii="Book Antiqua" w:hAnsi="Book Antiqua"/>
        </w:rPr>
      </w:pPr>
      <w:r w:rsidRPr="00463C18">
        <w:rPr>
          <w:rFonts w:ascii="Book Antiqua" w:hAnsi="Book Antiqua"/>
        </w:rPr>
        <w:t xml:space="preserve">Menurut Meitha (2013) </w:t>
      </w:r>
      <w:r w:rsidR="001D0A62">
        <w:rPr>
          <w:rFonts w:ascii="Book Antiqua" w:hAnsi="Book Antiqua"/>
        </w:rPr>
        <w:t>dalam penelitiannya me</w:t>
      </w:r>
      <w:r>
        <w:rPr>
          <w:rFonts w:ascii="Book Antiqua" w:hAnsi="Book Antiqua"/>
        </w:rPr>
        <w:t>ngatakan bahwa keagenanan merupakan suatu kontra</w:t>
      </w:r>
      <w:r w:rsidR="001D0A62">
        <w:rPr>
          <w:rFonts w:ascii="Book Antiqua" w:hAnsi="Book Antiqua"/>
        </w:rPr>
        <w:t xml:space="preserve">k yang dilakukan antara dua orang didalamnya yang terdiri dari manajer sebagai pemegang saham atau pemilik dan manajemen sebagai pengelola perusahaan yang ditunjukan oleh manajer atau pemilik tersebut. Kedua agen tersebut masing-masing mendelegasikan wewenang mereka untuk membuat keputusan kepada direktur sebagai agen pemegang saham. </w:t>
      </w:r>
      <w:r w:rsidRPr="00463C18">
        <w:rPr>
          <w:rFonts w:ascii="Book Antiqua" w:hAnsi="Book Antiqua"/>
        </w:rPr>
        <w:t xml:space="preserve">Pendelegasian wewenang </w:t>
      </w:r>
      <w:r w:rsidR="001D0A62">
        <w:rPr>
          <w:rFonts w:ascii="Book Antiqua" w:hAnsi="Book Antiqua"/>
        </w:rPr>
        <w:t xml:space="preserve">dipandang sangat perlu untuk mencapai sistem pengelolaan yang </w:t>
      </w:r>
      <w:r w:rsidR="001D0A62">
        <w:rPr>
          <w:rFonts w:ascii="Book Antiqua" w:hAnsi="Book Antiqua"/>
          <w:i/>
        </w:rPr>
        <w:t xml:space="preserve">good governance, </w:t>
      </w:r>
      <w:r w:rsidR="001D0A62">
        <w:rPr>
          <w:rFonts w:ascii="Book Antiqua" w:hAnsi="Book Antiqua"/>
        </w:rPr>
        <w:t xml:space="preserve"> dimana bersikap independent dan profesional dalam menjalankan aktifitasnya. </w:t>
      </w:r>
    </w:p>
    <w:p w:rsidR="00910AD8" w:rsidRDefault="00910AD8" w:rsidP="00910AD8">
      <w:pPr>
        <w:spacing w:after="0" w:line="240" w:lineRule="auto"/>
        <w:ind w:firstLine="567"/>
        <w:jc w:val="both"/>
        <w:rPr>
          <w:rFonts w:ascii="Book Antiqua" w:hAnsi="Book Antiqua"/>
        </w:rPr>
      </w:pPr>
    </w:p>
    <w:p w:rsidR="00830D52" w:rsidRPr="00463C18" w:rsidRDefault="004249E0" w:rsidP="004D0D79">
      <w:pPr>
        <w:spacing w:after="0" w:line="240" w:lineRule="auto"/>
        <w:jc w:val="both"/>
        <w:rPr>
          <w:rFonts w:ascii="Book Antiqua" w:hAnsi="Book Antiqua" w:cs="Times New Roman"/>
          <w:b/>
        </w:rPr>
      </w:pPr>
      <w:r w:rsidRPr="00463C18">
        <w:rPr>
          <w:rFonts w:ascii="Book Antiqua" w:hAnsi="Book Antiqua" w:cs="Times New Roman"/>
          <w:b/>
        </w:rPr>
        <w:t xml:space="preserve">Struktur Kepemilikan </w:t>
      </w:r>
      <w:r w:rsidR="00763196" w:rsidRPr="00463C18">
        <w:rPr>
          <w:rFonts w:ascii="Book Antiqua" w:hAnsi="Book Antiqua" w:cs="Times New Roman"/>
          <w:b/>
        </w:rPr>
        <w:t xml:space="preserve">Saham </w:t>
      </w:r>
      <w:r w:rsidRPr="00463C18">
        <w:rPr>
          <w:rFonts w:ascii="Book Antiqua" w:hAnsi="Book Antiqua" w:cs="Times New Roman"/>
          <w:b/>
        </w:rPr>
        <w:t>Manajerial Terhadap Profitabilitas</w:t>
      </w:r>
    </w:p>
    <w:p w:rsidR="005175F3" w:rsidRDefault="00B53701" w:rsidP="005175F3">
      <w:pPr>
        <w:spacing w:after="0" w:line="240" w:lineRule="auto"/>
        <w:ind w:firstLine="567"/>
        <w:jc w:val="both"/>
        <w:rPr>
          <w:rFonts w:ascii="Book Antiqua" w:hAnsi="Book Antiqua"/>
        </w:rPr>
      </w:pPr>
      <w:r w:rsidRPr="00463C18">
        <w:rPr>
          <w:rFonts w:ascii="Book Antiqua" w:hAnsi="Book Antiqua"/>
        </w:rPr>
        <w:t xml:space="preserve">Rustendi dan </w:t>
      </w:r>
      <w:r w:rsidR="005B4D5F" w:rsidRPr="00463C18">
        <w:rPr>
          <w:rFonts w:ascii="Book Antiqua" w:hAnsi="Book Antiqua"/>
        </w:rPr>
        <w:t xml:space="preserve"> Jimmy (2008) dan Permanasari (2010) </w:t>
      </w:r>
      <w:r w:rsidR="00585053">
        <w:rPr>
          <w:rFonts w:ascii="Book Antiqua" w:hAnsi="Book Antiqua"/>
        </w:rPr>
        <w:t>dalam penelitiannya menunjukkan tidak ada pengaruh positif kepemilikan saham untuk manajerial terhadap kinerja perusahaan salah satunya profitabilitas perusahaan. Tidak adanya pengaruh yang signifikan menggambarkan bahwa partisipasi manajer dalam penyertaan sangat kurang yang akhirnya menyebabkan manajer kurang optimal dalam menjalankan aktifitas perusahaan dan masi</w:t>
      </w:r>
      <w:r w:rsidR="00BB21E7">
        <w:rPr>
          <w:rFonts w:ascii="Book Antiqua" w:hAnsi="Book Antiqua"/>
        </w:rPr>
        <w:t>h dilema dalam pengambilan kepu</w:t>
      </w:r>
      <w:r w:rsidR="00585053">
        <w:rPr>
          <w:rFonts w:ascii="Book Antiqua" w:hAnsi="Book Antiqua"/>
        </w:rPr>
        <w:t>tusan tentunya keputusan ters</w:t>
      </w:r>
      <w:r w:rsidR="00BB21E7">
        <w:rPr>
          <w:rFonts w:ascii="Book Antiqua" w:hAnsi="Book Antiqua"/>
        </w:rPr>
        <w:t>ebut seperti memakmurkan pemegang saham ataukah memperbaiki kondisi perusahaan dimasa yang akan datang melalui jangka panjang dalam hal ini nilai pada perusahaan atas laba yang diperoleh dari aktifitas yang dilakukan selama periode berjalan. Hal tersebut senada yang dilakukan oleh Christiawan dan Tarigan (</w:t>
      </w:r>
      <w:r w:rsidR="00BB21E7" w:rsidRPr="00463C18">
        <w:rPr>
          <w:rFonts w:ascii="Book Antiqua" w:hAnsi="Book Antiqua"/>
        </w:rPr>
        <w:t>2007</w:t>
      </w:r>
      <w:r w:rsidR="00BB21E7">
        <w:rPr>
          <w:rFonts w:ascii="Book Antiqua" w:hAnsi="Book Antiqua"/>
        </w:rPr>
        <w:t>) bahwa sulit menemukan seorang manajer bekerja secara murni sebagai tenaga profesional yang menjalankan aktifitasnya dalam pengambilan keputusan kecuali</w:t>
      </w:r>
      <w:r w:rsidR="005175F3">
        <w:rPr>
          <w:rFonts w:ascii="Book Antiqua" w:hAnsi="Book Antiqua"/>
        </w:rPr>
        <w:t xml:space="preserve"> diberikan gaji kepada perusahaan atas kontribusinya dalam melaksanakan kegiatan</w:t>
      </w:r>
      <w:r w:rsidR="00BB21E7">
        <w:rPr>
          <w:rFonts w:ascii="Book Antiqua" w:hAnsi="Book Antiqua"/>
        </w:rPr>
        <w:t xml:space="preserve">  dibandingkan dengan manajer sebagai pemegang</w:t>
      </w:r>
      <w:r w:rsidR="005175F3">
        <w:rPr>
          <w:rFonts w:ascii="Book Antiqua" w:hAnsi="Book Antiqua"/>
        </w:rPr>
        <w:t>/penyertaan</w:t>
      </w:r>
      <w:r w:rsidR="00BB21E7">
        <w:rPr>
          <w:rFonts w:ascii="Book Antiqua" w:hAnsi="Book Antiqua"/>
        </w:rPr>
        <w:t xml:space="preserve"> saham </w:t>
      </w:r>
      <w:r w:rsidR="005175F3">
        <w:rPr>
          <w:rFonts w:ascii="Book Antiqua" w:hAnsi="Book Antiqua"/>
        </w:rPr>
        <w:t xml:space="preserve">yang mana  belum mampu membuat perbedaan dan </w:t>
      </w:r>
      <w:r w:rsidR="00BB21E7">
        <w:rPr>
          <w:rFonts w:ascii="Book Antiqua" w:hAnsi="Book Antiqua"/>
        </w:rPr>
        <w:t xml:space="preserve">pengambilan keputusan </w:t>
      </w:r>
      <w:r w:rsidR="005175F3">
        <w:rPr>
          <w:rFonts w:ascii="Book Antiqua" w:hAnsi="Book Antiqua"/>
        </w:rPr>
        <w:t xml:space="preserve">atas </w:t>
      </w:r>
      <w:r w:rsidR="00BB21E7">
        <w:rPr>
          <w:rFonts w:ascii="Book Antiqua" w:hAnsi="Book Antiqua"/>
        </w:rPr>
        <w:t xml:space="preserve"> </w:t>
      </w:r>
      <w:r w:rsidR="005175F3">
        <w:rPr>
          <w:rFonts w:ascii="Book Antiqua" w:hAnsi="Book Antiqua"/>
        </w:rPr>
        <w:t>capaian</w:t>
      </w:r>
      <w:r w:rsidR="00BB21E7">
        <w:rPr>
          <w:rFonts w:ascii="Book Antiqua" w:hAnsi="Book Antiqua"/>
        </w:rPr>
        <w:t xml:space="preserve"> kinerja. </w:t>
      </w:r>
    </w:p>
    <w:p w:rsidR="005175F3" w:rsidRDefault="005175F3" w:rsidP="005175F3">
      <w:pPr>
        <w:spacing w:after="0" w:line="240" w:lineRule="auto"/>
        <w:ind w:firstLine="567"/>
        <w:jc w:val="both"/>
        <w:rPr>
          <w:rFonts w:ascii="Book Antiqua" w:hAnsi="Book Antiqua"/>
        </w:rPr>
      </w:pPr>
      <w:r>
        <w:rPr>
          <w:rFonts w:ascii="Book Antiqua" w:hAnsi="Book Antiqua"/>
        </w:rPr>
        <w:t xml:space="preserve">Kepemilikan manajerial juga senada dengan penelitian yang dilakukan oleh  Ardy (2013). Penelitian ini mengkaji tentang struktur kepemilikan terhadapa profitabilitas perusahaan manufaktur yang ada di Indonesia. </w:t>
      </w:r>
      <w:r w:rsidRPr="00463C18">
        <w:rPr>
          <w:rFonts w:ascii="Book Antiqua" w:hAnsi="Book Antiqua"/>
        </w:rPr>
        <w:t xml:space="preserve">Hasil </w:t>
      </w:r>
      <w:r w:rsidR="008248AB" w:rsidRPr="00463C18">
        <w:rPr>
          <w:rFonts w:ascii="Book Antiqua" w:hAnsi="Book Antiqua"/>
        </w:rPr>
        <w:t xml:space="preserve">penelitian menunjukkan bahwa </w:t>
      </w:r>
      <w:r>
        <w:rPr>
          <w:rFonts w:ascii="Book Antiqua" w:hAnsi="Book Antiqua"/>
        </w:rPr>
        <w:t xml:space="preserve">tidak adanya pengaruh kepemilikan manajerial terhadap profitabilitas perusahaan. Kondisi tersebut hampir sama dengan penelitian yang dilakukan oleh Permanasari dimana kinerja para manajer sebagai kepemilikan minoritas belum cukup optimal sehingga terlihat tidak berdampak pada profitabilitas perusahaan. </w:t>
      </w:r>
    </w:p>
    <w:p w:rsidR="005175F3" w:rsidRDefault="005175F3" w:rsidP="004D0D79">
      <w:pPr>
        <w:spacing w:after="0" w:line="240" w:lineRule="auto"/>
        <w:jc w:val="both"/>
        <w:rPr>
          <w:rFonts w:ascii="Book Antiqua" w:hAnsi="Book Antiqua" w:cs="Times New Roman"/>
          <w:b/>
        </w:rPr>
      </w:pPr>
    </w:p>
    <w:p w:rsidR="00891478" w:rsidRPr="00463C18" w:rsidRDefault="00891478" w:rsidP="004D0D79">
      <w:pPr>
        <w:spacing w:after="0" w:line="240" w:lineRule="auto"/>
        <w:jc w:val="both"/>
        <w:rPr>
          <w:rFonts w:ascii="Book Antiqua" w:hAnsi="Book Antiqua"/>
        </w:rPr>
      </w:pPr>
      <w:r w:rsidRPr="00463C18">
        <w:rPr>
          <w:rFonts w:ascii="Book Antiqua" w:hAnsi="Book Antiqua" w:cs="Times New Roman"/>
          <w:b/>
        </w:rPr>
        <w:t>Struktur Kepemilikan Saham Publik Terhadap Profitabilitas</w:t>
      </w:r>
    </w:p>
    <w:p w:rsidR="00FA15CC" w:rsidRDefault="005C23C1" w:rsidP="004D0D79">
      <w:pPr>
        <w:spacing w:after="0" w:line="240" w:lineRule="auto"/>
        <w:ind w:firstLine="567"/>
        <w:jc w:val="both"/>
        <w:rPr>
          <w:rFonts w:ascii="Book Antiqua" w:hAnsi="Book Antiqua"/>
        </w:rPr>
      </w:pPr>
      <w:r>
        <w:rPr>
          <w:rFonts w:ascii="Book Antiqua" w:hAnsi="Book Antiqua"/>
        </w:rPr>
        <w:t>Menurut Komang (2013) mengatakan bahwa penyertaan saham publik adalah kepemilikan saham dari publik atau masyarakat. Semakin banyak penyertaan saham maka semakin baik artinya akan semakin jelas pengendalian yang dilakukan oleh pihak manajer agar dapat memberikan informasi valid kepada masyara</w:t>
      </w:r>
      <w:r w:rsidR="00EE54CB">
        <w:rPr>
          <w:rFonts w:ascii="Book Antiqua" w:hAnsi="Book Antiqua"/>
        </w:rPr>
        <w:t xml:space="preserve">kat tentang kinerja perusahaan dan </w:t>
      </w:r>
      <w:r w:rsidR="0013561C">
        <w:rPr>
          <w:rFonts w:ascii="Book Antiqua" w:hAnsi="Book Antiqua"/>
        </w:rPr>
        <w:t xml:space="preserve">berdampak </w:t>
      </w:r>
      <w:r w:rsidR="00EE54CB">
        <w:rPr>
          <w:rFonts w:ascii="Book Antiqua" w:hAnsi="Book Antiqua"/>
        </w:rPr>
        <w:t xml:space="preserve">juga </w:t>
      </w:r>
      <w:r w:rsidR="0013561C">
        <w:rPr>
          <w:rFonts w:ascii="Book Antiqua" w:hAnsi="Book Antiqua"/>
        </w:rPr>
        <w:t xml:space="preserve">dengan pemilihan dewan direksi dari luar agar tidak </w:t>
      </w:r>
      <w:r w:rsidR="00EE54CB">
        <w:rPr>
          <w:rFonts w:ascii="Book Antiqua" w:hAnsi="Book Antiqua"/>
        </w:rPr>
        <w:t>kinerja lebih transparansi. Adanya keter</w:t>
      </w:r>
      <w:r w:rsidR="00FA15CC">
        <w:rPr>
          <w:rFonts w:ascii="Book Antiqua" w:hAnsi="Book Antiqua"/>
        </w:rPr>
        <w:t>libatan publik dapat menciptakan</w:t>
      </w:r>
      <w:r w:rsidR="00EE54CB">
        <w:rPr>
          <w:rFonts w:ascii="Book Antiqua" w:hAnsi="Book Antiqua"/>
        </w:rPr>
        <w:t xml:space="preserve"> transparansi yang pada akhirnya akan menghalangi manajer untuk melakukan manipulasi pelaporan keuangan termasuk pendapat</w:t>
      </w:r>
      <w:r w:rsidR="00FA15CC">
        <w:rPr>
          <w:rFonts w:ascii="Book Antiqua" w:hAnsi="Book Antiqua"/>
        </w:rPr>
        <w:t>a</w:t>
      </w:r>
      <w:r w:rsidR="00EE54CB">
        <w:rPr>
          <w:rFonts w:ascii="Book Antiqua" w:hAnsi="Book Antiqua"/>
        </w:rPr>
        <w:t xml:space="preserve">n yang diterima dari hasil aktivitas perusahaan. </w:t>
      </w:r>
      <w:r w:rsidR="00FA15CC">
        <w:rPr>
          <w:rFonts w:ascii="Book Antiqua" w:hAnsi="Book Antiqua"/>
        </w:rPr>
        <w:t xml:space="preserve">Senada dengan penelitian yang dilakukan oleh </w:t>
      </w:r>
      <w:r w:rsidR="00056792" w:rsidRPr="00463C18">
        <w:rPr>
          <w:rFonts w:ascii="Book Antiqua" w:hAnsi="Book Antiqua"/>
        </w:rPr>
        <w:t xml:space="preserve">Ali (2019) </w:t>
      </w:r>
      <w:r w:rsidR="00FA15CC">
        <w:rPr>
          <w:rFonts w:ascii="Book Antiqua" w:hAnsi="Book Antiqua"/>
        </w:rPr>
        <w:t xml:space="preserve">tentang </w:t>
      </w:r>
      <w:r w:rsidR="00056792" w:rsidRPr="00463C18">
        <w:rPr>
          <w:rFonts w:ascii="Book Antiqua" w:hAnsi="Book Antiqua"/>
        </w:rPr>
        <w:t xml:space="preserve">kepemilikan institusional, kepemilikan saham publik, umur perusahaan, dan ukuran perusahaan terhadap profitabilitas </w:t>
      </w:r>
      <w:r w:rsidR="00FA15CC">
        <w:rPr>
          <w:rFonts w:ascii="Book Antiqua" w:hAnsi="Book Antiqua"/>
        </w:rPr>
        <w:t>perusahaan</w:t>
      </w:r>
      <w:r w:rsidR="00056792" w:rsidRPr="00463C18">
        <w:rPr>
          <w:rFonts w:ascii="Book Antiqua" w:hAnsi="Book Antiqua"/>
        </w:rPr>
        <w:t xml:space="preserve">. Hasil penelitian menunjukkan pada uji parsial bahwa </w:t>
      </w:r>
      <w:r w:rsidR="00FA15CC">
        <w:rPr>
          <w:rFonts w:ascii="Book Antiqua" w:hAnsi="Book Antiqua"/>
        </w:rPr>
        <w:t xml:space="preserve">ada pengaruh signifikan kepemilikan saham untuk publik pada profitabilitas pada industri </w:t>
      </w:r>
      <w:r w:rsidR="00056792" w:rsidRPr="00463C18">
        <w:rPr>
          <w:rFonts w:ascii="Book Antiqua" w:hAnsi="Book Antiqua"/>
        </w:rPr>
        <w:t>industri makanan dan minuman yang terdaftar pada Bursa Efek Indonesia periode 2012-2017.</w:t>
      </w:r>
      <w:r w:rsidR="00FA15CC">
        <w:rPr>
          <w:rFonts w:ascii="Book Antiqua" w:hAnsi="Book Antiqua"/>
        </w:rPr>
        <w:t xml:space="preserve"> Pada dasarnya kepemilikan saham pada publik membawa dapat positif sebab ada pengendalian yang ketat dari dua belah pihak, sehingga informasi tidak dapat disalahgunakan.</w:t>
      </w:r>
    </w:p>
    <w:p w:rsidR="0020104E" w:rsidRPr="007F36C1" w:rsidRDefault="0054270B" w:rsidP="004D0D79">
      <w:pPr>
        <w:shd w:val="clear" w:color="auto" w:fill="FFFFFF"/>
        <w:spacing w:line="240" w:lineRule="auto"/>
        <w:ind w:firstLine="567"/>
        <w:jc w:val="both"/>
        <w:rPr>
          <w:rFonts w:ascii="Book Antiqua" w:eastAsia="Times New Roman" w:hAnsi="Book Antiqua" w:cs="Arial"/>
          <w:lang w:eastAsia="id-ID"/>
        </w:rPr>
      </w:pPr>
      <w:r w:rsidRPr="007F36C1">
        <w:rPr>
          <w:rFonts w:ascii="Book Antiqua" w:hAnsi="Book Antiqua"/>
        </w:rPr>
        <w:t>Senada dengan peneliti</w:t>
      </w:r>
      <w:r w:rsidR="00D70F0B">
        <w:rPr>
          <w:rFonts w:ascii="Book Antiqua" w:hAnsi="Book Antiqua"/>
        </w:rPr>
        <w:t>a</w:t>
      </w:r>
      <w:r w:rsidRPr="007F36C1">
        <w:rPr>
          <w:rFonts w:ascii="Book Antiqua" w:hAnsi="Book Antiqua"/>
        </w:rPr>
        <w:t xml:space="preserve">n oleh </w:t>
      </w:r>
      <w:r w:rsidR="00056792" w:rsidRPr="007F36C1">
        <w:rPr>
          <w:rFonts w:ascii="Book Antiqua" w:hAnsi="Book Antiqua"/>
        </w:rPr>
        <w:t xml:space="preserve">Agustina dan Soelistya (2018) </w:t>
      </w:r>
      <w:r w:rsidRPr="007F36C1">
        <w:rPr>
          <w:rFonts w:ascii="Book Antiqua" w:hAnsi="Book Antiqua"/>
        </w:rPr>
        <w:t xml:space="preserve">terkit dengan penyertaan saham publik pada profitabilitas perusahaan makanan dan minuman di BEI. </w:t>
      </w:r>
      <w:r w:rsidR="00056792" w:rsidRPr="007F36C1">
        <w:rPr>
          <w:rFonts w:ascii="Book Antiqua" w:hAnsi="Book Antiqua"/>
        </w:rPr>
        <w:t xml:space="preserve">dengan judul penelitian </w:t>
      </w:r>
      <w:r w:rsidR="00056792" w:rsidRPr="007F36C1">
        <w:rPr>
          <w:rFonts w:ascii="Book Antiqua" w:eastAsia="Times New Roman" w:hAnsi="Book Antiqua" w:cs="Arial"/>
          <w:lang w:eastAsia="id-ID"/>
        </w:rPr>
        <w:t>Analisis Struktur Kepemilikan Perusahaan Terhadap Profitabilitas Perusahaan Makanan dan Minuman yang Terdaftar di BEI</w:t>
      </w:r>
      <w:r w:rsidR="00C11877" w:rsidRPr="007F36C1">
        <w:rPr>
          <w:rFonts w:ascii="Book Antiqua" w:eastAsia="Times New Roman" w:hAnsi="Book Antiqua" w:cs="Arial"/>
          <w:lang w:eastAsia="id-ID"/>
        </w:rPr>
        <w:t xml:space="preserve">. Hasil penelitian menunjukkan secara parsial </w:t>
      </w:r>
      <w:r w:rsidR="0020104E" w:rsidRPr="007F36C1">
        <w:rPr>
          <w:rFonts w:ascii="Book Antiqua" w:eastAsia="Times New Roman" w:hAnsi="Book Antiqua" w:cs="Arial"/>
          <w:lang w:eastAsia="id-ID"/>
        </w:rPr>
        <w:t xml:space="preserve">ada pengaruh signifikaan penyertaan saham publik terhdap profitabilitas. Pengaruh tersebut terlihat bahwa penyertaan saham pada publik, pihak manajer dapat menjaga kepercayaan pihak ketiga salah satunya perlindungan hukum bagi pemegang saham yng pada akhirnya tercipta </w:t>
      </w:r>
      <w:r w:rsidR="0020104E" w:rsidRPr="007F36C1">
        <w:rPr>
          <w:rFonts w:ascii="Book Antiqua" w:eastAsia="Times New Roman" w:hAnsi="Book Antiqua" w:cs="Arial"/>
          <w:i/>
          <w:lang w:eastAsia="id-ID"/>
        </w:rPr>
        <w:t xml:space="preserve">good governance </w:t>
      </w:r>
      <w:r w:rsidR="0020104E" w:rsidRPr="007F36C1">
        <w:rPr>
          <w:rFonts w:ascii="Book Antiqua" w:eastAsia="Times New Roman" w:hAnsi="Book Antiqua" w:cs="Arial"/>
          <w:lang w:eastAsia="id-ID"/>
        </w:rPr>
        <w:t xml:space="preserve">yang baik dimana berlandaskan peraturan dalam proses pengelolaan perusahaan. </w:t>
      </w:r>
    </w:p>
    <w:p w:rsidR="0093571A" w:rsidRPr="00463C18" w:rsidRDefault="0093571A" w:rsidP="004D0D79">
      <w:pPr>
        <w:spacing w:after="0" w:line="240" w:lineRule="auto"/>
        <w:jc w:val="both"/>
        <w:rPr>
          <w:rFonts w:ascii="Book Antiqua" w:hAnsi="Book Antiqua" w:cs="Times New Roman"/>
          <w:b/>
        </w:rPr>
      </w:pPr>
      <w:r w:rsidRPr="00463C18">
        <w:rPr>
          <w:rFonts w:ascii="Book Antiqua" w:hAnsi="Book Antiqua" w:cs="Times New Roman"/>
          <w:b/>
        </w:rPr>
        <w:t xml:space="preserve">Struktur Kepemilikan </w:t>
      </w:r>
      <w:r w:rsidR="00763196" w:rsidRPr="00463C18">
        <w:rPr>
          <w:rFonts w:ascii="Book Antiqua" w:hAnsi="Book Antiqua" w:cs="Times New Roman"/>
          <w:b/>
        </w:rPr>
        <w:t xml:space="preserve">Saham </w:t>
      </w:r>
      <w:r w:rsidRPr="00463C18">
        <w:rPr>
          <w:rFonts w:ascii="Book Antiqua" w:hAnsi="Book Antiqua" w:cs="Times New Roman"/>
          <w:b/>
        </w:rPr>
        <w:t xml:space="preserve">Manajerial Terhadap Nilai Perusahaan </w:t>
      </w:r>
    </w:p>
    <w:p w:rsidR="00891478" w:rsidRDefault="00D70F0B" w:rsidP="004D0D79">
      <w:pPr>
        <w:shd w:val="clear" w:color="auto" w:fill="FFFFFF"/>
        <w:spacing w:line="240" w:lineRule="auto"/>
        <w:ind w:firstLine="567"/>
        <w:jc w:val="both"/>
        <w:rPr>
          <w:rFonts w:ascii="Book Antiqua" w:eastAsia="Times New Roman" w:hAnsi="Book Antiqua" w:cs="Arial"/>
          <w:lang w:eastAsia="id-ID"/>
        </w:rPr>
      </w:pPr>
      <w:r w:rsidRPr="007653BC">
        <w:rPr>
          <w:rFonts w:ascii="Book Antiqua" w:hAnsi="Book Antiqua"/>
        </w:rPr>
        <w:t xml:space="preserve">Penyertaan saham para manjerial dalam meningkatkan nilai perusahaan sangat jarang ditemui, sebab hampir semua manajer dalam penyertaan saham menginginkan </w:t>
      </w:r>
      <w:r w:rsidR="00620EAD" w:rsidRPr="007653BC">
        <w:rPr>
          <w:rFonts w:ascii="Book Antiqua" w:hAnsi="Book Antiqua"/>
        </w:rPr>
        <w:t xml:space="preserve">laba yang besar sedangkan manajemen </w:t>
      </w:r>
      <w:r w:rsidR="004042DC" w:rsidRPr="007653BC">
        <w:rPr>
          <w:rFonts w:ascii="Book Antiqua" w:hAnsi="Book Antiqua"/>
        </w:rPr>
        <w:t>selalu me</w:t>
      </w:r>
      <w:r w:rsidR="00620EAD" w:rsidRPr="007653BC">
        <w:rPr>
          <w:rFonts w:ascii="Book Antiqua" w:hAnsi="Book Antiqua"/>
        </w:rPr>
        <w:t>nginginkan nilai perusahaan yang lebih baik</w:t>
      </w:r>
      <w:r w:rsidR="004042DC" w:rsidRPr="007653BC">
        <w:rPr>
          <w:rFonts w:ascii="Book Antiqua" w:hAnsi="Book Antiqua"/>
        </w:rPr>
        <w:t xml:space="preserve">, diantara kedua kejadian tersebut biasanya akan ada konflik keagenan yang akan timbul dalam perusahaan, sehingga konflik yang terjadi tersebut dapat menimbulkan biaya yang dapat disebut biaya keagenan dimana pihak pemilik saham melakukan pengawasan terhdapa </w:t>
      </w:r>
      <w:r w:rsidR="004042DC" w:rsidRPr="007653BC">
        <w:rPr>
          <w:rFonts w:ascii="Book Antiqua" w:hAnsi="Book Antiqua"/>
        </w:rPr>
        <w:lastRenderedPageBreak/>
        <w:t>kinerja perusahaan yang berimbas pada nilai pada perusahaan.</w:t>
      </w:r>
      <w:r w:rsidR="007653BC" w:rsidRPr="007653BC">
        <w:rPr>
          <w:rFonts w:ascii="Book Antiqua" w:hAnsi="Book Antiqua"/>
        </w:rPr>
        <w:t xml:space="preserve"> Senada dengan penelitian yang dilakukan oleh </w:t>
      </w:r>
      <w:r w:rsidR="00891478" w:rsidRPr="007653BC">
        <w:rPr>
          <w:rFonts w:ascii="Book Antiqua" w:hAnsi="Book Antiqua"/>
        </w:rPr>
        <w:t xml:space="preserve">Apriada (2016) </w:t>
      </w:r>
      <w:r w:rsidR="00891478" w:rsidRPr="007653BC">
        <w:rPr>
          <w:rFonts w:ascii="Book Antiqua" w:eastAsia="Times New Roman" w:hAnsi="Book Antiqua" w:cs="Arial"/>
          <w:lang w:eastAsia="id-ID"/>
        </w:rPr>
        <w:t>struktur kepemilikan saham, struktur modal dan profitabilitas pada nilai perusahaan.</w:t>
      </w:r>
      <w:r w:rsidR="007653BC" w:rsidRPr="007653BC">
        <w:rPr>
          <w:rFonts w:ascii="Book Antiqua" w:eastAsia="Times New Roman" w:hAnsi="Book Antiqua" w:cs="Arial"/>
          <w:lang w:eastAsia="id-ID"/>
        </w:rPr>
        <w:t xml:space="preserve"> Sampel dalam penelitiannya yaitu sebanyak 82 perusahaan bidang manufaktur dengan data keangan p</w:t>
      </w:r>
      <w:r w:rsidR="00891478" w:rsidRPr="007653BC">
        <w:rPr>
          <w:rFonts w:ascii="Book Antiqua" w:eastAsia="Times New Roman" w:hAnsi="Book Antiqua" w:cs="Arial"/>
          <w:lang w:eastAsia="id-ID"/>
        </w:rPr>
        <w:t>eriode  2011-2012 dengan</w:t>
      </w:r>
      <w:r w:rsidR="006E4902" w:rsidRPr="007653BC">
        <w:rPr>
          <w:rFonts w:ascii="Book Antiqua" w:eastAsia="Times New Roman" w:hAnsi="Book Antiqua" w:cs="Arial"/>
          <w:lang w:eastAsia="id-ID"/>
        </w:rPr>
        <w:t xml:space="preserve"> </w:t>
      </w:r>
      <w:r w:rsidR="00891478" w:rsidRPr="007653BC">
        <w:rPr>
          <w:rFonts w:ascii="Book Antiqua" w:eastAsia="Times New Roman" w:hAnsi="Book Antiqua" w:cs="Arial"/>
          <w:lang w:eastAsia="id-ID"/>
        </w:rPr>
        <w:t>pengamatan</w:t>
      </w:r>
      <w:r w:rsidR="006E4902" w:rsidRPr="007653BC">
        <w:rPr>
          <w:rFonts w:ascii="Book Antiqua" w:eastAsia="Times New Roman" w:hAnsi="Book Antiqua" w:cs="Arial"/>
          <w:lang w:eastAsia="id-ID"/>
        </w:rPr>
        <w:t xml:space="preserve"> </w:t>
      </w:r>
      <w:r w:rsidR="00891478" w:rsidRPr="007653BC">
        <w:rPr>
          <w:rFonts w:ascii="Book Antiqua" w:eastAsia="Times New Roman" w:hAnsi="Book Antiqua" w:cs="Arial"/>
          <w:lang w:eastAsia="id-ID"/>
        </w:rPr>
        <w:t>yang</w:t>
      </w:r>
      <w:r w:rsidR="006E4902" w:rsidRPr="007653BC">
        <w:rPr>
          <w:rFonts w:ascii="Book Antiqua" w:eastAsia="Times New Roman" w:hAnsi="Book Antiqua" w:cs="Arial"/>
          <w:lang w:eastAsia="id-ID"/>
        </w:rPr>
        <w:t xml:space="preserve"> </w:t>
      </w:r>
      <w:r w:rsidR="00891478" w:rsidRPr="007653BC">
        <w:rPr>
          <w:rFonts w:ascii="Book Antiqua" w:eastAsia="Times New Roman" w:hAnsi="Book Antiqua" w:cs="Arial"/>
          <w:lang w:eastAsia="id-ID"/>
        </w:rPr>
        <w:t xml:space="preserve">dilakukan  pada  82  perusahaan manufaktur. </w:t>
      </w:r>
      <w:r w:rsidR="006E4902" w:rsidRPr="007653BC">
        <w:rPr>
          <w:rFonts w:ascii="Book Antiqua" w:eastAsia="Times New Roman" w:hAnsi="Book Antiqua" w:cs="Arial"/>
          <w:lang w:eastAsia="id-ID"/>
        </w:rPr>
        <w:t xml:space="preserve">Hasil penelitian menunjukkan bahwa </w:t>
      </w:r>
      <w:r w:rsidR="007653BC" w:rsidRPr="007653BC">
        <w:rPr>
          <w:rFonts w:ascii="Book Antiqua" w:eastAsia="Times New Roman" w:hAnsi="Book Antiqua" w:cs="Arial"/>
          <w:lang w:eastAsia="id-ID"/>
        </w:rPr>
        <w:t xml:space="preserve">tidak adanya pengaruh </w:t>
      </w:r>
      <w:r w:rsidR="006E4902" w:rsidRPr="007653BC">
        <w:rPr>
          <w:rFonts w:ascii="Book Antiqua" w:eastAsia="Times New Roman" w:hAnsi="Book Antiqua" w:cs="Arial"/>
          <w:lang w:eastAsia="id-ID"/>
        </w:rPr>
        <w:t xml:space="preserve">struktur kepemilikan saham manajerial </w:t>
      </w:r>
      <w:r w:rsidR="007653BC" w:rsidRPr="007653BC">
        <w:rPr>
          <w:rFonts w:ascii="Book Antiqua" w:eastAsia="Times New Roman" w:hAnsi="Book Antiqua" w:cs="Arial"/>
          <w:lang w:eastAsia="id-ID"/>
        </w:rPr>
        <w:t>pada</w:t>
      </w:r>
      <w:r w:rsidR="006E4902" w:rsidRPr="007653BC">
        <w:rPr>
          <w:rFonts w:ascii="Book Antiqua" w:eastAsia="Times New Roman" w:hAnsi="Book Antiqua" w:cs="Arial"/>
          <w:lang w:eastAsia="id-ID"/>
        </w:rPr>
        <w:t xml:space="preserve"> nilai perusahaan manufaktur. Hal</w:t>
      </w:r>
      <w:r w:rsidR="007653BC" w:rsidRPr="007653BC">
        <w:rPr>
          <w:rFonts w:ascii="Book Antiqua" w:eastAsia="Times New Roman" w:hAnsi="Book Antiqua" w:cs="Arial"/>
          <w:lang w:eastAsia="id-ID"/>
        </w:rPr>
        <w:t xml:space="preserve"> tersebut terlihat sangat sulit membandingkan penyertaan saham manajerial untuk memperoleh nilai perusahaan</w:t>
      </w:r>
      <w:r w:rsidR="003D4DA8" w:rsidRPr="007653BC">
        <w:rPr>
          <w:rFonts w:ascii="Book Antiqua" w:eastAsia="Times New Roman" w:hAnsi="Book Antiqua" w:cs="Arial"/>
          <w:lang w:eastAsia="id-ID"/>
        </w:rPr>
        <w:t>.</w:t>
      </w:r>
    </w:p>
    <w:p w:rsidR="000D46D2" w:rsidRPr="00463C18" w:rsidRDefault="000D46D2" w:rsidP="004D0D79">
      <w:pPr>
        <w:spacing w:after="0" w:line="240" w:lineRule="auto"/>
        <w:jc w:val="both"/>
        <w:rPr>
          <w:rFonts w:ascii="Book Antiqua" w:hAnsi="Book Antiqua" w:cs="Times New Roman"/>
          <w:b/>
        </w:rPr>
      </w:pPr>
      <w:r w:rsidRPr="00463C18">
        <w:rPr>
          <w:rFonts w:ascii="Book Antiqua" w:hAnsi="Book Antiqua" w:cs="Times New Roman"/>
          <w:b/>
        </w:rPr>
        <w:t>Struktur Kepemilikan</w:t>
      </w:r>
      <w:r w:rsidR="00763196" w:rsidRPr="00463C18">
        <w:rPr>
          <w:rFonts w:ascii="Book Antiqua" w:hAnsi="Book Antiqua" w:cs="Times New Roman"/>
          <w:b/>
        </w:rPr>
        <w:t xml:space="preserve"> Saham</w:t>
      </w:r>
      <w:r w:rsidRPr="00463C18">
        <w:rPr>
          <w:rFonts w:ascii="Book Antiqua" w:hAnsi="Book Antiqua" w:cs="Times New Roman"/>
          <w:b/>
        </w:rPr>
        <w:t xml:space="preserve"> Publik Terhadap Nilai Perusahaan </w:t>
      </w:r>
    </w:p>
    <w:p w:rsidR="000F5148" w:rsidRDefault="009E1F32" w:rsidP="000F5148">
      <w:pPr>
        <w:spacing w:after="0" w:line="240" w:lineRule="auto"/>
        <w:ind w:firstLine="567"/>
        <w:jc w:val="both"/>
        <w:rPr>
          <w:rFonts w:ascii="Book Antiqua" w:hAnsi="Book Antiqua"/>
        </w:rPr>
      </w:pPr>
      <w:r>
        <w:rPr>
          <w:rFonts w:ascii="Book Antiqua" w:hAnsi="Book Antiqua"/>
        </w:rPr>
        <w:t xml:space="preserve">Mengukur nilai perusahaan perbankan tentunya dilakukan dari kinerja perbankan. Kinerja merupakan suatu aktifitas yang dihasilkan perusahaan selama periode tertentu. Jika menghasilkan apa yang diharapkan tentunya kinerja semakin baik atau dengan kata lain ada </w:t>
      </w:r>
      <w:r>
        <w:rPr>
          <w:rFonts w:ascii="Book Antiqua" w:hAnsi="Book Antiqua"/>
          <w:i/>
        </w:rPr>
        <w:t xml:space="preserve">return </w:t>
      </w:r>
      <w:r>
        <w:rPr>
          <w:rFonts w:ascii="Book Antiqua" w:hAnsi="Book Antiqua"/>
        </w:rPr>
        <w:t>yang dihasilkan dari sebuah aktifitas, sebaliknya jika tidak tercapai apa yang dihasilkan tentunya menunjukkan kinerja yang kurang baik pula. Begitu halnya dengan peneyrtaan saham publik pada nilai perusahaan. Semakin banyak penyertaan saham atau kontribusi publik kepada perusahaan dari segi saham maka semakin baik pula, sebab perputaran modal dalam menjalankan aktifitas semakin baik, selain itu semakin banyak penyertaan saham milik publik maka semakin baik juga pendendalian yang dilakukan kepada perusahaan, sebab dana yang</w:t>
      </w:r>
      <w:r w:rsidR="00967BCC">
        <w:rPr>
          <w:rFonts w:ascii="Book Antiqua" w:hAnsi="Book Antiqua"/>
        </w:rPr>
        <w:t xml:space="preserve"> dikelola</w:t>
      </w:r>
      <w:r>
        <w:rPr>
          <w:rFonts w:ascii="Book Antiqua" w:hAnsi="Book Antiqua"/>
        </w:rPr>
        <w:t xml:space="preserve"> dalam menjalankan aktifitasnya </w:t>
      </w:r>
      <w:r w:rsidR="00967BCC">
        <w:rPr>
          <w:rFonts w:ascii="Book Antiqua" w:hAnsi="Book Antiqua"/>
        </w:rPr>
        <w:t xml:space="preserve">perbankan </w:t>
      </w:r>
      <w:r>
        <w:rPr>
          <w:rFonts w:ascii="Book Antiqua" w:hAnsi="Book Antiqua"/>
        </w:rPr>
        <w:t xml:space="preserve">adalah dana masyarakat </w:t>
      </w:r>
      <w:r w:rsidR="00967BCC">
        <w:rPr>
          <w:rFonts w:ascii="Book Antiqua" w:hAnsi="Book Antiqua"/>
        </w:rPr>
        <w:t xml:space="preserve">dimana perbankan butuh nama baik agar mendapatkan kepercayaan </w:t>
      </w:r>
      <w:r w:rsidR="000F5148">
        <w:rPr>
          <w:rFonts w:ascii="Book Antiqua" w:hAnsi="Book Antiqua"/>
        </w:rPr>
        <w:t xml:space="preserve">dalam pengelolaan sumber dana. </w:t>
      </w:r>
      <w:r w:rsidR="0076619D" w:rsidRPr="00463C18">
        <w:rPr>
          <w:rFonts w:ascii="Book Antiqua" w:hAnsi="Book Antiqua"/>
        </w:rPr>
        <w:t xml:space="preserve">Fuerst dan Kang (2000) </w:t>
      </w:r>
      <w:r w:rsidR="000F5148">
        <w:rPr>
          <w:rFonts w:ascii="Book Antiqua" w:hAnsi="Book Antiqua"/>
        </w:rPr>
        <w:t xml:space="preserve">dalam penelitian menemukan bahwa ada hubungan positif antara </w:t>
      </w:r>
      <w:r w:rsidR="0076619D" w:rsidRPr="00463C18">
        <w:rPr>
          <w:rFonts w:ascii="Book Antiqua" w:hAnsi="Book Antiqua"/>
        </w:rPr>
        <w:t>antara insider ownership dengan nilai pasar</w:t>
      </w:r>
      <w:r w:rsidR="000F5148">
        <w:rPr>
          <w:rFonts w:ascii="Book Antiqua" w:hAnsi="Book Antiqua"/>
        </w:rPr>
        <w:t>, dimana hasil tersebut terlihat dari pengendalian kinerja yang baik bagi perusahaan.</w:t>
      </w:r>
    </w:p>
    <w:p w:rsidR="0076619D" w:rsidRPr="00463C18" w:rsidRDefault="0076619D" w:rsidP="004D0D79">
      <w:pPr>
        <w:spacing w:after="0" w:line="240" w:lineRule="auto"/>
        <w:jc w:val="both"/>
        <w:rPr>
          <w:rFonts w:ascii="Book Antiqua" w:hAnsi="Book Antiqua" w:cs="Times New Roman"/>
          <w:b/>
        </w:rPr>
      </w:pPr>
    </w:p>
    <w:p w:rsidR="004249E0" w:rsidRPr="00463C18" w:rsidRDefault="008230B0" w:rsidP="004D0D79">
      <w:pPr>
        <w:spacing w:after="0" w:line="240" w:lineRule="auto"/>
        <w:jc w:val="both"/>
        <w:rPr>
          <w:rFonts w:ascii="Book Antiqua" w:hAnsi="Book Antiqua" w:cs="Times New Roman"/>
          <w:b/>
        </w:rPr>
      </w:pPr>
      <w:r w:rsidRPr="00463C18">
        <w:rPr>
          <w:rFonts w:ascii="Book Antiqua" w:hAnsi="Book Antiqua" w:cs="Times New Roman"/>
          <w:b/>
        </w:rPr>
        <w:t>Profitabilitas Terhadap Nilai Perusahaan</w:t>
      </w:r>
    </w:p>
    <w:p w:rsidR="004249E0" w:rsidRPr="003D39F7" w:rsidRDefault="003D39F7" w:rsidP="00910AD8">
      <w:pPr>
        <w:spacing w:after="0" w:line="240" w:lineRule="auto"/>
        <w:ind w:firstLine="567"/>
        <w:jc w:val="both"/>
        <w:rPr>
          <w:rFonts w:ascii="Book Antiqua" w:hAnsi="Book Antiqua" w:cs="Times New Roman"/>
        </w:rPr>
      </w:pPr>
      <w:r>
        <w:rPr>
          <w:rFonts w:ascii="Book Antiqua" w:hAnsi="Book Antiqua" w:cs="Times New Roman"/>
        </w:rPr>
        <w:t xml:space="preserve">Profitabitas adalah rasio yang digunakan untuk mengukur kemampuan perusahaan menjalankan aktifitasnya, dalam hal ini adalah memperoleh laba dalam periode tertentu. Rasio ini juga dapat mengukur mbaik atau tidaknya pengelolaan manajemen pada perusahaan. Semakin besar rasio yang diperoleh perusahaan maka semakin baik, hal ini juga akan berimbas pada nilai perusahaan dimasa yang akan datang. </w:t>
      </w:r>
      <w:r w:rsidR="004D0D79">
        <w:rPr>
          <w:rFonts w:ascii="Book Antiqua" w:hAnsi="Book Antiqua" w:cs="Times New Roman"/>
        </w:rPr>
        <w:t xml:space="preserve">Rasyid (2015) dan </w:t>
      </w:r>
      <w:r w:rsidR="00C34BEE" w:rsidRPr="00463C18">
        <w:rPr>
          <w:rFonts w:ascii="Book Antiqua" w:hAnsi="Book Antiqua" w:cs="Times New Roman"/>
        </w:rPr>
        <w:t xml:space="preserve">Sucuahi dan Cambarihan (2016) </w:t>
      </w:r>
      <w:r w:rsidR="004D0D79">
        <w:rPr>
          <w:rFonts w:ascii="Book Antiqua" w:hAnsi="Book Antiqua" w:cs="Times New Roman"/>
        </w:rPr>
        <w:t xml:space="preserve">dalam Agus (2017) </w:t>
      </w:r>
      <w:r>
        <w:rPr>
          <w:rFonts w:ascii="Book Antiqua" w:hAnsi="Book Antiqua" w:cs="Times New Roman"/>
        </w:rPr>
        <w:t xml:space="preserve">hasil penelitiannya menunjukkan baha ada pengaruh profitabilitas terhadap nilai perusahaan. Hal ini terlihat bahwa profitabilitas berbanding </w:t>
      </w:r>
      <w:r w:rsidR="00E2742E">
        <w:rPr>
          <w:rFonts w:ascii="Book Antiqua" w:hAnsi="Book Antiqua" w:cs="Times New Roman"/>
        </w:rPr>
        <w:t>positif dengan nilai perusahaan sebab adanya nilai perusahaan yang baik prospoek dimasa yang akan datang sangat menjanjikan khususnya para investor yang akan bekerjasama dengan perusahaan tersebut.</w:t>
      </w:r>
      <w:r w:rsidR="00910AD8">
        <w:rPr>
          <w:rFonts w:ascii="Book Antiqua" w:hAnsi="Book Antiqua" w:cs="Times New Roman"/>
        </w:rPr>
        <w:t xml:space="preserve"> </w:t>
      </w:r>
      <w:r w:rsidR="004163B1" w:rsidRPr="00463C18">
        <w:rPr>
          <w:rFonts w:ascii="Book Antiqua" w:hAnsi="Book Antiqua" w:cs="Times New Roman"/>
        </w:rPr>
        <w:t>Suharli (2006) dalam Martalina (2011) menyatakan bahwa nilai pemegang saham akan meningkat apabila nilai perusahaan meningkat yang ditandai dengan tingkat pengembalian investasi yang tinggi kepada pemegang saham.</w:t>
      </w:r>
    </w:p>
    <w:p w:rsidR="005E30EB" w:rsidRPr="00463C18" w:rsidRDefault="005E30EB" w:rsidP="004D0D79">
      <w:pPr>
        <w:spacing w:after="0" w:line="240" w:lineRule="auto"/>
        <w:ind w:firstLine="567"/>
        <w:jc w:val="both"/>
        <w:rPr>
          <w:rFonts w:ascii="Book Antiqua" w:hAnsi="Book Antiqua" w:cs="Times New Roman"/>
        </w:rPr>
      </w:pPr>
    </w:p>
    <w:p w:rsidR="004163B1" w:rsidRDefault="004163B1" w:rsidP="004163B1">
      <w:pPr>
        <w:spacing w:after="0" w:line="240" w:lineRule="auto"/>
        <w:jc w:val="both"/>
        <w:rPr>
          <w:rFonts w:ascii="Book Antiqua" w:hAnsi="Book Antiqua" w:cs="Times New Roman"/>
          <w:b/>
        </w:rPr>
      </w:pPr>
      <w:r w:rsidRPr="005C640A">
        <w:rPr>
          <w:rFonts w:ascii="Book Antiqua" w:hAnsi="Book Antiqua" w:cs="Times New Roman"/>
          <w:b/>
        </w:rPr>
        <w:t>Konseptual Pemikiran</w:t>
      </w:r>
    </w:p>
    <w:p w:rsidR="004D0D79" w:rsidRPr="004D0D79" w:rsidRDefault="00E3003A" w:rsidP="00E3003A">
      <w:pPr>
        <w:spacing w:after="0" w:line="240" w:lineRule="auto"/>
        <w:ind w:firstLine="567"/>
        <w:jc w:val="both"/>
        <w:rPr>
          <w:rFonts w:ascii="Book Antiqua" w:hAnsi="Book Antiqua" w:cs="Times New Roman"/>
        </w:rPr>
      </w:pPr>
      <w:r>
        <w:rPr>
          <w:rFonts w:ascii="Book Antiqua" w:hAnsi="Book Antiqua" w:cs="Times New Roman"/>
        </w:rPr>
        <w:t xml:space="preserve">Konseptual pemikiran dalam penelitian ini adalah </w:t>
      </w:r>
      <w:r w:rsidR="003A347E">
        <w:rPr>
          <w:rFonts w:ascii="Book Antiqua" w:hAnsi="Book Antiqua" w:cs="Times New Roman"/>
        </w:rPr>
        <w:t>mengukur pengaruh secara langsung maupun tidak langsung. Secara langsung yakni kepemilikan saham manajerial dan publik terhadap profitabilitas dan nilai perusahaan dan secara tidak langsung kepemilikan saham manajerial dan publik terhadap nilai perusahaan melalui profitabilitas. Berikut konseptual pemikiran dalam penelitian ini.</w:t>
      </w:r>
      <w:r>
        <w:rPr>
          <w:rFonts w:ascii="Book Antiqua" w:hAnsi="Book Antiqua" w:cs="Times New Roman"/>
        </w:rPr>
        <w:t xml:space="preserve"> </w:t>
      </w:r>
    </w:p>
    <w:p w:rsidR="004163B1" w:rsidRPr="005C640A" w:rsidRDefault="005E30EB" w:rsidP="006B5C83">
      <w:pPr>
        <w:spacing w:after="0" w:line="240" w:lineRule="auto"/>
        <w:ind w:left="1134"/>
        <w:jc w:val="both"/>
        <w:rPr>
          <w:rFonts w:ascii="Book Antiqua" w:hAnsi="Book Antiqua" w:cs="Times New Roman"/>
          <w:sz w:val="24"/>
          <w:szCs w:val="24"/>
        </w:rPr>
      </w:pPr>
      <w:r w:rsidRPr="005C640A">
        <w:rPr>
          <w:rFonts w:ascii="Book Antiqua" w:hAnsi="Book Antiqua" w:cs="Times New Roman"/>
          <w:noProof/>
          <w:sz w:val="24"/>
          <w:szCs w:val="24"/>
          <w:lang w:eastAsia="id-ID"/>
        </w:rPr>
        <mc:AlternateContent>
          <mc:Choice Requires="wpc">
            <w:drawing>
              <wp:inline distT="0" distB="0" distL="0" distR="0" wp14:anchorId="7EECA6C8" wp14:editId="57C73A45">
                <wp:extent cx="5040173" cy="1762963"/>
                <wp:effectExtent l="0" t="0" r="27305"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Text Box 6"/>
                        <wps:cNvSpPr txBox="1"/>
                        <wps:spPr>
                          <a:xfrm>
                            <a:off x="209543" y="91792"/>
                            <a:ext cx="1581149" cy="5446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Pr="005F4FD2" w:rsidRDefault="00753623" w:rsidP="005E30EB">
                              <w:pPr>
                                <w:spacing w:after="0" w:line="240" w:lineRule="auto"/>
                                <w:jc w:val="center"/>
                                <w:rPr>
                                  <w:rFonts w:ascii="Times New Roman" w:hAnsi="Times New Roman" w:cs="Times New Roman"/>
                                  <w:sz w:val="20"/>
                                  <w:szCs w:val="20"/>
                                </w:rPr>
                              </w:pPr>
                              <w:r w:rsidRPr="005F4FD2">
                                <w:rPr>
                                  <w:rFonts w:ascii="Times New Roman" w:hAnsi="Times New Roman" w:cs="Times New Roman"/>
                                  <w:sz w:val="20"/>
                                  <w:szCs w:val="20"/>
                                </w:rPr>
                                <w:t>Kepemilikan Saham Manajerial</w:t>
                              </w:r>
                            </w:p>
                            <w:p w:rsidR="00753623" w:rsidRPr="005F4FD2" w:rsidRDefault="00753623" w:rsidP="005E30EB">
                              <w:pPr>
                                <w:spacing w:after="0" w:line="240" w:lineRule="auto"/>
                                <w:jc w:val="center"/>
                                <w:rPr>
                                  <w:rFonts w:ascii="Times New Roman" w:hAnsi="Times New Roman" w:cs="Times New Roman"/>
                                  <w:sz w:val="20"/>
                                  <w:szCs w:val="20"/>
                                </w:rPr>
                              </w:pPr>
                              <w:r w:rsidRPr="005F4FD2">
                                <w:rPr>
                                  <w:rFonts w:ascii="Times New Roman" w:hAnsi="Times New Roman" w:cs="Times New Roman"/>
                                  <w:sz w:val="20"/>
                                  <w:szCs w:val="20"/>
                                </w:rPr>
                                <w:t>(X</w:t>
                              </w:r>
                              <w:r w:rsidRPr="005F4FD2">
                                <w:rPr>
                                  <w:rFonts w:ascii="Times New Roman" w:hAnsi="Times New Roman" w:cs="Times New Roman"/>
                                  <w:sz w:val="20"/>
                                  <w:szCs w:val="20"/>
                                  <w:vertAlign w:val="subscript"/>
                                </w:rPr>
                                <w:t>1</w:t>
                              </w:r>
                              <w:r w:rsidRPr="005F4FD2">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2"/>
                        <wps:cNvSpPr txBox="1"/>
                        <wps:spPr>
                          <a:xfrm>
                            <a:off x="210184" y="1046570"/>
                            <a:ext cx="1580515" cy="607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Pr="005F4FD2" w:rsidRDefault="00753623" w:rsidP="005E30EB">
                              <w:pPr>
                                <w:pStyle w:val="NormalWeb"/>
                                <w:spacing w:before="0" w:beforeAutospacing="0" w:after="0" w:afterAutospacing="0" w:line="276" w:lineRule="auto"/>
                                <w:jc w:val="center"/>
                                <w:rPr>
                                  <w:sz w:val="20"/>
                                  <w:szCs w:val="20"/>
                                </w:rPr>
                              </w:pPr>
                              <w:r w:rsidRPr="005F4FD2">
                                <w:rPr>
                                  <w:rFonts w:eastAsia="Calibri"/>
                                  <w:sz w:val="20"/>
                                  <w:szCs w:val="20"/>
                                </w:rPr>
                                <w:t>Kepemilikan Saham Publik</w:t>
                              </w:r>
                            </w:p>
                            <w:p w:rsidR="00753623" w:rsidRPr="005F4FD2" w:rsidRDefault="00753623" w:rsidP="005E30EB">
                              <w:pPr>
                                <w:pStyle w:val="NormalWeb"/>
                                <w:spacing w:before="0" w:beforeAutospacing="0" w:after="0" w:afterAutospacing="0" w:line="276" w:lineRule="auto"/>
                                <w:jc w:val="center"/>
                                <w:rPr>
                                  <w:sz w:val="20"/>
                                  <w:szCs w:val="20"/>
                                </w:rPr>
                              </w:pPr>
                              <w:r w:rsidRPr="005F4FD2">
                                <w:rPr>
                                  <w:rFonts w:eastAsia="Calibri"/>
                                  <w:sz w:val="20"/>
                                  <w:szCs w:val="20"/>
                                </w:rPr>
                                <w:t>(X</w:t>
                              </w:r>
                              <w:r w:rsidRPr="005F4FD2">
                                <w:rPr>
                                  <w:rFonts w:eastAsia="Calibri"/>
                                  <w:position w:val="-6"/>
                                  <w:sz w:val="20"/>
                                  <w:szCs w:val="20"/>
                                  <w:vertAlign w:val="subscript"/>
                                </w:rPr>
                                <w:t>2</w:t>
                              </w:r>
                              <w:r w:rsidRPr="005F4FD2">
                                <w:rPr>
                                  <w:rFonts w:eastAsia="Calibr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2"/>
                        <wps:cNvSpPr txBox="1"/>
                        <wps:spPr>
                          <a:xfrm>
                            <a:off x="2038526" y="702112"/>
                            <a:ext cx="1487401" cy="4248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Pr="005F4FD2" w:rsidRDefault="00753623" w:rsidP="005E30EB">
                              <w:pPr>
                                <w:pStyle w:val="NormalWeb"/>
                                <w:spacing w:before="0" w:beforeAutospacing="0" w:after="0" w:afterAutospacing="0" w:line="276" w:lineRule="auto"/>
                                <w:jc w:val="center"/>
                                <w:rPr>
                                  <w:sz w:val="20"/>
                                  <w:szCs w:val="20"/>
                                </w:rPr>
                              </w:pPr>
                              <w:r w:rsidRPr="005F4FD2">
                                <w:rPr>
                                  <w:rFonts w:eastAsia="Calibri"/>
                                  <w:sz w:val="20"/>
                                  <w:szCs w:val="20"/>
                                </w:rPr>
                                <w:t xml:space="preserve">Profitabilitas </w:t>
                              </w:r>
                            </w:p>
                            <w:p w:rsidR="00753623" w:rsidRPr="005F4FD2" w:rsidRDefault="00753623" w:rsidP="005E30EB">
                              <w:pPr>
                                <w:pStyle w:val="NormalWeb"/>
                                <w:spacing w:before="0" w:beforeAutospacing="0" w:after="0" w:afterAutospacing="0" w:line="276" w:lineRule="auto"/>
                                <w:jc w:val="center"/>
                                <w:rPr>
                                  <w:sz w:val="20"/>
                                  <w:szCs w:val="20"/>
                                </w:rPr>
                              </w:pPr>
                              <w:r>
                                <w:rPr>
                                  <w:rFonts w:eastAsia="Calibri"/>
                                  <w:sz w:val="20"/>
                                  <w:szCs w:val="20"/>
                                </w:rPr>
                                <w:t>(Y</w:t>
                              </w:r>
                              <w:r w:rsidRPr="005F4FD2">
                                <w:rPr>
                                  <w:rFonts w:eastAsia="Calibr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2"/>
                        <wps:cNvSpPr txBox="1"/>
                        <wps:spPr>
                          <a:xfrm>
                            <a:off x="3848001" y="702051"/>
                            <a:ext cx="1192172" cy="4248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Pr="005F4FD2" w:rsidRDefault="00753623" w:rsidP="005F4FD2">
                              <w:pPr>
                                <w:pStyle w:val="NormalWeb"/>
                                <w:spacing w:before="0" w:beforeAutospacing="0" w:after="0" w:afterAutospacing="0" w:line="276" w:lineRule="auto"/>
                                <w:jc w:val="center"/>
                                <w:rPr>
                                  <w:rFonts w:eastAsia="Calibri"/>
                                  <w:sz w:val="20"/>
                                  <w:szCs w:val="20"/>
                                </w:rPr>
                              </w:pPr>
                              <w:r w:rsidRPr="005F4FD2">
                                <w:rPr>
                                  <w:rFonts w:eastAsia="Calibri"/>
                                  <w:sz w:val="20"/>
                                  <w:szCs w:val="20"/>
                                </w:rPr>
                                <w:t>Nilai  Perusahaan</w:t>
                              </w:r>
                            </w:p>
                            <w:p w:rsidR="00753623" w:rsidRPr="005F4FD2" w:rsidRDefault="00753623" w:rsidP="005E30EB">
                              <w:pPr>
                                <w:pStyle w:val="NormalWeb"/>
                                <w:spacing w:before="0" w:beforeAutospacing="0" w:after="0" w:afterAutospacing="0" w:line="276" w:lineRule="auto"/>
                                <w:jc w:val="center"/>
                                <w:rPr>
                                  <w:sz w:val="20"/>
                                  <w:szCs w:val="20"/>
                                </w:rPr>
                              </w:pPr>
                              <w:r>
                                <w:rPr>
                                  <w:rFonts w:eastAsia="Calibri"/>
                                  <w:sz w:val="20"/>
                                  <w:szCs w:val="20"/>
                                </w:rPr>
                                <w:t>(Z</w:t>
                              </w:r>
                              <w:r w:rsidRPr="005F4FD2">
                                <w:rPr>
                                  <w:rFonts w:eastAsia="Calibri"/>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Straight Arrow Connector 15"/>
                        <wps:cNvCnPr>
                          <a:endCxn id="13" idx="1"/>
                        </wps:cNvCnPr>
                        <wps:spPr>
                          <a:xfrm>
                            <a:off x="1790636" y="349088"/>
                            <a:ext cx="247890" cy="5654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V="1">
                            <a:off x="1790638" y="914433"/>
                            <a:ext cx="247816" cy="49079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790573" y="349040"/>
                            <a:ext cx="2664384" cy="3529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1790387" y="1126855"/>
                            <a:ext cx="2664413" cy="279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 name="Straight Arrow Connector 1"/>
                        <wps:cNvCnPr>
                          <a:endCxn id="14" idx="1"/>
                        </wps:cNvCnPr>
                        <wps:spPr>
                          <a:xfrm>
                            <a:off x="3525802" y="914433"/>
                            <a:ext cx="322199" cy="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0" o:spid="_x0000_s1026" editas="canvas" style="width:396.85pt;height:138.8pt;mso-position-horizontal-relative:char;mso-position-vertical-relative:line" coordsize="50399,1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99;height:17627;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2095;top:917;width:15811;height:5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D70F0B" w:rsidRPr="005F4FD2" w:rsidRDefault="00D70F0B" w:rsidP="005E30EB">
                        <w:pPr>
                          <w:spacing w:after="0" w:line="240" w:lineRule="auto"/>
                          <w:jc w:val="center"/>
                          <w:rPr>
                            <w:rFonts w:ascii="Times New Roman" w:hAnsi="Times New Roman" w:cs="Times New Roman"/>
                            <w:sz w:val="20"/>
                            <w:szCs w:val="20"/>
                          </w:rPr>
                        </w:pPr>
                        <w:r w:rsidRPr="005F4FD2">
                          <w:rPr>
                            <w:rFonts w:ascii="Times New Roman" w:hAnsi="Times New Roman" w:cs="Times New Roman"/>
                            <w:sz w:val="20"/>
                            <w:szCs w:val="20"/>
                          </w:rPr>
                          <w:t>Kepemilikan Saham Manajerial</w:t>
                        </w:r>
                      </w:p>
                      <w:p w:rsidR="00D70F0B" w:rsidRPr="005F4FD2" w:rsidRDefault="00D70F0B" w:rsidP="005E30EB">
                        <w:pPr>
                          <w:spacing w:after="0" w:line="240" w:lineRule="auto"/>
                          <w:jc w:val="center"/>
                          <w:rPr>
                            <w:rFonts w:ascii="Times New Roman" w:hAnsi="Times New Roman" w:cs="Times New Roman"/>
                            <w:sz w:val="20"/>
                            <w:szCs w:val="20"/>
                          </w:rPr>
                        </w:pPr>
                        <w:r w:rsidRPr="005F4FD2">
                          <w:rPr>
                            <w:rFonts w:ascii="Times New Roman" w:hAnsi="Times New Roman" w:cs="Times New Roman"/>
                            <w:sz w:val="20"/>
                            <w:szCs w:val="20"/>
                          </w:rPr>
                          <w:t>(X</w:t>
                        </w:r>
                        <w:r w:rsidRPr="005F4FD2">
                          <w:rPr>
                            <w:rFonts w:ascii="Times New Roman" w:hAnsi="Times New Roman" w:cs="Times New Roman"/>
                            <w:sz w:val="20"/>
                            <w:szCs w:val="20"/>
                            <w:vertAlign w:val="subscript"/>
                          </w:rPr>
                          <w:t>1</w:t>
                        </w:r>
                        <w:r w:rsidRPr="005F4FD2">
                          <w:rPr>
                            <w:rFonts w:ascii="Times New Roman" w:hAnsi="Times New Roman" w:cs="Times New Roman"/>
                            <w:sz w:val="20"/>
                            <w:szCs w:val="20"/>
                          </w:rPr>
                          <w:t>)</w:t>
                        </w:r>
                      </w:p>
                    </w:txbxContent>
                  </v:textbox>
                </v:shape>
                <v:shape id="Text Box 2" o:spid="_x0000_s1029" type="#_x0000_t202" style="position:absolute;left:2101;top:10465;width:15805;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D70F0B" w:rsidRPr="005F4FD2" w:rsidRDefault="00D70F0B" w:rsidP="005E30EB">
                        <w:pPr>
                          <w:pStyle w:val="NormalWeb"/>
                          <w:spacing w:before="0" w:beforeAutospacing="0" w:after="0" w:afterAutospacing="0" w:line="276" w:lineRule="auto"/>
                          <w:jc w:val="center"/>
                          <w:rPr>
                            <w:sz w:val="20"/>
                            <w:szCs w:val="20"/>
                          </w:rPr>
                        </w:pPr>
                        <w:r w:rsidRPr="005F4FD2">
                          <w:rPr>
                            <w:rFonts w:eastAsia="Calibri"/>
                            <w:sz w:val="20"/>
                            <w:szCs w:val="20"/>
                          </w:rPr>
                          <w:t>Kepemilikan Saham Publik</w:t>
                        </w:r>
                      </w:p>
                      <w:p w:rsidR="00D70F0B" w:rsidRPr="005F4FD2" w:rsidRDefault="00D70F0B" w:rsidP="005E30EB">
                        <w:pPr>
                          <w:pStyle w:val="NormalWeb"/>
                          <w:spacing w:before="0" w:beforeAutospacing="0" w:after="0" w:afterAutospacing="0" w:line="276" w:lineRule="auto"/>
                          <w:jc w:val="center"/>
                          <w:rPr>
                            <w:sz w:val="20"/>
                            <w:szCs w:val="20"/>
                          </w:rPr>
                        </w:pPr>
                        <w:r w:rsidRPr="005F4FD2">
                          <w:rPr>
                            <w:rFonts w:eastAsia="Calibri"/>
                            <w:sz w:val="20"/>
                            <w:szCs w:val="20"/>
                          </w:rPr>
                          <w:t>(X</w:t>
                        </w:r>
                        <w:r w:rsidRPr="005F4FD2">
                          <w:rPr>
                            <w:rFonts w:eastAsia="Calibri"/>
                            <w:position w:val="-6"/>
                            <w:sz w:val="20"/>
                            <w:szCs w:val="20"/>
                            <w:vertAlign w:val="subscript"/>
                          </w:rPr>
                          <w:t>2</w:t>
                        </w:r>
                        <w:r w:rsidRPr="005F4FD2">
                          <w:rPr>
                            <w:rFonts w:eastAsia="Calibri"/>
                            <w:sz w:val="20"/>
                            <w:szCs w:val="20"/>
                          </w:rPr>
                          <w:t>)</w:t>
                        </w:r>
                      </w:p>
                    </w:txbxContent>
                  </v:textbox>
                </v:shape>
                <v:shape id="Text Box 2" o:spid="_x0000_s1030" type="#_x0000_t202" style="position:absolute;left:20385;top:7021;width:14874;height: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D70F0B" w:rsidRPr="005F4FD2" w:rsidRDefault="00D70F0B" w:rsidP="005E30EB">
                        <w:pPr>
                          <w:pStyle w:val="NormalWeb"/>
                          <w:spacing w:before="0" w:beforeAutospacing="0" w:after="0" w:afterAutospacing="0" w:line="276" w:lineRule="auto"/>
                          <w:jc w:val="center"/>
                          <w:rPr>
                            <w:sz w:val="20"/>
                            <w:szCs w:val="20"/>
                          </w:rPr>
                        </w:pPr>
                        <w:r w:rsidRPr="005F4FD2">
                          <w:rPr>
                            <w:rFonts w:eastAsia="Calibri"/>
                            <w:sz w:val="20"/>
                            <w:szCs w:val="20"/>
                          </w:rPr>
                          <w:t xml:space="preserve">Profitabilitas </w:t>
                        </w:r>
                      </w:p>
                      <w:p w:rsidR="00D70F0B" w:rsidRPr="005F4FD2" w:rsidRDefault="00D70F0B" w:rsidP="005E30EB">
                        <w:pPr>
                          <w:pStyle w:val="NormalWeb"/>
                          <w:spacing w:before="0" w:beforeAutospacing="0" w:after="0" w:afterAutospacing="0" w:line="276" w:lineRule="auto"/>
                          <w:jc w:val="center"/>
                          <w:rPr>
                            <w:sz w:val="20"/>
                            <w:szCs w:val="20"/>
                          </w:rPr>
                        </w:pPr>
                        <w:r>
                          <w:rPr>
                            <w:rFonts w:eastAsia="Calibri"/>
                            <w:sz w:val="20"/>
                            <w:szCs w:val="20"/>
                          </w:rPr>
                          <w:t>(Y</w:t>
                        </w:r>
                        <w:r w:rsidRPr="005F4FD2">
                          <w:rPr>
                            <w:rFonts w:eastAsia="Calibri"/>
                            <w:sz w:val="20"/>
                            <w:szCs w:val="20"/>
                          </w:rPr>
                          <w:t>)</w:t>
                        </w:r>
                      </w:p>
                    </w:txbxContent>
                  </v:textbox>
                </v:shape>
                <v:shape id="Text Box 2" o:spid="_x0000_s1031" type="#_x0000_t202" style="position:absolute;left:38480;top:7020;width:11921;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D70F0B" w:rsidRPr="005F4FD2" w:rsidRDefault="00D70F0B" w:rsidP="005F4FD2">
                        <w:pPr>
                          <w:pStyle w:val="NormalWeb"/>
                          <w:spacing w:before="0" w:beforeAutospacing="0" w:after="0" w:afterAutospacing="0" w:line="276" w:lineRule="auto"/>
                          <w:jc w:val="center"/>
                          <w:rPr>
                            <w:rFonts w:eastAsia="Calibri"/>
                            <w:sz w:val="20"/>
                            <w:szCs w:val="20"/>
                          </w:rPr>
                        </w:pPr>
                        <w:r w:rsidRPr="005F4FD2">
                          <w:rPr>
                            <w:rFonts w:eastAsia="Calibri"/>
                            <w:sz w:val="20"/>
                            <w:szCs w:val="20"/>
                          </w:rPr>
                          <w:t>Nilai  Perusahaan</w:t>
                        </w:r>
                      </w:p>
                      <w:p w:rsidR="00D70F0B" w:rsidRPr="005F4FD2" w:rsidRDefault="00D70F0B" w:rsidP="005E30EB">
                        <w:pPr>
                          <w:pStyle w:val="NormalWeb"/>
                          <w:spacing w:before="0" w:beforeAutospacing="0" w:after="0" w:afterAutospacing="0" w:line="276" w:lineRule="auto"/>
                          <w:jc w:val="center"/>
                          <w:rPr>
                            <w:sz w:val="20"/>
                            <w:szCs w:val="20"/>
                          </w:rPr>
                        </w:pPr>
                        <w:r>
                          <w:rPr>
                            <w:rFonts w:eastAsia="Calibri"/>
                            <w:sz w:val="20"/>
                            <w:szCs w:val="20"/>
                          </w:rPr>
                          <w:t>(Z</w:t>
                        </w:r>
                        <w:r w:rsidRPr="005F4FD2">
                          <w:rPr>
                            <w:rFonts w:eastAsia="Calibri"/>
                            <w:sz w:val="20"/>
                            <w:szCs w:val="20"/>
                          </w:rPr>
                          <w:t>)</w:t>
                        </w:r>
                      </w:p>
                    </w:txbxContent>
                  </v:textbox>
                </v:shape>
                <v:shapetype id="_x0000_t32" coordsize="21600,21600" o:spt="32" o:oned="t" path="m,l21600,21600e" filled="f">
                  <v:path arrowok="t" fillok="f" o:connecttype="none"/>
                  <o:lock v:ext="edit" shapetype="t"/>
                </v:shapetype>
                <v:shape id="Straight Arrow Connector 15" o:spid="_x0000_s1032" type="#_x0000_t32" style="position:absolute;left:17906;top:3490;width:2479;height:56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TKsIAAADbAAAADwAAAGRycy9kb3ducmV2LnhtbERPPWvDMBDdA/kP4gLdErmBht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PTKsIAAADbAAAADwAAAAAAAAAAAAAA&#10;AAChAgAAZHJzL2Rvd25yZXYueG1sUEsFBgAAAAAEAAQA+QAAAJADAAAAAA==&#10;" strokecolor="black [3040]">
                  <v:stroke endarrow="open"/>
                </v:shape>
                <v:shape id="Straight Arrow Connector 16" o:spid="_x0000_s1033" type="#_x0000_t32" style="position:absolute;left:17906;top:9144;width:2478;height:49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3Mu8MAAADbAAAADwAAAGRycy9kb3ducmV2LnhtbERP32vCMBB+F/Y/hBvsTdOp6OhMi2yM&#10;KRNEJ4JvR3NryppLbTKt/70RBr7dx/fzZnlna3Gi1leOFTwPEhDEhdMVlwp23x/9FxA+IGusHZOC&#10;C3nIs4feDFPtzryh0zaUIoawT1GBCaFJpfSFIYt+4BriyP241mKIsC2lbvEcw20th0kykRYrjg0G&#10;G3ozVPxu/6yC9+V+PD12x/Xo82BWBY2mh+H8S6mnx27+CiJQF+7if/dCx/kTuP0SD5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dzLvDAAAA2wAAAA8AAAAAAAAAAAAA&#10;AAAAoQIAAGRycy9kb3ducmV2LnhtbFBLBQYAAAAABAAEAPkAAACRAwAAAAA=&#10;" strokecolor="black [3040]">
                  <v:stroke endarrow="open"/>
                </v:shape>
                <v:shape id="Straight Arrow Connector 18" o:spid="_x0000_s1034" type="#_x0000_t32" style="position:absolute;left:17905;top:3490;width:26644;height:3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shape id="Straight Arrow Connector 19" o:spid="_x0000_s1035" type="#_x0000_t32" style="position:absolute;left:17903;top:11268;width:26645;height:27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JYycQAAADbAAAADwAAAGRycy9kb3ducmV2LnhtbERP32vCMBB+F/Y/hBvszaZT0dkZRZQx&#10;xcGYjoFvR3NryppLbTKt/70RBN/u4/t5k1lrK3GkxpeOFTwnKQji3OmSCwXfu7fuCwgfkDVWjknB&#10;mTzMpg+dCWbanfiLjttQiBjCPkMFJoQ6k9Lnhiz6xNXEkft1jcUQYVNI3eAphttK9tJ0KC2WHBsM&#10;1rQwlP9t/62C5fpnMDq0h8/++9585NQf7XvzjVJPj+38FUSgNtzFN/dKx/ljuP4SD5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AljJxAAAANsAAAAPAAAAAAAAAAAA&#10;AAAAAKECAABkcnMvZG93bnJldi54bWxQSwUGAAAAAAQABAD5AAAAkgMAAAAA&#10;" strokecolor="black [3040]">
                  <v:stroke endarrow="open"/>
                </v:shape>
                <v:shape id="Straight Arrow Connector 1" o:spid="_x0000_s1036" type="#_x0000_t32" style="position:absolute;left:35258;top:9144;width:32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T/rwAAADaAAAADwAAAGRycy9kb3ducmV2LnhtbERPvQrCMBDeBd8hnOCmqQ6i1SgiFBx0&#10;8A/XoznbYnOpTaz17Y0gOB0f3+8tVq0pRUO1KywrGA0jEMSp1QVnCs6nZDAF4TyyxtIyKXiTg9Wy&#10;21lgrO2LD9QcfSZCCLsYFeTeV7GULs3JoBvaijhwN1sb9AHWmdQ1vkK4KeU4iibSYMGhIceKNjml&#10;9+PTKIjcJHlsTvd9c878YXeVyfY9uyjV77XrOQhPrf+Lf+6tDvPh+8r3yu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T/rwAAADaAAAADwAAAAAAAAAAAAAAAAChAgAA&#10;ZHJzL2Rvd25yZXYueG1sUEsFBgAAAAAEAAQA+QAAAIoDAAAAAA==&#10;" strokecolor="black [3040]">
                  <v:stroke endarrow="open"/>
                </v:shape>
                <w10:anchorlock/>
              </v:group>
            </w:pict>
          </mc:Fallback>
        </mc:AlternateContent>
      </w:r>
    </w:p>
    <w:p w:rsidR="007B42FD" w:rsidRPr="005C640A" w:rsidRDefault="005E30EB" w:rsidP="005E30EB">
      <w:pPr>
        <w:spacing w:after="0" w:line="240" w:lineRule="auto"/>
        <w:jc w:val="center"/>
        <w:rPr>
          <w:rFonts w:ascii="Book Antiqua" w:hAnsi="Book Antiqua" w:cs="Times New Roman"/>
          <w:b/>
        </w:rPr>
      </w:pPr>
      <w:r w:rsidRPr="005C640A">
        <w:rPr>
          <w:rFonts w:ascii="Book Antiqua" w:hAnsi="Book Antiqua" w:cs="Times New Roman"/>
          <w:b/>
        </w:rPr>
        <w:t>Gambar 1</w:t>
      </w:r>
    </w:p>
    <w:p w:rsidR="005E30EB" w:rsidRPr="005C640A" w:rsidRDefault="005E30EB" w:rsidP="005E30EB">
      <w:pPr>
        <w:spacing w:after="0" w:line="240" w:lineRule="auto"/>
        <w:jc w:val="center"/>
        <w:rPr>
          <w:rFonts w:ascii="Book Antiqua" w:hAnsi="Book Antiqua" w:cs="Times New Roman"/>
          <w:b/>
        </w:rPr>
      </w:pPr>
      <w:r w:rsidRPr="005C640A">
        <w:rPr>
          <w:rFonts w:ascii="Book Antiqua" w:hAnsi="Book Antiqua" w:cs="Times New Roman"/>
          <w:b/>
        </w:rPr>
        <w:t>Konseptual Pemikiran</w:t>
      </w:r>
    </w:p>
    <w:p w:rsidR="002D3003" w:rsidRPr="005C640A" w:rsidRDefault="002D3003" w:rsidP="005E30EB">
      <w:pPr>
        <w:spacing w:after="0" w:line="240" w:lineRule="auto"/>
        <w:jc w:val="center"/>
        <w:rPr>
          <w:rFonts w:ascii="Book Antiqua" w:hAnsi="Book Antiqua" w:cs="Times New Roman"/>
          <w:b/>
        </w:rPr>
      </w:pPr>
    </w:p>
    <w:p w:rsidR="005E30EB" w:rsidRPr="005C640A" w:rsidRDefault="005E30EB" w:rsidP="005E30EB">
      <w:pPr>
        <w:spacing w:after="0" w:line="240" w:lineRule="auto"/>
        <w:rPr>
          <w:rFonts w:ascii="Book Antiqua" w:hAnsi="Book Antiqua" w:cs="Times New Roman"/>
          <w:b/>
        </w:rPr>
      </w:pPr>
      <w:r w:rsidRPr="005C640A">
        <w:rPr>
          <w:rFonts w:ascii="Book Antiqua" w:hAnsi="Book Antiqua" w:cs="Times New Roman"/>
          <w:b/>
        </w:rPr>
        <w:t xml:space="preserve">Hipotesis </w:t>
      </w:r>
    </w:p>
    <w:p w:rsidR="005E30EB" w:rsidRPr="005C640A" w:rsidRDefault="005E30EB" w:rsidP="00E93CEC">
      <w:pPr>
        <w:spacing w:after="0" w:line="240" w:lineRule="auto"/>
        <w:rPr>
          <w:rFonts w:ascii="Book Antiqua" w:hAnsi="Book Antiqua" w:cs="Times New Roman"/>
        </w:rPr>
      </w:pPr>
      <w:r w:rsidRPr="005C640A">
        <w:rPr>
          <w:rFonts w:ascii="Book Antiqua" w:hAnsi="Book Antiqua" w:cs="Times New Roman"/>
        </w:rPr>
        <w:t>Adapun hipotesis dalam penelitian ini yaitu sebagai berikut:</w:t>
      </w:r>
    </w:p>
    <w:p w:rsidR="005E30EB"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t>Ada pengaruh signifikan s</w:t>
      </w:r>
      <w:r w:rsidR="005E30EB" w:rsidRPr="005C640A">
        <w:rPr>
          <w:rFonts w:ascii="Book Antiqua" w:hAnsi="Book Antiqua" w:cs="Times New Roman"/>
        </w:rPr>
        <w:t>truktur kepemilikan</w:t>
      </w:r>
      <w:r w:rsidR="00763196" w:rsidRPr="005C640A">
        <w:rPr>
          <w:rFonts w:ascii="Book Antiqua" w:hAnsi="Book Antiqua" w:cs="Times New Roman"/>
        </w:rPr>
        <w:t xml:space="preserve"> saham</w:t>
      </w:r>
      <w:r w:rsidR="005E30EB" w:rsidRPr="005C640A">
        <w:rPr>
          <w:rFonts w:ascii="Book Antiqua" w:hAnsi="Book Antiqua" w:cs="Times New Roman"/>
        </w:rPr>
        <w:t xml:space="preserve"> manajerial terhadap profitabilitas perusahaan  pada Bank Umum Swasta Nasional (BUSN) Devisa.</w:t>
      </w:r>
    </w:p>
    <w:p w:rsidR="005E30EB"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lastRenderedPageBreak/>
        <w:t>Ada pengaruh signifikan s</w:t>
      </w:r>
      <w:r w:rsidR="005E30EB" w:rsidRPr="005C640A">
        <w:rPr>
          <w:rFonts w:ascii="Book Antiqua" w:hAnsi="Book Antiqua" w:cs="Times New Roman"/>
        </w:rPr>
        <w:t>truktur kepemilikan</w:t>
      </w:r>
      <w:r w:rsidR="00763196" w:rsidRPr="005C640A">
        <w:rPr>
          <w:rFonts w:ascii="Book Antiqua" w:hAnsi="Book Antiqua" w:cs="Times New Roman"/>
        </w:rPr>
        <w:t xml:space="preserve"> saham</w:t>
      </w:r>
      <w:r w:rsidR="005E30EB" w:rsidRPr="005C640A">
        <w:rPr>
          <w:rFonts w:ascii="Book Antiqua" w:hAnsi="Book Antiqua" w:cs="Times New Roman"/>
        </w:rPr>
        <w:t xml:space="preserve"> publik terhadap profitabilitas perusahaan  pada Bank Umum Swasta Nasional (BUSN) Devisa.</w:t>
      </w:r>
    </w:p>
    <w:p w:rsidR="005E30EB"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t>Ada pengaruh signifikan s</w:t>
      </w:r>
      <w:r w:rsidR="005E30EB" w:rsidRPr="005C640A">
        <w:rPr>
          <w:rFonts w:ascii="Book Antiqua" w:hAnsi="Book Antiqua" w:cs="Times New Roman"/>
        </w:rPr>
        <w:t xml:space="preserve">truktur kepemilikan </w:t>
      </w:r>
      <w:r w:rsidR="00763196" w:rsidRPr="005C640A">
        <w:rPr>
          <w:rFonts w:ascii="Book Antiqua" w:hAnsi="Book Antiqua" w:cs="Times New Roman"/>
        </w:rPr>
        <w:t xml:space="preserve">saham </w:t>
      </w:r>
      <w:r w:rsidR="005E30EB" w:rsidRPr="005C640A">
        <w:rPr>
          <w:rFonts w:ascii="Book Antiqua" w:hAnsi="Book Antiqua" w:cs="Times New Roman"/>
        </w:rPr>
        <w:t>manajerial terhadap nilai perusahaan  pada Bank Umum Swasta Nasional (BUSN) Devisa.</w:t>
      </w:r>
    </w:p>
    <w:p w:rsidR="005E30EB"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t>Ada pengaruh signifikan s</w:t>
      </w:r>
      <w:r w:rsidR="005E30EB" w:rsidRPr="005C640A">
        <w:rPr>
          <w:rFonts w:ascii="Book Antiqua" w:hAnsi="Book Antiqua" w:cs="Times New Roman"/>
        </w:rPr>
        <w:t xml:space="preserve">truktur kepemilikan </w:t>
      </w:r>
      <w:r w:rsidR="00763196" w:rsidRPr="005C640A">
        <w:rPr>
          <w:rFonts w:ascii="Book Antiqua" w:hAnsi="Book Antiqua" w:cs="Times New Roman"/>
        </w:rPr>
        <w:t xml:space="preserve">saham </w:t>
      </w:r>
      <w:r w:rsidR="005E30EB" w:rsidRPr="005C640A">
        <w:rPr>
          <w:rFonts w:ascii="Book Antiqua" w:hAnsi="Book Antiqua" w:cs="Times New Roman"/>
        </w:rPr>
        <w:t>publik terhadap nilai perusahaan  pada Bank Umum Swasta Nasional (BUSN) Devisa.</w:t>
      </w:r>
    </w:p>
    <w:p w:rsidR="005E30EB"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t>Ada pengaruh signifikan p</w:t>
      </w:r>
      <w:r w:rsidR="005E30EB" w:rsidRPr="005C640A">
        <w:rPr>
          <w:rFonts w:ascii="Book Antiqua" w:hAnsi="Book Antiqua" w:cs="Times New Roman"/>
        </w:rPr>
        <w:t>rofitabilitas terhadap nilai perusahaan pada Bank Umum Swasta Nasional (BUSN) Devisa.</w:t>
      </w:r>
    </w:p>
    <w:p w:rsidR="00E93CEC"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t>Ada pengaruh signifikan s</w:t>
      </w:r>
      <w:r w:rsidR="00E93CEC" w:rsidRPr="005C640A">
        <w:rPr>
          <w:rFonts w:ascii="Book Antiqua" w:hAnsi="Book Antiqua" w:cs="Times New Roman"/>
        </w:rPr>
        <w:t>truktur kepemilikan saham manajerial terhadap nilai perusahaan melalui profitabilitas pada Bank Umum Swasta Nasional (BUSN) Devisa.</w:t>
      </w:r>
    </w:p>
    <w:p w:rsidR="00E93CEC" w:rsidRPr="005C640A" w:rsidRDefault="00E214C9" w:rsidP="005E30EB">
      <w:pPr>
        <w:pStyle w:val="ListParagraph"/>
        <w:numPr>
          <w:ilvl w:val="0"/>
          <w:numId w:val="1"/>
        </w:numPr>
        <w:spacing w:after="0" w:line="240" w:lineRule="auto"/>
        <w:jc w:val="both"/>
        <w:rPr>
          <w:rFonts w:ascii="Book Antiqua" w:hAnsi="Book Antiqua" w:cs="Times New Roman"/>
        </w:rPr>
      </w:pPr>
      <w:r>
        <w:rPr>
          <w:rFonts w:ascii="Book Antiqua" w:hAnsi="Book Antiqua" w:cs="Times New Roman"/>
        </w:rPr>
        <w:t>Ada pengaruh signifikan s</w:t>
      </w:r>
      <w:r w:rsidR="00E93CEC" w:rsidRPr="005C640A">
        <w:rPr>
          <w:rFonts w:ascii="Book Antiqua" w:hAnsi="Book Antiqua" w:cs="Times New Roman"/>
        </w:rPr>
        <w:t>truktur kepemilikan saham publik  terhadap nilai perusahaan melalui profitabilitas pada Bank Umum Swasta Nasional (BUSN) Devisa.</w:t>
      </w:r>
    </w:p>
    <w:p w:rsidR="005E30EB" w:rsidRPr="005C640A" w:rsidRDefault="005E30EB" w:rsidP="005E30EB">
      <w:pPr>
        <w:pStyle w:val="ListParagraph"/>
        <w:spacing w:after="0" w:line="240" w:lineRule="auto"/>
        <w:jc w:val="both"/>
        <w:rPr>
          <w:rFonts w:ascii="Book Antiqua" w:hAnsi="Book Antiqua" w:cs="Times New Roman"/>
        </w:rPr>
      </w:pPr>
    </w:p>
    <w:p w:rsidR="005E30EB" w:rsidRPr="005C640A" w:rsidRDefault="005E30EB" w:rsidP="00E3003A">
      <w:pPr>
        <w:spacing w:after="0" w:line="240" w:lineRule="auto"/>
        <w:rPr>
          <w:rFonts w:ascii="Book Antiqua" w:hAnsi="Book Antiqua" w:cs="Times New Roman"/>
          <w:b/>
        </w:rPr>
      </w:pPr>
      <w:r w:rsidRPr="005C640A">
        <w:rPr>
          <w:rFonts w:ascii="Book Antiqua" w:hAnsi="Book Antiqua" w:cs="Times New Roman"/>
        </w:rPr>
        <w:br w:type="page"/>
      </w:r>
      <w:r w:rsidR="00C634BF" w:rsidRPr="005C640A">
        <w:rPr>
          <w:rFonts w:ascii="Book Antiqua" w:hAnsi="Book Antiqua" w:cs="Times New Roman"/>
          <w:b/>
        </w:rPr>
        <w:lastRenderedPageBreak/>
        <w:t>METODE PENELITIAN</w:t>
      </w:r>
    </w:p>
    <w:p w:rsidR="00645E44" w:rsidRPr="00E3003A" w:rsidRDefault="00645E44" w:rsidP="00E3003A">
      <w:pPr>
        <w:pStyle w:val="ListParagraph"/>
        <w:spacing w:after="0" w:line="240" w:lineRule="auto"/>
        <w:ind w:left="0" w:firstLine="567"/>
        <w:jc w:val="both"/>
        <w:rPr>
          <w:rFonts w:ascii="Book Antiqua" w:hAnsi="Book Antiqua" w:cs="Times New Roman"/>
          <w:i/>
        </w:rPr>
      </w:pPr>
      <w:r w:rsidRPr="00E3003A">
        <w:rPr>
          <w:rFonts w:ascii="Book Antiqua" w:hAnsi="Book Antiqua" w:cs="Times New Roman"/>
        </w:rPr>
        <w:t xml:space="preserve">Jenis penelitian yang digunakan dalam penelitian ini adalah deksriptif kuantitatif, yang mana penelitian dilakukan secara sistematis, terstruktur dan terencana. Adapun jumlah populasi dalam penelitian ini adalah seluruh Bank Umum Swasta Nasional (BUSN) Devisa yang terdaftar pada Bursa Efek Indonesia. Adapun jumlah populasi dalam penelitian ini yaitu sebanyak 35 Bank Umum Swasta Nasional (BUSN) Devisa. Adapun jumlah sampel dalam penelitian ini sebanyak 17 Bank Umum Swasta Nasional (BUSN) Devisa. Jumlah tersebut berdasarkan data laporan keuangan yang terlisting pada Bursa Efek Indonesia. Teknik pengambilan sampel dilakukan melalui </w:t>
      </w:r>
      <w:r w:rsidRPr="00E3003A">
        <w:rPr>
          <w:rFonts w:ascii="Book Antiqua" w:hAnsi="Book Antiqua" w:cs="Times New Roman"/>
          <w:i/>
        </w:rPr>
        <w:t>purposive sampling.</w:t>
      </w:r>
    </w:p>
    <w:p w:rsidR="00645E44" w:rsidRPr="00E3003A" w:rsidRDefault="00645E44" w:rsidP="00645E44">
      <w:pPr>
        <w:pStyle w:val="ListParagraph"/>
        <w:spacing w:after="0" w:line="240" w:lineRule="auto"/>
        <w:ind w:left="0" w:firstLine="567"/>
        <w:jc w:val="both"/>
        <w:rPr>
          <w:rFonts w:ascii="Book Antiqua" w:hAnsi="Book Antiqua" w:cs="Times New Roman"/>
        </w:rPr>
      </w:pPr>
      <w:r w:rsidRPr="00E3003A">
        <w:rPr>
          <w:rFonts w:ascii="Book Antiqua" w:hAnsi="Book Antiqua" w:cs="Times New Roman"/>
        </w:rPr>
        <w:t xml:space="preserve">Jenis data yang digunakan dalam penelitian ini adalah data berupa dokumen yaitu data-data berupa laporan keuangan perusahaan perbankan yang listing pada Bursa Efek Indonesia tahun 2016 s/d 2018. Sumber data dalam penelitian ini adalah data sekunder yang diperoleh langsung dari perusahan perbankan yang tercata pada Bursa Efek Indonesia tahun 2016 s/d 2018. </w:t>
      </w:r>
    </w:p>
    <w:p w:rsidR="00645E44" w:rsidRPr="00E3003A" w:rsidRDefault="00645E44" w:rsidP="00645E44">
      <w:pPr>
        <w:pStyle w:val="ListParagraph"/>
        <w:spacing w:after="0" w:line="240" w:lineRule="auto"/>
        <w:ind w:left="0" w:firstLine="567"/>
        <w:jc w:val="both"/>
        <w:rPr>
          <w:rFonts w:ascii="Book Antiqua" w:hAnsi="Book Antiqua" w:cs="Times New Roman"/>
        </w:rPr>
      </w:pPr>
      <w:r w:rsidRPr="00E3003A">
        <w:rPr>
          <w:rFonts w:ascii="Book Antiqua" w:hAnsi="Book Antiqua" w:cs="Times New Roman"/>
        </w:rPr>
        <w:t xml:space="preserve">Teknik pengumpulan data dalam penelitian ini adalah menggunakan teknik dokumentansi yaitu dengan cara pengumpulan data berupa bukti-bukti fisik dalam hal ini adalah laporan keuangan perusahaan perbankan dari situ resmi Bursa Efek Indonesia yaitu </w:t>
      </w:r>
      <w:hyperlink r:id="rId7" w:history="1">
        <w:r w:rsidRPr="00E3003A">
          <w:rPr>
            <w:rStyle w:val="Hyperlink"/>
            <w:rFonts w:ascii="Book Antiqua" w:hAnsi="Book Antiqua" w:cs="Times New Roman"/>
          </w:rPr>
          <w:t>www.idx.co.id</w:t>
        </w:r>
      </w:hyperlink>
      <w:r w:rsidRPr="00E3003A">
        <w:rPr>
          <w:rFonts w:ascii="Book Antiqua" w:hAnsi="Book Antiqua" w:cs="Times New Roman"/>
        </w:rPr>
        <w:t>.</w:t>
      </w:r>
      <w:r w:rsidR="00C110BE" w:rsidRPr="00E3003A">
        <w:rPr>
          <w:rFonts w:ascii="Book Antiqua" w:hAnsi="Book Antiqua" w:cs="Times New Roman"/>
        </w:rPr>
        <w:t xml:space="preserve"> Adapun definisi operasional variabel dalam penelitian ini yaitu sebagai berikut:</w:t>
      </w:r>
    </w:p>
    <w:p w:rsidR="00E3003A" w:rsidRPr="00E3003A" w:rsidRDefault="00E3003A" w:rsidP="00E3003A">
      <w:pPr>
        <w:pStyle w:val="ListParagraph"/>
        <w:spacing w:after="0" w:line="240" w:lineRule="auto"/>
        <w:ind w:left="0" w:firstLine="142"/>
        <w:jc w:val="center"/>
        <w:rPr>
          <w:rFonts w:ascii="Book Antiqua" w:hAnsi="Book Antiqua" w:cs="Times New Roman"/>
          <w:b/>
        </w:rPr>
      </w:pPr>
      <w:r w:rsidRPr="00E3003A">
        <w:rPr>
          <w:rFonts w:ascii="Book Antiqua" w:hAnsi="Book Antiqua" w:cs="Times New Roman"/>
          <w:b/>
        </w:rPr>
        <w:t>Tabel 1</w:t>
      </w:r>
    </w:p>
    <w:p w:rsidR="00E3003A" w:rsidRPr="00E3003A" w:rsidRDefault="00E3003A" w:rsidP="00E3003A">
      <w:pPr>
        <w:pStyle w:val="ListParagraph"/>
        <w:spacing w:after="0" w:line="240" w:lineRule="auto"/>
        <w:ind w:left="0" w:firstLine="142"/>
        <w:jc w:val="center"/>
        <w:rPr>
          <w:rFonts w:ascii="Book Antiqua" w:hAnsi="Book Antiqua" w:cs="Times New Roman"/>
          <w:b/>
        </w:rPr>
      </w:pPr>
      <w:r w:rsidRPr="00E3003A">
        <w:rPr>
          <w:rFonts w:ascii="Book Antiqua" w:hAnsi="Book Antiqua" w:cs="Times New Roman"/>
          <w:b/>
        </w:rPr>
        <w:t>Operasional Variabel</w:t>
      </w:r>
    </w:p>
    <w:tbl>
      <w:tblPr>
        <w:tblStyle w:val="LightShading"/>
        <w:tblW w:w="0" w:type="auto"/>
        <w:jc w:val="center"/>
        <w:tblLook w:val="04A0" w:firstRow="1" w:lastRow="0" w:firstColumn="1" w:lastColumn="0" w:noHBand="0" w:noVBand="1"/>
      </w:tblPr>
      <w:tblGrid>
        <w:gridCol w:w="675"/>
        <w:gridCol w:w="1801"/>
        <w:gridCol w:w="4288"/>
        <w:gridCol w:w="3202"/>
      </w:tblGrid>
      <w:tr w:rsidR="00C110BE" w:rsidRPr="00E3003A" w:rsidTr="006B5C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C4BC96" w:themeFill="background2" w:themeFillShade="BF"/>
          </w:tcPr>
          <w:p w:rsidR="00C110BE" w:rsidRPr="00E3003A" w:rsidRDefault="00C110BE" w:rsidP="00C110BE">
            <w:pPr>
              <w:pStyle w:val="ListParagraph"/>
              <w:ind w:left="0"/>
              <w:jc w:val="center"/>
              <w:rPr>
                <w:rFonts w:ascii="Book Antiqua" w:hAnsi="Book Antiqua" w:cs="Times New Roman"/>
              </w:rPr>
            </w:pPr>
            <w:r w:rsidRPr="00E3003A">
              <w:rPr>
                <w:rFonts w:ascii="Book Antiqua" w:hAnsi="Book Antiqua" w:cs="Times New Roman"/>
              </w:rPr>
              <w:t>No</w:t>
            </w:r>
          </w:p>
        </w:tc>
        <w:tc>
          <w:tcPr>
            <w:tcW w:w="1801" w:type="dxa"/>
            <w:shd w:val="clear" w:color="auto" w:fill="C4BC96" w:themeFill="background2" w:themeFillShade="BF"/>
          </w:tcPr>
          <w:p w:rsidR="00C110BE" w:rsidRPr="00E3003A" w:rsidRDefault="00C110BE" w:rsidP="00C110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Variabel</w:t>
            </w:r>
          </w:p>
        </w:tc>
        <w:tc>
          <w:tcPr>
            <w:tcW w:w="4288" w:type="dxa"/>
            <w:shd w:val="clear" w:color="auto" w:fill="C4BC96" w:themeFill="background2" w:themeFillShade="BF"/>
          </w:tcPr>
          <w:p w:rsidR="00C110BE" w:rsidRPr="00E3003A" w:rsidRDefault="00C110BE" w:rsidP="00C110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Definisi</w:t>
            </w:r>
          </w:p>
        </w:tc>
        <w:tc>
          <w:tcPr>
            <w:tcW w:w="3202" w:type="dxa"/>
            <w:shd w:val="clear" w:color="auto" w:fill="C4BC96" w:themeFill="background2" w:themeFillShade="BF"/>
          </w:tcPr>
          <w:p w:rsidR="00C110BE" w:rsidRPr="00E3003A" w:rsidRDefault="00C110BE" w:rsidP="00C110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Pengukuran</w:t>
            </w:r>
          </w:p>
        </w:tc>
      </w:tr>
      <w:tr w:rsidR="00C110BE" w:rsidRPr="00E3003A" w:rsidTr="006B5C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C110BE" w:rsidRPr="00E3003A" w:rsidRDefault="00C110BE" w:rsidP="00C110BE">
            <w:pPr>
              <w:pStyle w:val="ListParagraph"/>
              <w:ind w:left="0"/>
              <w:jc w:val="center"/>
              <w:rPr>
                <w:rFonts w:ascii="Book Antiqua" w:hAnsi="Book Antiqua" w:cs="Times New Roman"/>
                <w:b w:val="0"/>
              </w:rPr>
            </w:pPr>
            <w:r w:rsidRPr="00E3003A">
              <w:rPr>
                <w:rFonts w:ascii="Book Antiqua" w:hAnsi="Book Antiqua" w:cs="Times New Roman"/>
                <w:b w:val="0"/>
              </w:rPr>
              <w:t>1</w:t>
            </w:r>
          </w:p>
        </w:tc>
        <w:tc>
          <w:tcPr>
            <w:tcW w:w="1801" w:type="dxa"/>
            <w:shd w:val="clear" w:color="auto" w:fill="auto"/>
          </w:tcPr>
          <w:p w:rsidR="00C110BE" w:rsidRPr="00E3003A" w:rsidRDefault="00C110BE" w:rsidP="00645E4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E3003A">
              <w:rPr>
                <w:rFonts w:ascii="Book Antiqua" w:hAnsi="Book Antiqua" w:cs="Times New Roman"/>
              </w:rPr>
              <w:t>Struktur Kepemilikan Saham Manajerial</w:t>
            </w:r>
          </w:p>
        </w:tc>
        <w:tc>
          <w:tcPr>
            <w:tcW w:w="4288" w:type="dxa"/>
            <w:shd w:val="clear" w:color="auto" w:fill="auto"/>
          </w:tcPr>
          <w:p w:rsidR="00C110BE" w:rsidRPr="00E3003A" w:rsidRDefault="00C110BE" w:rsidP="00AB459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E3003A">
              <w:rPr>
                <w:rFonts w:ascii="Book Antiqua" w:hAnsi="Book Antiqua" w:cs="Times New Roman"/>
              </w:rPr>
              <w:t xml:space="preserve">Persentase </w:t>
            </w:r>
            <w:r w:rsidR="00AB4594">
              <w:rPr>
                <w:rFonts w:ascii="Book Antiqua" w:hAnsi="Book Antiqua" w:cs="Times New Roman"/>
              </w:rPr>
              <w:t>kepemilikan saham oleh manajerial dan dari penyertaan saham tersebut dapat menentukan sebuah keputusan yakni komisaris dan direksi</w:t>
            </w:r>
            <w:r w:rsidRPr="00E3003A">
              <w:rPr>
                <w:rFonts w:ascii="Book Antiqua" w:hAnsi="Book Antiqua" w:cs="Times New Roman"/>
              </w:rPr>
              <w:t>.</w:t>
            </w:r>
          </w:p>
        </w:tc>
        <w:tc>
          <w:tcPr>
            <w:tcW w:w="3202" w:type="dxa"/>
            <w:shd w:val="clear" w:color="auto" w:fill="auto"/>
          </w:tcPr>
          <w:p w:rsidR="00C110BE" w:rsidRPr="00E3003A" w:rsidRDefault="00C110BE" w:rsidP="00645E4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E3003A">
              <w:rPr>
                <w:rFonts w:ascii="Book Antiqua" w:hAnsi="Book Antiqua" w:cs="Times New Roman"/>
              </w:rPr>
              <w:t>KSM= Saham yang dimiliki manajemen/Saham yang beredar</w:t>
            </w:r>
          </w:p>
        </w:tc>
      </w:tr>
      <w:tr w:rsidR="00C110BE" w:rsidRPr="00E3003A" w:rsidTr="006B5C83">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C110BE" w:rsidRPr="00E3003A" w:rsidRDefault="00C110BE" w:rsidP="00C110BE">
            <w:pPr>
              <w:pStyle w:val="ListParagraph"/>
              <w:ind w:left="0"/>
              <w:jc w:val="center"/>
              <w:rPr>
                <w:rFonts w:ascii="Book Antiqua" w:hAnsi="Book Antiqua" w:cs="Times New Roman"/>
                <w:b w:val="0"/>
              </w:rPr>
            </w:pPr>
            <w:r w:rsidRPr="00E3003A">
              <w:rPr>
                <w:rFonts w:ascii="Book Antiqua" w:hAnsi="Book Antiqua" w:cs="Times New Roman"/>
                <w:b w:val="0"/>
              </w:rPr>
              <w:t>2</w:t>
            </w:r>
          </w:p>
        </w:tc>
        <w:tc>
          <w:tcPr>
            <w:tcW w:w="1801" w:type="dxa"/>
            <w:shd w:val="clear" w:color="auto" w:fill="auto"/>
          </w:tcPr>
          <w:p w:rsidR="00C110BE" w:rsidRPr="00E3003A" w:rsidRDefault="00C110BE" w:rsidP="00645E4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Struktur Kepemilikan Saham Publik</w:t>
            </w:r>
          </w:p>
        </w:tc>
        <w:tc>
          <w:tcPr>
            <w:tcW w:w="4288" w:type="dxa"/>
            <w:shd w:val="clear" w:color="auto" w:fill="auto"/>
          </w:tcPr>
          <w:p w:rsidR="00C110BE" w:rsidRPr="00E3003A" w:rsidRDefault="00C110BE" w:rsidP="00645E4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Persentase saham yang dimiliki oleh publik/masyarakat  yang secara aktif ikut berpartisipasi dalam perkembangan saham</w:t>
            </w:r>
          </w:p>
        </w:tc>
        <w:tc>
          <w:tcPr>
            <w:tcW w:w="3202" w:type="dxa"/>
            <w:shd w:val="clear" w:color="auto" w:fill="auto"/>
          </w:tcPr>
          <w:p w:rsidR="00C110BE" w:rsidRPr="00E3003A" w:rsidRDefault="00C110BE" w:rsidP="00645E4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 xml:space="preserve">KSP= </w:t>
            </w:r>
            <w:r w:rsidR="001253C4" w:rsidRPr="00E3003A">
              <w:rPr>
                <w:rFonts w:ascii="Book Antiqua" w:hAnsi="Book Antiqua" w:cs="Times New Roman"/>
              </w:rPr>
              <w:t>Saham yang dimiliki publik/Saham yang beredar</w:t>
            </w:r>
          </w:p>
        </w:tc>
      </w:tr>
      <w:tr w:rsidR="00C110BE" w:rsidRPr="00E3003A" w:rsidTr="006B5C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C110BE" w:rsidRPr="00E3003A" w:rsidRDefault="00C110BE" w:rsidP="00C110BE">
            <w:pPr>
              <w:pStyle w:val="ListParagraph"/>
              <w:ind w:left="0"/>
              <w:jc w:val="center"/>
              <w:rPr>
                <w:rFonts w:ascii="Book Antiqua" w:hAnsi="Book Antiqua" w:cs="Times New Roman"/>
                <w:b w:val="0"/>
              </w:rPr>
            </w:pPr>
            <w:r w:rsidRPr="00E3003A">
              <w:rPr>
                <w:rFonts w:ascii="Book Antiqua" w:hAnsi="Book Antiqua" w:cs="Times New Roman"/>
                <w:b w:val="0"/>
              </w:rPr>
              <w:t>3</w:t>
            </w:r>
          </w:p>
        </w:tc>
        <w:tc>
          <w:tcPr>
            <w:tcW w:w="1801" w:type="dxa"/>
            <w:shd w:val="clear" w:color="auto" w:fill="auto"/>
          </w:tcPr>
          <w:p w:rsidR="00C110BE" w:rsidRPr="00E3003A" w:rsidRDefault="00C110BE" w:rsidP="00645E4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E3003A">
              <w:rPr>
                <w:rFonts w:ascii="Book Antiqua" w:hAnsi="Book Antiqua" w:cs="Times New Roman"/>
              </w:rPr>
              <w:t>Profitabilitas Perusahaan</w:t>
            </w:r>
          </w:p>
        </w:tc>
        <w:tc>
          <w:tcPr>
            <w:tcW w:w="4288" w:type="dxa"/>
            <w:shd w:val="clear" w:color="auto" w:fill="auto"/>
          </w:tcPr>
          <w:p w:rsidR="00C110BE" w:rsidRPr="00E3003A" w:rsidRDefault="00AB4594" w:rsidP="00AB459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Pr>
                <w:rFonts w:ascii="Book Antiqua" w:hAnsi="Book Antiqua" w:cs="Times New Roman"/>
              </w:rPr>
              <w:t xml:space="preserve">Rasio yang mengukur kemampuan perusahaan dalam menghasilkan keutungan dalam periode tertentu. </w:t>
            </w:r>
          </w:p>
        </w:tc>
        <w:tc>
          <w:tcPr>
            <w:tcW w:w="3202" w:type="dxa"/>
            <w:shd w:val="clear" w:color="auto" w:fill="auto"/>
          </w:tcPr>
          <w:p w:rsidR="00C110BE" w:rsidRPr="00E3003A" w:rsidRDefault="001253C4" w:rsidP="00645E44">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E3003A">
              <w:rPr>
                <w:rFonts w:ascii="Book Antiqua" w:hAnsi="Book Antiqua" w:cs="Times New Roman"/>
              </w:rPr>
              <w:t>ROE = Laba setelah pajak/Total ekuitas x 100%</w:t>
            </w:r>
          </w:p>
        </w:tc>
      </w:tr>
      <w:tr w:rsidR="00C110BE" w:rsidRPr="00E3003A" w:rsidTr="006B5C83">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C110BE" w:rsidRPr="00E3003A" w:rsidRDefault="00C110BE" w:rsidP="00C110BE">
            <w:pPr>
              <w:pStyle w:val="ListParagraph"/>
              <w:ind w:left="0"/>
              <w:jc w:val="center"/>
              <w:rPr>
                <w:rFonts w:ascii="Book Antiqua" w:hAnsi="Book Antiqua" w:cs="Times New Roman"/>
                <w:b w:val="0"/>
              </w:rPr>
            </w:pPr>
            <w:r w:rsidRPr="00E3003A">
              <w:rPr>
                <w:rFonts w:ascii="Book Antiqua" w:hAnsi="Book Antiqua" w:cs="Times New Roman"/>
                <w:b w:val="0"/>
              </w:rPr>
              <w:t>4</w:t>
            </w:r>
          </w:p>
        </w:tc>
        <w:tc>
          <w:tcPr>
            <w:tcW w:w="1801" w:type="dxa"/>
            <w:shd w:val="clear" w:color="auto" w:fill="auto"/>
          </w:tcPr>
          <w:p w:rsidR="00C110BE" w:rsidRPr="00E3003A" w:rsidRDefault="00C110BE" w:rsidP="00645E4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Nilai Perusahaan</w:t>
            </w:r>
          </w:p>
        </w:tc>
        <w:tc>
          <w:tcPr>
            <w:tcW w:w="4288" w:type="dxa"/>
            <w:shd w:val="clear" w:color="auto" w:fill="auto"/>
          </w:tcPr>
          <w:p w:rsidR="00C110BE" w:rsidRPr="00E3003A" w:rsidRDefault="00C110BE" w:rsidP="00AB459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 xml:space="preserve">Nilai perusahaan </w:t>
            </w:r>
            <w:r w:rsidR="00AB4594">
              <w:rPr>
                <w:rFonts w:ascii="Book Antiqua" w:hAnsi="Book Antiqua" w:cs="Times New Roman"/>
              </w:rPr>
              <w:t xml:space="preserve">adalah tolak ukur perusahaan dimasa yang akan datang. Dimana dapat diukur dengan reaksi pasar saham pada pasar modal. </w:t>
            </w:r>
          </w:p>
        </w:tc>
        <w:tc>
          <w:tcPr>
            <w:tcW w:w="3202" w:type="dxa"/>
            <w:shd w:val="clear" w:color="auto" w:fill="auto"/>
          </w:tcPr>
          <w:p w:rsidR="00C110BE" w:rsidRPr="00E3003A" w:rsidRDefault="001253C4" w:rsidP="00645E4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Nilai perusahaan= market price per share/Book value per share</w:t>
            </w:r>
          </w:p>
          <w:p w:rsidR="001253C4" w:rsidRPr="00E3003A" w:rsidRDefault="001253C4" w:rsidP="00645E44">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3003A">
              <w:rPr>
                <w:rFonts w:ascii="Book Antiqua" w:hAnsi="Book Antiqua" w:cs="Times New Roman"/>
              </w:rPr>
              <w:t>Book value per share= Total ekuitas/Jumlah saham yang beredar</w:t>
            </w:r>
          </w:p>
        </w:tc>
      </w:tr>
    </w:tbl>
    <w:p w:rsidR="00C110BE" w:rsidRPr="00E3003A" w:rsidRDefault="006B5C83" w:rsidP="00645E44">
      <w:pPr>
        <w:pStyle w:val="ListParagraph"/>
        <w:spacing w:after="0" w:line="240" w:lineRule="auto"/>
        <w:ind w:left="0" w:firstLine="567"/>
        <w:jc w:val="both"/>
        <w:rPr>
          <w:rFonts w:ascii="Book Antiqua" w:hAnsi="Book Antiqua" w:cs="Times New Roman"/>
        </w:rPr>
      </w:pPr>
      <w:r w:rsidRPr="00E3003A">
        <w:rPr>
          <w:rFonts w:ascii="Book Antiqua" w:hAnsi="Book Antiqua" w:cs="Times New Roman"/>
        </w:rPr>
        <w:t>Sumber: Berbagai Sumber, 2020</w:t>
      </w:r>
    </w:p>
    <w:p w:rsidR="006B5C83" w:rsidRPr="00E3003A" w:rsidRDefault="006B5C83" w:rsidP="00645E44">
      <w:pPr>
        <w:pStyle w:val="ListParagraph"/>
        <w:spacing w:after="0" w:line="240" w:lineRule="auto"/>
        <w:ind w:left="0" w:firstLine="567"/>
        <w:jc w:val="both"/>
        <w:rPr>
          <w:rFonts w:ascii="Book Antiqua" w:hAnsi="Book Antiqua" w:cs="Times New Roman"/>
        </w:rPr>
      </w:pPr>
    </w:p>
    <w:p w:rsidR="00240F8D" w:rsidRPr="00E3003A" w:rsidRDefault="000B1E53" w:rsidP="00645E44">
      <w:pPr>
        <w:pStyle w:val="ListParagraph"/>
        <w:spacing w:after="0" w:line="240" w:lineRule="auto"/>
        <w:ind w:left="0" w:firstLine="567"/>
        <w:jc w:val="both"/>
        <w:rPr>
          <w:rFonts w:ascii="Book Antiqua" w:hAnsi="Book Antiqua" w:cs="Times New Roman"/>
        </w:rPr>
      </w:pPr>
      <w:r w:rsidRPr="00E3003A">
        <w:rPr>
          <w:rFonts w:ascii="Book Antiqua" w:hAnsi="Book Antiqua" w:cs="Times New Roman"/>
        </w:rPr>
        <w:t>Teknik analisa data</w:t>
      </w:r>
      <w:r w:rsidR="00240F8D" w:rsidRPr="00E3003A">
        <w:rPr>
          <w:rFonts w:ascii="Book Antiqua" w:hAnsi="Book Antiqua" w:cs="Times New Roman"/>
        </w:rPr>
        <w:t xml:space="preserve"> dengan menggunakan </w:t>
      </w:r>
      <w:r w:rsidR="001253C4" w:rsidRPr="00E3003A">
        <w:rPr>
          <w:rFonts w:ascii="Book Antiqua" w:hAnsi="Book Antiqua" w:cs="Times New Roman"/>
        </w:rPr>
        <w:t xml:space="preserve"> </w:t>
      </w:r>
      <w:r w:rsidRPr="00E3003A">
        <w:rPr>
          <w:rFonts w:ascii="Book Antiqua" w:hAnsi="Book Antiqua" w:cs="Times New Roman"/>
        </w:rPr>
        <w:t xml:space="preserve">uji asumsi klasik dan uji model (path analysis) dengan menggunakan </w:t>
      </w:r>
      <w:r w:rsidR="001253C4" w:rsidRPr="00E3003A">
        <w:rPr>
          <w:rFonts w:ascii="Book Antiqua" w:hAnsi="Book Antiqua" w:cs="Times New Roman"/>
        </w:rPr>
        <w:t xml:space="preserve">regresi berganda. </w:t>
      </w:r>
      <w:r w:rsidRPr="00E3003A">
        <w:rPr>
          <w:rFonts w:ascii="Book Antiqua" w:hAnsi="Book Antiqua" w:cs="Times New Roman"/>
        </w:rPr>
        <w:t>Adapun uji asumsi klasik yang terdiri dari yaitu sebagai berikut:</w:t>
      </w:r>
    </w:p>
    <w:p w:rsidR="000B1E53" w:rsidRPr="00E3003A" w:rsidRDefault="000B1E53" w:rsidP="000B1E53">
      <w:pPr>
        <w:spacing w:after="0" w:line="240" w:lineRule="auto"/>
        <w:jc w:val="both"/>
        <w:rPr>
          <w:rFonts w:ascii="Book Antiqua" w:hAnsi="Book Antiqua" w:cs="Times New Roman"/>
          <w:b/>
        </w:rPr>
      </w:pPr>
      <w:r w:rsidRPr="00E3003A">
        <w:rPr>
          <w:rFonts w:ascii="Book Antiqua" w:hAnsi="Book Antiqua" w:cs="Times New Roman"/>
          <w:b/>
        </w:rPr>
        <w:t>Uji Asumsi Klasik</w:t>
      </w:r>
    </w:p>
    <w:p w:rsidR="000B1E53" w:rsidRPr="00E3003A" w:rsidRDefault="000B1E53" w:rsidP="000B1E53">
      <w:pPr>
        <w:pStyle w:val="ListParagraph"/>
        <w:numPr>
          <w:ilvl w:val="0"/>
          <w:numId w:val="6"/>
        </w:numPr>
        <w:spacing w:after="0" w:line="240" w:lineRule="auto"/>
        <w:ind w:left="284" w:hanging="284"/>
        <w:jc w:val="both"/>
        <w:rPr>
          <w:rFonts w:ascii="Book Antiqua" w:hAnsi="Book Antiqua" w:cs="Times New Roman"/>
        </w:rPr>
      </w:pPr>
      <w:r w:rsidRPr="00E3003A">
        <w:rPr>
          <w:rFonts w:ascii="Book Antiqua" w:hAnsi="Book Antiqua" w:cs="Times New Roman"/>
        </w:rPr>
        <w:t>Uji Normalitas</w:t>
      </w:r>
    </w:p>
    <w:p w:rsidR="000B1E53" w:rsidRPr="00E3003A" w:rsidRDefault="000B1E53" w:rsidP="000B1E53">
      <w:pPr>
        <w:pStyle w:val="ListParagraph"/>
        <w:spacing w:after="0" w:line="240" w:lineRule="auto"/>
        <w:ind w:left="284"/>
        <w:jc w:val="both"/>
        <w:rPr>
          <w:rFonts w:ascii="Book Antiqua" w:hAnsi="Book Antiqua" w:cs="Times New Roman"/>
        </w:rPr>
      </w:pPr>
      <w:r w:rsidRPr="00E3003A">
        <w:rPr>
          <w:rFonts w:ascii="Book Antiqua" w:hAnsi="Book Antiqua" w:cs="Times New Roman"/>
        </w:rPr>
        <w:t>Pengujian ini menggunakan metode Kolmogorov Smirnov dengan k</w:t>
      </w:r>
      <w:r w:rsidR="00B26CBC">
        <w:rPr>
          <w:rFonts w:ascii="Book Antiqua" w:hAnsi="Book Antiqua" w:cs="Times New Roman"/>
        </w:rPr>
        <w:t>riteria pengujian α= 0,05 (</w:t>
      </w:r>
      <w:r w:rsidRPr="00E3003A">
        <w:rPr>
          <w:rFonts w:ascii="Book Antiqua" w:hAnsi="Book Antiqua" w:cs="Times New Roman"/>
        </w:rPr>
        <w:t>Singgih, 2000 : 102</w:t>
      </w:r>
      <w:r w:rsidR="00B26CBC">
        <w:rPr>
          <w:rFonts w:ascii="Book Antiqua" w:hAnsi="Book Antiqua" w:cs="Times New Roman"/>
        </w:rPr>
        <w:t xml:space="preserve"> dalam Nofrita, 2013</w:t>
      </w:r>
      <w:r w:rsidRPr="00E3003A">
        <w:rPr>
          <w:rFonts w:ascii="Book Antiqua" w:hAnsi="Book Antiqua" w:cs="Times New Roman"/>
        </w:rPr>
        <w:t xml:space="preserve">) sebagai berikut : </w:t>
      </w:r>
    </w:p>
    <w:p w:rsidR="000B1E53" w:rsidRPr="00E3003A" w:rsidRDefault="000B1E53" w:rsidP="000B1E53">
      <w:pPr>
        <w:pStyle w:val="ListParagraph"/>
        <w:numPr>
          <w:ilvl w:val="0"/>
          <w:numId w:val="7"/>
        </w:numPr>
        <w:spacing w:after="0" w:line="240" w:lineRule="auto"/>
        <w:jc w:val="both"/>
        <w:rPr>
          <w:rFonts w:ascii="Book Antiqua" w:hAnsi="Book Antiqua" w:cs="Times New Roman"/>
        </w:rPr>
      </w:pPr>
      <w:r w:rsidRPr="00E3003A">
        <w:rPr>
          <w:rFonts w:ascii="Book Antiqua" w:hAnsi="Book Antiqua" w:cs="Times New Roman"/>
        </w:rPr>
        <w:t xml:space="preserve">Jika α sig ≥ α berarti data sampel berdistribusi normal. </w:t>
      </w:r>
    </w:p>
    <w:p w:rsidR="000B1E53" w:rsidRPr="00E3003A" w:rsidRDefault="000B1E53" w:rsidP="000B1E53">
      <w:pPr>
        <w:pStyle w:val="ListParagraph"/>
        <w:numPr>
          <w:ilvl w:val="0"/>
          <w:numId w:val="7"/>
        </w:numPr>
        <w:spacing w:after="0" w:line="240" w:lineRule="auto"/>
        <w:jc w:val="both"/>
        <w:rPr>
          <w:rFonts w:ascii="Book Antiqua" w:hAnsi="Book Antiqua" w:cs="Times New Roman"/>
        </w:rPr>
      </w:pPr>
      <w:r w:rsidRPr="00E3003A">
        <w:rPr>
          <w:rFonts w:ascii="Book Antiqua" w:hAnsi="Book Antiqua" w:cs="Times New Roman"/>
        </w:rPr>
        <w:t>Jika α sig ≤ α berarti data sampel tidak berdistribusi normal</w:t>
      </w:r>
    </w:p>
    <w:p w:rsidR="000B1E53" w:rsidRPr="00E3003A" w:rsidRDefault="000B1E53" w:rsidP="000B1E53">
      <w:pPr>
        <w:pStyle w:val="ListParagraph"/>
        <w:numPr>
          <w:ilvl w:val="0"/>
          <w:numId w:val="6"/>
        </w:numPr>
        <w:spacing w:after="0" w:line="240" w:lineRule="auto"/>
        <w:ind w:left="284" w:hanging="284"/>
        <w:jc w:val="both"/>
        <w:rPr>
          <w:rFonts w:ascii="Book Antiqua" w:hAnsi="Book Antiqua" w:cs="Times New Roman"/>
        </w:rPr>
      </w:pPr>
      <w:r w:rsidRPr="00E3003A">
        <w:rPr>
          <w:rFonts w:ascii="Book Antiqua" w:hAnsi="Book Antiqua" w:cs="Times New Roman"/>
        </w:rPr>
        <w:t>Uji Multikolinearitas</w:t>
      </w:r>
    </w:p>
    <w:p w:rsidR="00E22C74" w:rsidRPr="00E3003A" w:rsidRDefault="00E22C74" w:rsidP="00E22C74">
      <w:pPr>
        <w:pStyle w:val="ListParagraph"/>
        <w:spacing w:after="0" w:line="240" w:lineRule="auto"/>
        <w:ind w:left="284"/>
        <w:jc w:val="both"/>
        <w:rPr>
          <w:rFonts w:ascii="Book Antiqua" w:hAnsi="Book Antiqua" w:cs="Times New Roman"/>
        </w:rPr>
      </w:pPr>
      <w:r w:rsidRPr="00E3003A">
        <w:rPr>
          <w:rFonts w:ascii="Book Antiqua" w:hAnsi="Book Antiqua"/>
        </w:rPr>
        <w:t xml:space="preserve">Menurut </w:t>
      </w:r>
      <w:r w:rsidR="00B26CBC">
        <w:rPr>
          <w:rFonts w:ascii="Book Antiqua" w:hAnsi="Book Antiqua" w:cs="Times New Roman"/>
        </w:rPr>
        <w:t>Ghozali (</w:t>
      </w:r>
      <w:r w:rsidRPr="00E3003A">
        <w:rPr>
          <w:rFonts w:ascii="Book Antiqua" w:hAnsi="Book Antiqua" w:cs="Times New Roman"/>
        </w:rPr>
        <w:t>2001 : 105-106)</w:t>
      </w:r>
      <w:r w:rsidR="00B26CBC">
        <w:rPr>
          <w:rFonts w:ascii="Book Antiqua" w:hAnsi="Book Antiqua" w:cs="Times New Roman"/>
        </w:rPr>
        <w:t xml:space="preserve"> dalam Nofrita, 2013</w:t>
      </w:r>
      <w:r w:rsidR="002D3003" w:rsidRPr="00E3003A">
        <w:rPr>
          <w:rFonts w:ascii="Book Antiqua" w:hAnsi="Book Antiqua" w:cs="Times New Roman"/>
        </w:rPr>
        <w:t>, u</w:t>
      </w:r>
      <w:r w:rsidRPr="00E3003A">
        <w:rPr>
          <w:rFonts w:ascii="Book Antiqua" w:hAnsi="Book Antiqua"/>
        </w:rPr>
        <w:t>ntuk menguji multikolinieritas dengan cara melihat nilai VIF masing-masing variabel independen, jika nilai VIF &lt; 10, maka dapat disimpulkan data bebas dari gejala multikolinieritas.</w:t>
      </w:r>
    </w:p>
    <w:p w:rsidR="000B1E53" w:rsidRPr="00E3003A" w:rsidRDefault="000B1E53" w:rsidP="000B1E53">
      <w:pPr>
        <w:pStyle w:val="ListParagraph"/>
        <w:numPr>
          <w:ilvl w:val="0"/>
          <w:numId w:val="6"/>
        </w:numPr>
        <w:spacing w:after="0" w:line="240" w:lineRule="auto"/>
        <w:ind w:left="284" w:hanging="284"/>
        <w:jc w:val="both"/>
        <w:rPr>
          <w:rFonts w:ascii="Book Antiqua" w:hAnsi="Book Antiqua" w:cs="Times New Roman"/>
        </w:rPr>
      </w:pPr>
      <w:r w:rsidRPr="00E3003A">
        <w:rPr>
          <w:rFonts w:ascii="Book Antiqua" w:hAnsi="Book Antiqua" w:cs="Times New Roman"/>
        </w:rPr>
        <w:t>Uji Autokorelasi</w:t>
      </w:r>
    </w:p>
    <w:p w:rsidR="000B1E53" w:rsidRPr="00E3003A" w:rsidRDefault="000B1E53" w:rsidP="000B1E53">
      <w:pPr>
        <w:pStyle w:val="ListParagraph"/>
        <w:spacing w:after="0" w:line="240" w:lineRule="auto"/>
        <w:ind w:left="284"/>
        <w:jc w:val="both"/>
        <w:rPr>
          <w:rFonts w:ascii="Book Antiqua" w:hAnsi="Book Antiqua" w:cs="Times New Roman"/>
        </w:rPr>
      </w:pPr>
      <w:r w:rsidRPr="00E3003A">
        <w:rPr>
          <w:rFonts w:ascii="Book Antiqua" w:hAnsi="Book Antiqua" w:cs="Times New Roman"/>
        </w:rPr>
        <w:t xml:space="preserve">Pengujian autokorelasi yang banyak digunakan adalah dengan metode Durbin-Watson yang kesimpulannya sebagai berikut :  </w:t>
      </w:r>
    </w:p>
    <w:p w:rsidR="000B1E53" w:rsidRPr="00E3003A" w:rsidRDefault="000B1E53" w:rsidP="000B1E53">
      <w:pPr>
        <w:pStyle w:val="ListParagraph"/>
        <w:numPr>
          <w:ilvl w:val="0"/>
          <w:numId w:val="8"/>
        </w:numPr>
        <w:spacing w:after="0" w:line="240" w:lineRule="auto"/>
        <w:jc w:val="both"/>
        <w:rPr>
          <w:rFonts w:ascii="Book Antiqua" w:hAnsi="Book Antiqua" w:cs="Times New Roman"/>
        </w:rPr>
      </w:pPr>
      <w:r w:rsidRPr="00E3003A">
        <w:rPr>
          <w:rFonts w:ascii="Book Antiqua" w:hAnsi="Book Antiqua" w:cs="Times New Roman"/>
        </w:rPr>
        <w:t xml:space="preserve">Nilai D-W besar atau di atas 2 berarti tidak ada autokorelasi negatif. </w:t>
      </w:r>
    </w:p>
    <w:p w:rsidR="000B1E53" w:rsidRPr="00E3003A" w:rsidRDefault="000B1E53" w:rsidP="000B1E53">
      <w:pPr>
        <w:pStyle w:val="ListParagraph"/>
        <w:numPr>
          <w:ilvl w:val="0"/>
          <w:numId w:val="8"/>
        </w:numPr>
        <w:spacing w:after="0" w:line="240" w:lineRule="auto"/>
        <w:jc w:val="both"/>
        <w:rPr>
          <w:rFonts w:ascii="Book Antiqua" w:hAnsi="Book Antiqua" w:cs="Times New Roman"/>
        </w:rPr>
      </w:pPr>
      <w:r w:rsidRPr="00E3003A">
        <w:rPr>
          <w:rFonts w:ascii="Book Antiqua" w:hAnsi="Book Antiqua" w:cs="Times New Roman"/>
        </w:rPr>
        <w:t xml:space="preserve">Nilai D-W antara -2 sampai 2 berarti tidak ada autokorelasi atau bebas autokorelasi </w:t>
      </w:r>
    </w:p>
    <w:p w:rsidR="000B1E53" w:rsidRPr="00E3003A" w:rsidRDefault="000B1E53" w:rsidP="000B1E53">
      <w:pPr>
        <w:pStyle w:val="ListParagraph"/>
        <w:numPr>
          <w:ilvl w:val="0"/>
          <w:numId w:val="8"/>
        </w:numPr>
        <w:spacing w:after="0" w:line="240" w:lineRule="auto"/>
        <w:jc w:val="both"/>
        <w:rPr>
          <w:rFonts w:ascii="Book Antiqua" w:hAnsi="Book Antiqua" w:cs="Times New Roman"/>
        </w:rPr>
      </w:pPr>
      <w:r w:rsidRPr="00E3003A">
        <w:rPr>
          <w:rFonts w:ascii="Book Antiqua" w:hAnsi="Book Antiqua" w:cs="Times New Roman"/>
        </w:rPr>
        <w:t>Nilai D-W kecil atau di bawah -2 berarti ada autokorelasi positif.</w:t>
      </w:r>
    </w:p>
    <w:p w:rsidR="000B1E53" w:rsidRPr="00E3003A" w:rsidRDefault="000B1E53" w:rsidP="000B1E53">
      <w:pPr>
        <w:pStyle w:val="ListParagraph"/>
        <w:numPr>
          <w:ilvl w:val="0"/>
          <w:numId w:val="6"/>
        </w:numPr>
        <w:spacing w:after="0" w:line="240" w:lineRule="auto"/>
        <w:ind w:left="284" w:hanging="284"/>
        <w:jc w:val="both"/>
        <w:rPr>
          <w:rFonts w:ascii="Book Antiqua" w:hAnsi="Book Antiqua" w:cs="Times New Roman"/>
        </w:rPr>
      </w:pPr>
      <w:r w:rsidRPr="00E3003A">
        <w:rPr>
          <w:rFonts w:ascii="Book Antiqua" w:hAnsi="Book Antiqua" w:cs="Times New Roman"/>
        </w:rPr>
        <w:lastRenderedPageBreak/>
        <w:t>Uji Heterokedastisitas</w:t>
      </w:r>
    </w:p>
    <w:p w:rsidR="000B1E53" w:rsidRPr="00E3003A" w:rsidRDefault="000B1E53" w:rsidP="000B1E53">
      <w:pPr>
        <w:pStyle w:val="ListParagraph"/>
        <w:spacing w:after="0" w:line="240" w:lineRule="auto"/>
        <w:ind w:left="284"/>
        <w:jc w:val="both"/>
        <w:rPr>
          <w:rFonts w:ascii="Book Antiqua" w:hAnsi="Book Antiqua" w:cs="Times New Roman"/>
        </w:rPr>
      </w:pPr>
      <w:r w:rsidRPr="00E3003A">
        <w:rPr>
          <w:rFonts w:ascii="Book Antiqua" w:hAnsi="Book Antiqua" w:cs="Times New Roman"/>
        </w:rPr>
        <w:t xml:space="preserve">Menurut </w:t>
      </w:r>
      <w:r w:rsidR="00E22C74" w:rsidRPr="00E3003A">
        <w:rPr>
          <w:rFonts w:ascii="Book Antiqua" w:hAnsi="Book Antiqua" w:cs="Times New Roman"/>
        </w:rPr>
        <w:t xml:space="preserve">Ghozali </w:t>
      </w:r>
      <w:r w:rsidRPr="00E3003A">
        <w:rPr>
          <w:rFonts w:ascii="Book Antiqua" w:hAnsi="Book Antiqua" w:cs="Times New Roman"/>
        </w:rPr>
        <w:t>(2001 : 105)</w:t>
      </w:r>
      <w:r w:rsidR="00B26CBC">
        <w:rPr>
          <w:rFonts w:ascii="Book Antiqua" w:hAnsi="Book Antiqua" w:cs="Times New Roman"/>
        </w:rPr>
        <w:t xml:space="preserve"> dalam Nofrita, 2013</w:t>
      </w:r>
      <w:r w:rsidRPr="00E3003A">
        <w:rPr>
          <w:rFonts w:ascii="Book Antiqua" w:hAnsi="Book Antiqua" w:cs="Times New Roman"/>
        </w:rPr>
        <w:t>,  uji heterokedastisitas yang digunakan adalah grafik plot regresi antara nilai prediksi variabel dependen (ZPRED) dengan residualnya (SRESID). Yaitu dengan melihat ada tidaknya pola tertentu pada grafik plot antara SRESID dan ZPRED.</w:t>
      </w:r>
    </w:p>
    <w:p w:rsidR="00E3003A" w:rsidRDefault="00E3003A" w:rsidP="00E22C74">
      <w:pPr>
        <w:spacing w:after="0" w:line="240" w:lineRule="auto"/>
        <w:jc w:val="both"/>
        <w:rPr>
          <w:rFonts w:ascii="Book Antiqua" w:hAnsi="Book Antiqua" w:cs="Times New Roman"/>
          <w:b/>
        </w:rPr>
      </w:pPr>
    </w:p>
    <w:p w:rsidR="00E22C74" w:rsidRPr="00E3003A" w:rsidRDefault="00E22C74" w:rsidP="00E22C74">
      <w:pPr>
        <w:spacing w:after="0" w:line="240" w:lineRule="auto"/>
        <w:jc w:val="both"/>
        <w:rPr>
          <w:rFonts w:ascii="Book Antiqua" w:hAnsi="Book Antiqua" w:cs="Times New Roman"/>
          <w:b/>
        </w:rPr>
      </w:pPr>
      <w:r w:rsidRPr="00E3003A">
        <w:rPr>
          <w:rFonts w:ascii="Book Antiqua" w:hAnsi="Book Antiqua" w:cs="Times New Roman"/>
          <w:b/>
        </w:rPr>
        <w:t>Uji Model</w:t>
      </w:r>
    </w:p>
    <w:p w:rsidR="002D3003" w:rsidRPr="00E3003A" w:rsidRDefault="00B26CBC" w:rsidP="00E22C74">
      <w:pPr>
        <w:spacing w:after="0" w:line="240" w:lineRule="auto"/>
        <w:jc w:val="both"/>
        <w:rPr>
          <w:rFonts w:ascii="Book Antiqua" w:hAnsi="Book Antiqua"/>
        </w:rPr>
      </w:pPr>
      <w:r>
        <w:rPr>
          <w:rFonts w:ascii="Book Antiqua" w:hAnsi="Book Antiqua"/>
        </w:rPr>
        <w:t xml:space="preserve">Uji model merupakan salah satu cara menganalisa seberapa besar pengaruh langsung dan tidak lnagsung variabel X terhadap Y dan variabel Z atau variabel antara. Uji model dalam penelitian ini adalah uji analisis jalur. </w:t>
      </w:r>
      <w:r w:rsidR="002D3003" w:rsidRPr="00E3003A">
        <w:rPr>
          <w:rFonts w:ascii="Book Antiqua" w:hAnsi="Book Antiqua"/>
        </w:rPr>
        <w:t xml:space="preserve">Analisis jalur </w:t>
      </w:r>
      <w:r>
        <w:rPr>
          <w:rFonts w:ascii="Book Antiqua" w:hAnsi="Book Antiqua"/>
        </w:rPr>
        <w:t xml:space="preserve">dapat dilakukan melalui sebuah gambar struktur yang lengkap seperti hubungan korelasi antar variabel tersebut. Dari gambar diagram jalur nantinya akan diketahui berapa besar masing-msing hubungan antar variabel tersebut. </w:t>
      </w:r>
      <w:r w:rsidR="002D3003" w:rsidRPr="00E3003A">
        <w:rPr>
          <w:rFonts w:ascii="Book Antiqua" w:hAnsi="Book Antiqua"/>
        </w:rPr>
        <w:t>Berikut model analisis jalur dalam penelitian ini yaitu sebagai berikut:</w:t>
      </w:r>
    </w:p>
    <w:p w:rsidR="00E22C74" w:rsidRPr="00E3003A" w:rsidRDefault="002D3003" w:rsidP="002D3003">
      <w:pPr>
        <w:pStyle w:val="ListParagraph"/>
        <w:numPr>
          <w:ilvl w:val="0"/>
          <w:numId w:val="9"/>
        </w:numPr>
        <w:spacing w:after="0" w:line="240" w:lineRule="auto"/>
        <w:jc w:val="both"/>
        <w:rPr>
          <w:rFonts w:ascii="Book Antiqua" w:hAnsi="Book Antiqua" w:cs="Times New Roman"/>
        </w:rPr>
      </w:pPr>
      <w:r w:rsidRPr="00E3003A">
        <w:rPr>
          <w:rFonts w:ascii="Book Antiqua" w:hAnsi="Book Antiqua" w:cs="Times New Roman"/>
        </w:rPr>
        <w:t>Pengaruh langsung</w:t>
      </w:r>
    </w:p>
    <w:p w:rsidR="002D3003" w:rsidRPr="00E3003A" w:rsidRDefault="002D3003" w:rsidP="002D3003">
      <w:pPr>
        <w:pStyle w:val="ListParagraph"/>
        <w:spacing w:after="0" w:line="240" w:lineRule="auto"/>
        <w:jc w:val="both"/>
        <w:rPr>
          <w:rFonts w:ascii="Book Antiqua" w:hAnsi="Book Antiqua" w:cs="Times New Roman"/>
          <w:vertAlign w:val="subscript"/>
        </w:rPr>
      </w:pPr>
      <w:r w:rsidRPr="00E3003A">
        <w:rPr>
          <w:rFonts w:ascii="Book Antiqua" w:hAnsi="Book Antiqua" w:cs="Times New Roman"/>
          <w:noProof/>
          <w:lang w:eastAsia="id-ID"/>
        </w:rPr>
        <mc:AlternateContent>
          <mc:Choice Requires="wps">
            <w:drawing>
              <wp:anchor distT="0" distB="0" distL="114300" distR="114300" simplePos="0" relativeHeight="251659264" behindDoc="0" locked="0" layoutInCell="1" allowOverlap="1" wp14:anchorId="6805A65D" wp14:editId="3BCC3A9E">
                <wp:simplePos x="0" y="0"/>
                <wp:positionH relativeFrom="column">
                  <wp:posOffset>695858</wp:posOffset>
                </wp:positionH>
                <wp:positionV relativeFrom="paragraph">
                  <wp:posOffset>92278</wp:posOffset>
                </wp:positionV>
                <wp:extent cx="841248" cy="0"/>
                <wp:effectExtent l="0" t="76200" r="16510" b="114300"/>
                <wp:wrapNone/>
                <wp:docPr id="23" name="Straight Arrow Connector 23"/>
                <wp:cNvGraphicFramePr/>
                <a:graphic xmlns:a="http://schemas.openxmlformats.org/drawingml/2006/main">
                  <a:graphicData uri="http://schemas.microsoft.com/office/word/2010/wordprocessingShape">
                    <wps:wsp>
                      <wps:cNvCnPr/>
                      <wps:spPr>
                        <a:xfrm>
                          <a:off x="0" y="0"/>
                          <a:ext cx="84124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type="#_x0000_t32" style="position:absolute;margin-left:54.8pt;margin-top:7.25pt;width:66.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" strokecolor="black [3040]">
                <v:stroke endarrow="open"/>
              </v:shape>
            </w:pict>
          </mc:Fallback>
        </mc:AlternateContent>
      </w:r>
      <w:r w:rsidRPr="00E3003A">
        <w:rPr>
          <w:rFonts w:ascii="Book Antiqua" w:hAnsi="Book Antiqua" w:cs="Times New Roman"/>
        </w:rPr>
        <w:t>X</w:t>
      </w:r>
      <w:r w:rsidRPr="00E3003A">
        <w:rPr>
          <w:rFonts w:ascii="Book Antiqua" w:hAnsi="Book Antiqua" w:cs="Times New Roman"/>
          <w:vertAlign w:val="subscript"/>
        </w:rPr>
        <w:t>1</w:t>
      </w:r>
      <w:r w:rsidRPr="00E3003A">
        <w:rPr>
          <w:rFonts w:ascii="Book Antiqua" w:hAnsi="Book Antiqua" w:cs="Times New Roman"/>
        </w:rPr>
        <w:tab/>
      </w:r>
      <w:r w:rsidRPr="00E3003A">
        <w:rPr>
          <w:rFonts w:ascii="Book Antiqua" w:hAnsi="Book Antiqua" w:cs="Times New Roman"/>
        </w:rPr>
        <w:tab/>
        <w:t xml:space="preserve">       Y = Persamaan = Pyx</w:t>
      </w:r>
      <w:r w:rsidRPr="00E3003A">
        <w:rPr>
          <w:rFonts w:ascii="Book Antiqua" w:hAnsi="Book Antiqua" w:cs="Times New Roman"/>
          <w:vertAlign w:val="subscript"/>
        </w:rPr>
        <w:t>1</w:t>
      </w:r>
      <w:r w:rsidRPr="00E3003A">
        <w:rPr>
          <w:rFonts w:ascii="Book Antiqua" w:hAnsi="Book Antiqua" w:cs="Times New Roman"/>
        </w:rPr>
        <w:t>.Pyx</w:t>
      </w:r>
      <w:r w:rsidRPr="00E3003A">
        <w:rPr>
          <w:rFonts w:ascii="Book Antiqua" w:hAnsi="Book Antiqua" w:cs="Times New Roman"/>
          <w:vertAlign w:val="subscript"/>
        </w:rPr>
        <w:t>1</w:t>
      </w:r>
    </w:p>
    <w:p w:rsidR="00CA1C85" w:rsidRPr="00E3003A" w:rsidRDefault="002D3003" w:rsidP="002D3003">
      <w:pPr>
        <w:pStyle w:val="ListParagraph"/>
        <w:spacing w:after="0" w:line="240" w:lineRule="auto"/>
        <w:jc w:val="both"/>
        <w:rPr>
          <w:rFonts w:ascii="Book Antiqua" w:hAnsi="Book Antiqua" w:cs="Times New Roman"/>
          <w:vertAlign w:val="subscript"/>
        </w:rPr>
      </w:pPr>
      <w:r w:rsidRPr="00E3003A">
        <w:rPr>
          <w:rFonts w:ascii="Book Antiqua" w:hAnsi="Book Antiqua" w:cs="Times New Roman"/>
          <w:noProof/>
          <w:lang w:eastAsia="id-ID"/>
        </w:rPr>
        <mc:AlternateContent>
          <mc:Choice Requires="wps">
            <w:drawing>
              <wp:anchor distT="0" distB="0" distL="114300" distR="114300" simplePos="0" relativeHeight="251661312" behindDoc="0" locked="0" layoutInCell="1" allowOverlap="1" wp14:anchorId="24F18A67" wp14:editId="61576470">
                <wp:simplePos x="0" y="0"/>
                <wp:positionH relativeFrom="column">
                  <wp:posOffset>694055</wp:posOffset>
                </wp:positionH>
                <wp:positionV relativeFrom="paragraph">
                  <wp:posOffset>121920</wp:posOffset>
                </wp:positionV>
                <wp:extent cx="840740" cy="0"/>
                <wp:effectExtent l="0" t="76200" r="16510" b="114300"/>
                <wp:wrapNone/>
                <wp:docPr id="24" name="Straight Arrow Connector 24"/>
                <wp:cNvGraphicFramePr/>
                <a:graphic xmlns:a="http://schemas.openxmlformats.org/drawingml/2006/main">
                  <a:graphicData uri="http://schemas.microsoft.com/office/word/2010/wordprocessingShape">
                    <wps:wsp>
                      <wps:cNvCnPr/>
                      <wps:spPr>
                        <a:xfrm>
                          <a:off x="0" y="0"/>
                          <a:ext cx="8407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 o:spid="_x0000_s1026" type="#_x0000_t32" style="position:absolute;margin-left:54.65pt;margin-top:9.6pt;width:66.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" strokecolor="black [3040]">
                <v:stroke endarrow="open"/>
              </v:shape>
            </w:pict>
          </mc:Fallback>
        </mc:AlternateContent>
      </w:r>
      <w:r w:rsidRPr="00E3003A">
        <w:rPr>
          <w:rFonts w:ascii="Book Antiqua" w:hAnsi="Book Antiqua" w:cs="Times New Roman"/>
        </w:rPr>
        <w:t>X</w:t>
      </w:r>
      <w:r w:rsidRPr="00E3003A">
        <w:rPr>
          <w:rFonts w:ascii="Book Antiqua" w:hAnsi="Book Antiqua" w:cs="Times New Roman"/>
          <w:vertAlign w:val="subscript"/>
        </w:rPr>
        <w:t>2</w:t>
      </w:r>
      <w:r w:rsidRPr="00E3003A">
        <w:rPr>
          <w:rFonts w:ascii="Book Antiqua" w:hAnsi="Book Antiqua" w:cs="Times New Roman"/>
        </w:rPr>
        <w:tab/>
      </w:r>
      <w:r w:rsidRPr="00E3003A">
        <w:rPr>
          <w:rFonts w:ascii="Book Antiqua" w:hAnsi="Book Antiqua" w:cs="Times New Roman"/>
        </w:rPr>
        <w:tab/>
        <w:t xml:space="preserve">       Y = Persamaan = Pyx</w:t>
      </w:r>
      <w:r w:rsidRPr="00E3003A">
        <w:rPr>
          <w:rFonts w:ascii="Book Antiqua" w:hAnsi="Book Antiqua" w:cs="Times New Roman"/>
          <w:vertAlign w:val="subscript"/>
        </w:rPr>
        <w:t>2</w:t>
      </w:r>
      <w:r w:rsidRPr="00E3003A">
        <w:rPr>
          <w:rFonts w:ascii="Book Antiqua" w:hAnsi="Book Antiqua" w:cs="Times New Roman"/>
        </w:rPr>
        <w:t>.Pyx</w:t>
      </w:r>
      <w:r w:rsidRPr="00E3003A">
        <w:rPr>
          <w:rFonts w:ascii="Book Antiqua" w:hAnsi="Book Antiqua" w:cs="Times New Roman"/>
          <w:vertAlign w:val="subscript"/>
        </w:rPr>
        <w:t>2</w:t>
      </w:r>
    </w:p>
    <w:p w:rsidR="002D3003" w:rsidRPr="00E3003A" w:rsidRDefault="00CA1C85" w:rsidP="002D3003">
      <w:pPr>
        <w:pStyle w:val="ListParagraph"/>
        <w:spacing w:after="0" w:line="240" w:lineRule="auto"/>
        <w:jc w:val="both"/>
        <w:rPr>
          <w:rFonts w:ascii="Book Antiqua" w:hAnsi="Book Antiqua" w:cs="Times New Roman"/>
        </w:rPr>
      </w:pPr>
      <w:r w:rsidRPr="00E3003A">
        <w:rPr>
          <w:rFonts w:ascii="Book Antiqua" w:hAnsi="Book Antiqua" w:cs="Times New Roman"/>
          <w:noProof/>
          <w:lang w:eastAsia="id-ID"/>
        </w:rPr>
        <mc:AlternateContent>
          <mc:Choice Requires="wps">
            <w:drawing>
              <wp:anchor distT="0" distB="0" distL="114300" distR="114300" simplePos="0" relativeHeight="251667456" behindDoc="0" locked="0" layoutInCell="1" allowOverlap="1" wp14:anchorId="70B5006A" wp14:editId="6ADDD9A4">
                <wp:simplePos x="0" y="0"/>
                <wp:positionH relativeFrom="column">
                  <wp:posOffset>692785</wp:posOffset>
                </wp:positionH>
                <wp:positionV relativeFrom="paragraph">
                  <wp:posOffset>100965</wp:posOffset>
                </wp:positionV>
                <wp:extent cx="840740" cy="0"/>
                <wp:effectExtent l="0" t="76200" r="16510" b="114300"/>
                <wp:wrapNone/>
                <wp:docPr id="27" name="Straight Arrow Connector 27"/>
                <wp:cNvGraphicFramePr/>
                <a:graphic xmlns:a="http://schemas.openxmlformats.org/drawingml/2006/main">
                  <a:graphicData uri="http://schemas.microsoft.com/office/word/2010/wordprocessingShape">
                    <wps:wsp>
                      <wps:cNvCnPr/>
                      <wps:spPr>
                        <a:xfrm>
                          <a:off x="0" y="0"/>
                          <a:ext cx="8407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 o:spid="_x0000_s1026" type="#_x0000_t32" style="position:absolute;margin-left:54.55pt;margin-top:7.95pt;width:66.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" strokecolor="black [3040]">
                <v:stroke endarrow="open"/>
              </v:shape>
            </w:pict>
          </mc:Fallback>
        </mc:AlternateContent>
      </w:r>
      <w:r w:rsidRPr="00E3003A">
        <w:rPr>
          <w:rFonts w:ascii="Book Antiqua" w:hAnsi="Book Antiqua" w:cs="Times New Roman"/>
        </w:rPr>
        <w:t>Y</w:t>
      </w:r>
      <w:r w:rsidR="002D3003" w:rsidRPr="00E3003A">
        <w:rPr>
          <w:rFonts w:ascii="Book Antiqua" w:hAnsi="Book Antiqua" w:cs="Times New Roman"/>
        </w:rPr>
        <w:tab/>
      </w:r>
      <w:r w:rsidRPr="00E3003A">
        <w:rPr>
          <w:rFonts w:ascii="Book Antiqua" w:hAnsi="Book Antiqua" w:cs="Times New Roman"/>
        </w:rPr>
        <w:t xml:space="preserve">     </w:t>
      </w:r>
      <w:r w:rsidRPr="00E3003A">
        <w:rPr>
          <w:rFonts w:ascii="Book Antiqua" w:hAnsi="Book Antiqua" w:cs="Times New Roman"/>
        </w:rPr>
        <w:tab/>
        <w:t xml:space="preserve">       Z = Persamaan = Pzy.Pzy</w:t>
      </w:r>
    </w:p>
    <w:p w:rsidR="00234E3C" w:rsidRPr="00E3003A" w:rsidRDefault="00234E3C" w:rsidP="00234E3C">
      <w:pPr>
        <w:pStyle w:val="ListParagraph"/>
        <w:spacing w:after="0" w:line="240" w:lineRule="auto"/>
        <w:jc w:val="both"/>
        <w:rPr>
          <w:rFonts w:ascii="Book Antiqua" w:hAnsi="Book Antiqua" w:cs="Times New Roman"/>
          <w:vertAlign w:val="subscript"/>
        </w:rPr>
      </w:pPr>
      <w:r w:rsidRPr="00E3003A">
        <w:rPr>
          <w:rFonts w:ascii="Book Antiqua" w:hAnsi="Book Antiqua" w:cs="Times New Roman"/>
          <w:noProof/>
          <w:lang w:eastAsia="id-ID"/>
        </w:rPr>
        <mc:AlternateContent>
          <mc:Choice Requires="wps">
            <w:drawing>
              <wp:anchor distT="0" distB="0" distL="114300" distR="114300" simplePos="0" relativeHeight="251672576" behindDoc="0" locked="0" layoutInCell="1" allowOverlap="1" wp14:anchorId="5BF36196" wp14:editId="22F39ED2">
                <wp:simplePos x="0" y="0"/>
                <wp:positionH relativeFrom="column">
                  <wp:posOffset>695858</wp:posOffset>
                </wp:positionH>
                <wp:positionV relativeFrom="paragraph">
                  <wp:posOffset>92278</wp:posOffset>
                </wp:positionV>
                <wp:extent cx="841248" cy="0"/>
                <wp:effectExtent l="0" t="76200" r="16510" b="114300"/>
                <wp:wrapNone/>
                <wp:docPr id="4" name="Straight Arrow Connector 4"/>
                <wp:cNvGraphicFramePr/>
                <a:graphic xmlns:a="http://schemas.openxmlformats.org/drawingml/2006/main">
                  <a:graphicData uri="http://schemas.microsoft.com/office/word/2010/wordprocessingShape">
                    <wps:wsp>
                      <wps:cNvCnPr/>
                      <wps:spPr>
                        <a:xfrm>
                          <a:off x="0" y="0"/>
                          <a:ext cx="84124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54.8pt;margin-top:7.25pt;width:66.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" strokecolor="black [3040]">
                <v:stroke endarrow="open"/>
              </v:shape>
            </w:pict>
          </mc:Fallback>
        </mc:AlternateContent>
      </w:r>
      <w:r w:rsidRPr="00E3003A">
        <w:rPr>
          <w:rFonts w:ascii="Book Antiqua" w:hAnsi="Book Antiqua" w:cs="Times New Roman"/>
        </w:rPr>
        <w:t>X</w:t>
      </w:r>
      <w:r w:rsidRPr="00E3003A">
        <w:rPr>
          <w:rFonts w:ascii="Book Antiqua" w:hAnsi="Book Antiqua" w:cs="Times New Roman"/>
          <w:vertAlign w:val="subscript"/>
        </w:rPr>
        <w:t>1</w:t>
      </w:r>
      <w:r w:rsidRPr="00E3003A">
        <w:rPr>
          <w:rFonts w:ascii="Book Antiqua" w:hAnsi="Book Antiqua" w:cs="Times New Roman"/>
        </w:rPr>
        <w:tab/>
      </w:r>
      <w:r w:rsidRPr="00E3003A">
        <w:rPr>
          <w:rFonts w:ascii="Book Antiqua" w:hAnsi="Book Antiqua" w:cs="Times New Roman"/>
        </w:rPr>
        <w:tab/>
        <w:t xml:space="preserve">       Z = Persamaan = Pzx</w:t>
      </w:r>
      <w:r w:rsidRPr="00E3003A">
        <w:rPr>
          <w:rFonts w:ascii="Book Antiqua" w:hAnsi="Book Antiqua" w:cs="Times New Roman"/>
          <w:vertAlign w:val="subscript"/>
        </w:rPr>
        <w:t>1</w:t>
      </w:r>
      <w:r w:rsidRPr="00E3003A">
        <w:rPr>
          <w:rFonts w:ascii="Book Antiqua" w:hAnsi="Book Antiqua" w:cs="Times New Roman"/>
        </w:rPr>
        <w:t>.Pzx</w:t>
      </w:r>
      <w:r w:rsidRPr="00E3003A">
        <w:rPr>
          <w:rFonts w:ascii="Book Antiqua" w:hAnsi="Book Antiqua" w:cs="Times New Roman"/>
          <w:vertAlign w:val="subscript"/>
        </w:rPr>
        <w:t>1</w:t>
      </w:r>
    </w:p>
    <w:p w:rsidR="00234E3C" w:rsidRPr="00E3003A" w:rsidRDefault="00234E3C" w:rsidP="00234E3C">
      <w:pPr>
        <w:pStyle w:val="ListParagraph"/>
        <w:spacing w:after="0" w:line="240" w:lineRule="auto"/>
        <w:jc w:val="both"/>
        <w:rPr>
          <w:rFonts w:ascii="Book Antiqua" w:hAnsi="Book Antiqua" w:cs="Times New Roman"/>
          <w:vertAlign w:val="subscript"/>
        </w:rPr>
      </w:pPr>
      <w:r w:rsidRPr="00E3003A">
        <w:rPr>
          <w:rFonts w:ascii="Book Antiqua" w:hAnsi="Book Antiqua" w:cs="Times New Roman"/>
          <w:noProof/>
          <w:lang w:eastAsia="id-ID"/>
        </w:rPr>
        <mc:AlternateContent>
          <mc:Choice Requires="wps">
            <w:drawing>
              <wp:anchor distT="0" distB="0" distL="114300" distR="114300" simplePos="0" relativeHeight="251673600" behindDoc="0" locked="0" layoutInCell="1" allowOverlap="1" wp14:anchorId="7720A445" wp14:editId="3A4ADDEF">
                <wp:simplePos x="0" y="0"/>
                <wp:positionH relativeFrom="column">
                  <wp:posOffset>694055</wp:posOffset>
                </wp:positionH>
                <wp:positionV relativeFrom="paragraph">
                  <wp:posOffset>121920</wp:posOffset>
                </wp:positionV>
                <wp:extent cx="840740" cy="0"/>
                <wp:effectExtent l="0" t="76200" r="16510" b="114300"/>
                <wp:wrapNone/>
                <wp:docPr id="5" name="Straight Arrow Connector 5"/>
                <wp:cNvGraphicFramePr/>
                <a:graphic xmlns:a="http://schemas.openxmlformats.org/drawingml/2006/main">
                  <a:graphicData uri="http://schemas.microsoft.com/office/word/2010/wordprocessingShape">
                    <wps:wsp>
                      <wps:cNvCnPr/>
                      <wps:spPr>
                        <a:xfrm>
                          <a:off x="0" y="0"/>
                          <a:ext cx="8407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54.65pt;margin-top:9.6pt;width:66.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" strokecolor="black [3040]">
                <v:stroke endarrow="open"/>
              </v:shape>
            </w:pict>
          </mc:Fallback>
        </mc:AlternateContent>
      </w:r>
      <w:r w:rsidRPr="00E3003A">
        <w:rPr>
          <w:rFonts w:ascii="Book Antiqua" w:hAnsi="Book Antiqua" w:cs="Times New Roman"/>
        </w:rPr>
        <w:t>X</w:t>
      </w:r>
      <w:r w:rsidRPr="00E3003A">
        <w:rPr>
          <w:rFonts w:ascii="Book Antiqua" w:hAnsi="Book Antiqua" w:cs="Times New Roman"/>
          <w:vertAlign w:val="subscript"/>
        </w:rPr>
        <w:t>2</w:t>
      </w:r>
      <w:r w:rsidRPr="00E3003A">
        <w:rPr>
          <w:rFonts w:ascii="Book Antiqua" w:hAnsi="Book Antiqua" w:cs="Times New Roman"/>
        </w:rPr>
        <w:tab/>
      </w:r>
      <w:r w:rsidRPr="00E3003A">
        <w:rPr>
          <w:rFonts w:ascii="Book Antiqua" w:hAnsi="Book Antiqua" w:cs="Times New Roman"/>
        </w:rPr>
        <w:tab/>
        <w:t xml:space="preserve">       Z = Persamaan = Pzx</w:t>
      </w:r>
      <w:r w:rsidRPr="00E3003A">
        <w:rPr>
          <w:rFonts w:ascii="Book Antiqua" w:hAnsi="Book Antiqua" w:cs="Times New Roman"/>
          <w:vertAlign w:val="subscript"/>
        </w:rPr>
        <w:t>2</w:t>
      </w:r>
      <w:r w:rsidRPr="00E3003A">
        <w:rPr>
          <w:rFonts w:ascii="Book Antiqua" w:hAnsi="Book Antiqua" w:cs="Times New Roman"/>
        </w:rPr>
        <w:t>.Pzx</w:t>
      </w:r>
      <w:r w:rsidRPr="00E3003A">
        <w:rPr>
          <w:rFonts w:ascii="Book Antiqua" w:hAnsi="Book Antiqua" w:cs="Times New Roman"/>
          <w:vertAlign w:val="subscript"/>
        </w:rPr>
        <w:t>2</w:t>
      </w:r>
    </w:p>
    <w:p w:rsidR="00234E3C" w:rsidRPr="00E3003A" w:rsidRDefault="00234E3C" w:rsidP="002D3003">
      <w:pPr>
        <w:pStyle w:val="ListParagraph"/>
        <w:spacing w:after="0" w:line="240" w:lineRule="auto"/>
        <w:jc w:val="both"/>
        <w:rPr>
          <w:rFonts w:ascii="Book Antiqua" w:hAnsi="Book Antiqua" w:cs="Times New Roman"/>
        </w:rPr>
      </w:pPr>
    </w:p>
    <w:p w:rsidR="002D3003" w:rsidRPr="00E3003A" w:rsidRDefault="002D3003" w:rsidP="00234E3C">
      <w:pPr>
        <w:pStyle w:val="ListParagraph"/>
        <w:numPr>
          <w:ilvl w:val="0"/>
          <w:numId w:val="9"/>
        </w:numPr>
        <w:spacing w:after="0" w:line="240" w:lineRule="auto"/>
        <w:jc w:val="both"/>
        <w:rPr>
          <w:rFonts w:ascii="Book Antiqua" w:hAnsi="Book Antiqua" w:cs="Times New Roman"/>
        </w:rPr>
      </w:pPr>
      <w:r w:rsidRPr="00E3003A">
        <w:rPr>
          <w:rFonts w:ascii="Book Antiqua" w:hAnsi="Book Antiqua" w:cs="Times New Roman"/>
        </w:rPr>
        <w:t>Pengaruh tidak langsung</w:t>
      </w:r>
    </w:p>
    <w:p w:rsidR="00234E3C" w:rsidRPr="00E3003A" w:rsidRDefault="00234E3C" w:rsidP="00234E3C">
      <w:pPr>
        <w:pStyle w:val="ListParagraph"/>
        <w:spacing w:after="0" w:line="240" w:lineRule="auto"/>
        <w:jc w:val="both"/>
        <w:rPr>
          <w:rFonts w:ascii="Book Antiqua" w:hAnsi="Book Antiqua" w:cs="Times New Roman"/>
          <w:vertAlign w:val="subscript"/>
        </w:rPr>
      </w:pPr>
      <w:r w:rsidRPr="00E3003A">
        <w:rPr>
          <w:rFonts w:ascii="Book Antiqua" w:hAnsi="Book Antiqua" w:cs="Times New Roman"/>
          <w:noProof/>
          <w:lang w:eastAsia="id-ID"/>
        </w:rPr>
        <mc:AlternateContent>
          <mc:Choice Requires="wps">
            <w:drawing>
              <wp:anchor distT="0" distB="0" distL="114300" distR="114300" simplePos="0" relativeHeight="251669504" behindDoc="0" locked="0" layoutInCell="1" allowOverlap="1" wp14:anchorId="6530DED5" wp14:editId="1EE17662">
                <wp:simplePos x="0" y="0"/>
                <wp:positionH relativeFrom="column">
                  <wp:posOffset>695858</wp:posOffset>
                </wp:positionH>
                <wp:positionV relativeFrom="paragraph">
                  <wp:posOffset>92278</wp:posOffset>
                </wp:positionV>
                <wp:extent cx="841248" cy="0"/>
                <wp:effectExtent l="0" t="76200" r="16510" b="114300"/>
                <wp:wrapNone/>
                <wp:docPr id="2" name="Straight Arrow Connector 2"/>
                <wp:cNvGraphicFramePr/>
                <a:graphic xmlns:a="http://schemas.openxmlformats.org/drawingml/2006/main">
                  <a:graphicData uri="http://schemas.microsoft.com/office/word/2010/wordprocessingShape">
                    <wps:wsp>
                      <wps:cNvCnPr/>
                      <wps:spPr>
                        <a:xfrm>
                          <a:off x="0" y="0"/>
                          <a:ext cx="84124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54.8pt;margin-top:7.25pt;width:66.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" strokecolor="black [3040]">
                <v:stroke endarrow="open"/>
              </v:shape>
            </w:pict>
          </mc:Fallback>
        </mc:AlternateContent>
      </w:r>
      <w:r w:rsidRPr="00E3003A">
        <w:rPr>
          <w:rFonts w:ascii="Book Antiqua" w:hAnsi="Book Antiqua" w:cs="Times New Roman"/>
        </w:rPr>
        <w:t>X</w:t>
      </w:r>
      <w:r w:rsidRPr="00E3003A">
        <w:rPr>
          <w:rFonts w:ascii="Book Antiqua" w:hAnsi="Book Antiqua" w:cs="Times New Roman"/>
          <w:vertAlign w:val="subscript"/>
        </w:rPr>
        <w:t>1</w:t>
      </w:r>
      <w:r w:rsidRPr="00E3003A">
        <w:rPr>
          <w:rFonts w:ascii="Book Antiqua" w:hAnsi="Book Antiqua" w:cs="Times New Roman"/>
        </w:rPr>
        <w:tab/>
      </w:r>
      <w:r w:rsidRPr="00E3003A">
        <w:rPr>
          <w:rFonts w:ascii="Book Antiqua" w:hAnsi="Book Antiqua" w:cs="Times New Roman"/>
        </w:rPr>
        <w:tab/>
        <w:t xml:space="preserve">       Y melalui Z = Persamaan = Pyx</w:t>
      </w:r>
      <w:r w:rsidRPr="00E3003A">
        <w:rPr>
          <w:rFonts w:ascii="Book Antiqua" w:hAnsi="Book Antiqua" w:cs="Times New Roman"/>
          <w:vertAlign w:val="subscript"/>
        </w:rPr>
        <w:t>1</w:t>
      </w:r>
      <w:r w:rsidRPr="00E3003A">
        <w:rPr>
          <w:rFonts w:ascii="Book Antiqua" w:hAnsi="Book Antiqua" w:cs="Times New Roman"/>
        </w:rPr>
        <w:t>. Pyzx</w:t>
      </w:r>
      <w:r w:rsidRPr="00E3003A">
        <w:rPr>
          <w:rFonts w:ascii="Book Antiqua" w:hAnsi="Book Antiqua" w:cs="Times New Roman"/>
          <w:vertAlign w:val="subscript"/>
        </w:rPr>
        <w:t>1.</w:t>
      </w:r>
      <w:r w:rsidRPr="00E3003A">
        <w:rPr>
          <w:rFonts w:ascii="Book Antiqua" w:hAnsi="Book Antiqua" w:cs="Times New Roman"/>
        </w:rPr>
        <w:t>Pyz</w:t>
      </w:r>
    </w:p>
    <w:p w:rsidR="00234E3C" w:rsidRPr="00E3003A" w:rsidRDefault="00234E3C" w:rsidP="00234E3C">
      <w:pPr>
        <w:pStyle w:val="ListParagraph"/>
        <w:spacing w:after="0" w:line="240" w:lineRule="auto"/>
        <w:jc w:val="both"/>
        <w:rPr>
          <w:rFonts w:ascii="Book Antiqua" w:hAnsi="Book Antiqua" w:cs="Times New Roman"/>
        </w:rPr>
      </w:pPr>
      <w:r w:rsidRPr="00E3003A">
        <w:rPr>
          <w:rFonts w:ascii="Book Antiqua" w:hAnsi="Book Antiqua" w:cs="Times New Roman"/>
          <w:noProof/>
          <w:lang w:eastAsia="id-ID"/>
        </w:rPr>
        <mc:AlternateContent>
          <mc:Choice Requires="wps">
            <w:drawing>
              <wp:anchor distT="0" distB="0" distL="114300" distR="114300" simplePos="0" relativeHeight="251670528" behindDoc="0" locked="0" layoutInCell="1" allowOverlap="1" wp14:anchorId="4A8761BF" wp14:editId="46BDB58D">
                <wp:simplePos x="0" y="0"/>
                <wp:positionH relativeFrom="column">
                  <wp:posOffset>694055</wp:posOffset>
                </wp:positionH>
                <wp:positionV relativeFrom="paragraph">
                  <wp:posOffset>121920</wp:posOffset>
                </wp:positionV>
                <wp:extent cx="840740"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8407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type="#_x0000_t32" style="position:absolute;margin-left:54.65pt;margin-top:9.6pt;width:66.2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" strokecolor="black [3040]">
                <v:stroke endarrow="open"/>
              </v:shape>
            </w:pict>
          </mc:Fallback>
        </mc:AlternateContent>
      </w:r>
      <w:r w:rsidRPr="00E3003A">
        <w:rPr>
          <w:rFonts w:ascii="Book Antiqua" w:hAnsi="Book Antiqua" w:cs="Times New Roman"/>
        </w:rPr>
        <w:t>X</w:t>
      </w:r>
      <w:r w:rsidRPr="00E3003A">
        <w:rPr>
          <w:rFonts w:ascii="Book Antiqua" w:hAnsi="Book Antiqua" w:cs="Times New Roman"/>
          <w:vertAlign w:val="subscript"/>
        </w:rPr>
        <w:t>2</w:t>
      </w:r>
      <w:r w:rsidRPr="00E3003A">
        <w:rPr>
          <w:rFonts w:ascii="Book Antiqua" w:hAnsi="Book Antiqua" w:cs="Times New Roman"/>
        </w:rPr>
        <w:tab/>
      </w:r>
      <w:r w:rsidRPr="00E3003A">
        <w:rPr>
          <w:rFonts w:ascii="Book Antiqua" w:hAnsi="Book Antiqua" w:cs="Times New Roman"/>
        </w:rPr>
        <w:tab/>
        <w:t xml:space="preserve">       Y melalui Z = Persamaan = Pyx</w:t>
      </w:r>
      <w:r w:rsidRPr="00E3003A">
        <w:rPr>
          <w:rFonts w:ascii="Book Antiqua" w:hAnsi="Book Antiqua" w:cs="Times New Roman"/>
          <w:vertAlign w:val="subscript"/>
        </w:rPr>
        <w:t>2</w:t>
      </w:r>
      <w:r w:rsidRPr="00E3003A">
        <w:rPr>
          <w:rFonts w:ascii="Book Antiqua" w:hAnsi="Book Antiqua" w:cs="Times New Roman"/>
        </w:rPr>
        <w:t>.Pyzx</w:t>
      </w:r>
      <w:r w:rsidRPr="00E3003A">
        <w:rPr>
          <w:rFonts w:ascii="Book Antiqua" w:hAnsi="Book Antiqua" w:cs="Times New Roman"/>
          <w:vertAlign w:val="subscript"/>
        </w:rPr>
        <w:t xml:space="preserve">2. </w:t>
      </w:r>
      <w:r w:rsidRPr="00E3003A">
        <w:rPr>
          <w:rFonts w:ascii="Book Antiqua" w:hAnsi="Book Antiqua" w:cs="Times New Roman"/>
        </w:rPr>
        <w:t>Pyz</w:t>
      </w:r>
    </w:p>
    <w:p w:rsidR="00234E3C" w:rsidRPr="00E3003A" w:rsidRDefault="00234E3C" w:rsidP="00CA1C85">
      <w:pPr>
        <w:pStyle w:val="ListParagraph"/>
        <w:spacing w:after="0" w:line="240" w:lineRule="auto"/>
        <w:jc w:val="both"/>
        <w:rPr>
          <w:rFonts w:ascii="Book Antiqua" w:hAnsi="Book Antiqua" w:cs="Times New Roman"/>
        </w:rPr>
      </w:pPr>
    </w:p>
    <w:p w:rsidR="00CA1C85" w:rsidRPr="00E3003A" w:rsidRDefault="00CA1C85" w:rsidP="00CA1C85">
      <w:pPr>
        <w:spacing w:after="0" w:line="240" w:lineRule="auto"/>
        <w:jc w:val="both"/>
        <w:rPr>
          <w:rFonts w:ascii="Book Antiqua" w:hAnsi="Book Antiqua" w:cs="Times New Roman"/>
          <w:b/>
        </w:rPr>
      </w:pPr>
      <w:r w:rsidRPr="00E3003A">
        <w:rPr>
          <w:rFonts w:ascii="Book Antiqua" w:hAnsi="Book Antiqua" w:cs="Times New Roman"/>
          <w:b/>
        </w:rPr>
        <w:t>Uji Regresi Berganda</w:t>
      </w:r>
    </w:p>
    <w:p w:rsidR="00CA1C85" w:rsidRPr="00E3003A" w:rsidRDefault="00CA1C85" w:rsidP="00CA1C85">
      <w:pPr>
        <w:pStyle w:val="ListParagraph"/>
        <w:numPr>
          <w:ilvl w:val="0"/>
          <w:numId w:val="10"/>
        </w:numPr>
        <w:spacing w:after="0" w:line="240" w:lineRule="auto"/>
        <w:jc w:val="both"/>
        <w:rPr>
          <w:rFonts w:ascii="Book Antiqua" w:hAnsi="Book Antiqua" w:cs="Times New Roman"/>
        </w:rPr>
      </w:pPr>
      <w:r w:rsidRPr="00E3003A">
        <w:rPr>
          <w:rFonts w:ascii="Book Antiqua" w:hAnsi="Book Antiqua" w:cs="Times New Roman"/>
        </w:rPr>
        <w:t>Uji F dan Uji t</w:t>
      </w:r>
    </w:p>
    <w:p w:rsidR="00CA1C85" w:rsidRPr="00E3003A" w:rsidRDefault="00CA1C85" w:rsidP="00CA1C85">
      <w:pPr>
        <w:pStyle w:val="ListParagraph"/>
        <w:spacing w:after="0" w:line="240" w:lineRule="auto"/>
        <w:jc w:val="both"/>
        <w:rPr>
          <w:rFonts w:ascii="Book Antiqua" w:hAnsi="Book Antiqua" w:cs="Times New Roman"/>
        </w:rPr>
      </w:pPr>
      <w:r w:rsidRPr="00E3003A">
        <w:rPr>
          <w:rFonts w:ascii="Book Antiqua" w:hAnsi="Book Antiqua"/>
        </w:rPr>
        <w:t xml:space="preserve">Uji F digunakan untuk menguji </w:t>
      </w:r>
      <w:r w:rsidR="00B26CBC">
        <w:rPr>
          <w:rFonts w:ascii="Book Antiqua" w:hAnsi="Book Antiqua"/>
        </w:rPr>
        <w:t xml:space="preserve">secara simultan atau variabel X terhadap Y dengan melihat nilai F hitung yang kemudian dibandingkan dengan F tabel, jika F hitung jauh lebih besar dibandingkan F tabel maka terjadi engaruh yang signifikan anatar variabel tersebut selain itu dapat juga membandingkan nilai signifikansi dari hasil F hitung. Besarnya taraf signifikansi sebesar α = 0,05. Sedangkan uji t digunakan untuk menguji secara parsial atau masing-masing variabel. Untuk mengukur uji t ini adalah dengan cara membandingkan nilai t hitung dibandingkan dengan nilai t tabel. Jika nilai t hitung jauh lebih besar dibandingkan t tabel maka pengujian masing-masing variabel dapat berpengaruh signifikan atau cara lainnya dapat melihat nilai signifikansi uji t tersebut yakni taraf signifikan </w:t>
      </w:r>
      <w:r w:rsidR="005E2ED7">
        <w:rPr>
          <w:rFonts w:ascii="Book Antiqua" w:hAnsi="Book Antiqua"/>
        </w:rPr>
        <w:t>sebesar α = 0,05.</w:t>
      </w:r>
    </w:p>
    <w:p w:rsidR="00CA1C85" w:rsidRPr="00E3003A" w:rsidRDefault="00CA1C85" w:rsidP="00CA1C85">
      <w:pPr>
        <w:pStyle w:val="ListParagraph"/>
        <w:numPr>
          <w:ilvl w:val="0"/>
          <w:numId w:val="10"/>
        </w:numPr>
        <w:spacing w:after="0" w:line="240" w:lineRule="auto"/>
        <w:jc w:val="both"/>
        <w:rPr>
          <w:rFonts w:ascii="Book Antiqua" w:hAnsi="Book Antiqua" w:cs="Times New Roman"/>
        </w:rPr>
      </w:pPr>
      <w:r w:rsidRPr="00E3003A">
        <w:rPr>
          <w:rFonts w:ascii="Book Antiqua" w:hAnsi="Book Antiqua" w:cs="Times New Roman"/>
        </w:rPr>
        <w:t>Koefisien determinasi</w:t>
      </w:r>
    </w:p>
    <w:p w:rsidR="00CA1C85" w:rsidRPr="005C640A" w:rsidRDefault="00CA1C85" w:rsidP="00CA1C85">
      <w:pPr>
        <w:pStyle w:val="ListParagraph"/>
        <w:spacing w:after="0" w:line="240" w:lineRule="auto"/>
        <w:jc w:val="both"/>
        <w:rPr>
          <w:rFonts w:ascii="Book Antiqua" w:hAnsi="Book Antiqua"/>
        </w:rPr>
      </w:pPr>
      <w:r w:rsidRPr="00E3003A">
        <w:rPr>
          <w:rFonts w:ascii="Book Antiqua" w:hAnsi="Book Antiqua"/>
        </w:rPr>
        <w:t xml:space="preserve">Koefisien determinasi adalah </w:t>
      </w:r>
      <w:r w:rsidR="005E2ED7">
        <w:rPr>
          <w:rFonts w:ascii="Book Antiqua" w:hAnsi="Book Antiqua"/>
        </w:rPr>
        <w:t xml:space="preserve">hasil analisa data yang dilakukan melalui pengujian regresi berganda. Dimana koefisien determinasi dapat dilihat dari </w:t>
      </w:r>
      <w:r w:rsidR="005E2ED7">
        <w:rPr>
          <w:rFonts w:ascii="Book Antiqua" w:hAnsi="Book Antiqua"/>
          <w:i/>
        </w:rPr>
        <w:t xml:space="preserve">Adjusted R Square. </w:t>
      </w:r>
      <w:r w:rsidR="005E2ED7">
        <w:rPr>
          <w:rFonts w:ascii="Book Antiqua" w:hAnsi="Book Antiqua"/>
        </w:rPr>
        <w:t xml:space="preserve">Semakin besar nilai </w:t>
      </w:r>
      <w:r w:rsidR="005E2ED7">
        <w:rPr>
          <w:rFonts w:ascii="Book Antiqua" w:hAnsi="Book Antiqua"/>
          <w:i/>
        </w:rPr>
        <w:t>Adjusted R Square</w:t>
      </w:r>
      <w:r w:rsidR="005E2ED7" w:rsidRPr="00E3003A">
        <w:rPr>
          <w:rFonts w:ascii="Book Antiqua" w:hAnsi="Book Antiqua"/>
        </w:rPr>
        <w:t xml:space="preserve"> </w:t>
      </w:r>
      <w:r w:rsidR="005E2ED7">
        <w:rPr>
          <w:rFonts w:ascii="Book Antiqua" w:hAnsi="Book Antiqua"/>
        </w:rPr>
        <w:t xml:space="preserve"> maka semakin baik atau semakin tinggi pengaruh variabel terhadap Y. </w:t>
      </w:r>
    </w:p>
    <w:p w:rsidR="00C349E7" w:rsidRPr="005C640A" w:rsidRDefault="00C349E7" w:rsidP="00CA1C85">
      <w:pPr>
        <w:pStyle w:val="ListParagraph"/>
        <w:spacing w:after="0" w:line="240" w:lineRule="auto"/>
        <w:jc w:val="both"/>
        <w:rPr>
          <w:rFonts w:ascii="Book Antiqua" w:hAnsi="Book Antiqua" w:cs="Times New Roman"/>
          <w:szCs w:val="24"/>
        </w:rPr>
      </w:pPr>
    </w:p>
    <w:p w:rsidR="00E3003A" w:rsidRDefault="00E3003A">
      <w:pPr>
        <w:rPr>
          <w:rFonts w:ascii="Book Antiqua" w:hAnsi="Book Antiqua" w:cs="Times New Roman"/>
          <w:b/>
          <w:szCs w:val="24"/>
        </w:rPr>
      </w:pPr>
      <w:r>
        <w:rPr>
          <w:rFonts w:ascii="Book Antiqua" w:hAnsi="Book Antiqua" w:cs="Times New Roman"/>
          <w:b/>
          <w:szCs w:val="24"/>
        </w:rPr>
        <w:br w:type="page"/>
      </w:r>
    </w:p>
    <w:p w:rsidR="00024409" w:rsidRPr="005C640A" w:rsidRDefault="00024409" w:rsidP="00024409">
      <w:pPr>
        <w:spacing w:after="0" w:line="240" w:lineRule="auto"/>
        <w:jc w:val="both"/>
        <w:rPr>
          <w:rFonts w:ascii="Book Antiqua" w:hAnsi="Book Antiqua" w:cs="Times New Roman"/>
          <w:b/>
          <w:szCs w:val="24"/>
        </w:rPr>
      </w:pPr>
      <w:r w:rsidRPr="005C640A">
        <w:rPr>
          <w:rFonts w:ascii="Book Antiqua" w:hAnsi="Book Antiqua" w:cs="Times New Roman"/>
          <w:b/>
          <w:szCs w:val="24"/>
        </w:rPr>
        <w:lastRenderedPageBreak/>
        <w:t>ANALISIS DATA DAN PEMBAHASAN</w:t>
      </w:r>
    </w:p>
    <w:p w:rsidR="00234E3C" w:rsidRDefault="00234E3C" w:rsidP="00E3003A">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Analisis data merupakan hasil uji statistik penelitian dengan menggunakan </w:t>
      </w:r>
      <w:r w:rsidR="00B41A35" w:rsidRPr="005C640A">
        <w:rPr>
          <w:rFonts w:ascii="Book Antiqua" w:hAnsi="Book Antiqua" w:cs="Times New Roman"/>
          <w:szCs w:val="24"/>
        </w:rPr>
        <w:t>SPPS sebagai media pengujian data</w:t>
      </w:r>
      <w:r w:rsidRPr="005C640A">
        <w:rPr>
          <w:rFonts w:ascii="Book Antiqua" w:hAnsi="Book Antiqua" w:cs="Times New Roman"/>
          <w:szCs w:val="24"/>
        </w:rPr>
        <w:t xml:space="preserve">, berikut </w:t>
      </w:r>
      <w:r w:rsidR="00B41A35" w:rsidRPr="005C640A">
        <w:rPr>
          <w:rFonts w:ascii="Book Antiqua" w:hAnsi="Book Antiqua" w:cs="Times New Roman"/>
          <w:szCs w:val="24"/>
        </w:rPr>
        <w:t>hasil analisa data, dapat di lihat pada uraian di bawah ini:</w:t>
      </w:r>
    </w:p>
    <w:p w:rsidR="00E3003A" w:rsidRPr="005C640A" w:rsidRDefault="00E3003A" w:rsidP="00E3003A">
      <w:pPr>
        <w:spacing w:after="0" w:line="240" w:lineRule="auto"/>
        <w:ind w:firstLine="567"/>
        <w:jc w:val="both"/>
        <w:rPr>
          <w:rFonts w:ascii="Book Antiqua" w:hAnsi="Book Antiqua" w:cs="Times New Roman"/>
          <w:szCs w:val="24"/>
        </w:rPr>
      </w:pPr>
    </w:p>
    <w:p w:rsidR="00B41A35" w:rsidRPr="00E3003A" w:rsidRDefault="00E3003A" w:rsidP="00B41A35">
      <w:pPr>
        <w:spacing w:after="0" w:line="240" w:lineRule="auto"/>
        <w:jc w:val="center"/>
        <w:rPr>
          <w:rFonts w:ascii="Book Antiqua" w:hAnsi="Book Antiqua" w:cs="Times New Roman"/>
          <w:b/>
          <w:szCs w:val="24"/>
        </w:rPr>
      </w:pPr>
      <w:r w:rsidRPr="00E3003A">
        <w:rPr>
          <w:rFonts w:ascii="Book Antiqua" w:hAnsi="Book Antiqua" w:cs="Times New Roman"/>
          <w:b/>
          <w:szCs w:val="24"/>
        </w:rPr>
        <w:t>Tabel 2</w:t>
      </w:r>
    </w:p>
    <w:p w:rsidR="001253C4" w:rsidRPr="00E3003A" w:rsidRDefault="005F4FD2" w:rsidP="00B41A35">
      <w:pPr>
        <w:spacing w:after="0" w:line="240" w:lineRule="auto"/>
        <w:jc w:val="center"/>
        <w:rPr>
          <w:rFonts w:ascii="Book Antiqua" w:hAnsi="Book Antiqua" w:cs="Times New Roman"/>
          <w:b/>
          <w:szCs w:val="24"/>
        </w:rPr>
      </w:pPr>
      <w:r w:rsidRPr="00E3003A">
        <w:rPr>
          <w:rFonts w:ascii="Book Antiqua" w:hAnsi="Book Antiqua" w:cs="Times New Roman"/>
          <w:b/>
          <w:szCs w:val="24"/>
        </w:rPr>
        <w:t>Hasil Uji Statistik Deskriptif</w:t>
      </w:r>
    </w:p>
    <w:tbl>
      <w:tblPr>
        <w:tblStyle w:val="LightShading"/>
        <w:tblW w:w="0" w:type="auto"/>
        <w:jc w:val="center"/>
        <w:tblLook w:val="04A0" w:firstRow="1" w:lastRow="0" w:firstColumn="1" w:lastColumn="0" w:noHBand="0" w:noVBand="1"/>
      </w:tblPr>
      <w:tblGrid>
        <w:gridCol w:w="3033"/>
        <w:gridCol w:w="1630"/>
        <w:gridCol w:w="1631"/>
        <w:gridCol w:w="1631"/>
        <w:gridCol w:w="1631"/>
      </w:tblGrid>
      <w:tr w:rsidR="00977F69" w:rsidRPr="005C640A" w:rsidTr="00E300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3" w:type="dxa"/>
            <w:shd w:val="clear" w:color="auto" w:fill="C4BC96" w:themeFill="background2" w:themeFillShade="BF"/>
          </w:tcPr>
          <w:p w:rsidR="00977F69" w:rsidRPr="00E3003A" w:rsidRDefault="00977F69" w:rsidP="00977F69">
            <w:pPr>
              <w:jc w:val="center"/>
              <w:rPr>
                <w:rFonts w:ascii="Book Antiqua" w:hAnsi="Book Antiqua" w:cs="Times New Roman"/>
                <w:szCs w:val="24"/>
              </w:rPr>
            </w:pPr>
            <w:r w:rsidRPr="00E3003A">
              <w:rPr>
                <w:rFonts w:ascii="Book Antiqua" w:hAnsi="Book Antiqua" w:cs="Times New Roman"/>
                <w:szCs w:val="24"/>
              </w:rPr>
              <w:t>Variabel</w:t>
            </w:r>
          </w:p>
        </w:tc>
        <w:tc>
          <w:tcPr>
            <w:tcW w:w="1630" w:type="dxa"/>
            <w:shd w:val="clear" w:color="auto" w:fill="C4BC96" w:themeFill="background2" w:themeFillShade="BF"/>
          </w:tcPr>
          <w:p w:rsidR="00977F69" w:rsidRPr="00E3003A" w:rsidRDefault="00977F69" w:rsidP="00977F69">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Cs w:val="24"/>
              </w:rPr>
            </w:pPr>
            <w:r w:rsidRPr="00E3003A">
              <w:rPr>
                <w:rFonts w:ascii="Book Antiqua" w:hAnsi="Book Antiqua" w:cs="Times New Roman"/>
                <w:szCs w:val="24"/>
              </w:rPr>
              <w:t>Minimum</w:t>
            </w:r>
          </w:p>
        </w:tc>
        <w:tc>
          <w:tcPr>
            <w:tcW w:w="1631" w:type="dxa"/>
            <w:shd w:val="clear" w:color="auto" w:fill="C4BC96" w:themeFill="background2" w:themeFillShade="BF"/>
          </w:tcPr>
          <w:p w:rsidR="00977F69" w:rsidRPr="00E3003A" w:rsidRDefault="00404CA7" w:rsidP="00977F69">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Cs w:val="24"/>
              </w:rPr>
            </w:pPr>
            <w:r w:rsidRPr="00E3003A">
              <w:rPr>
                <w:rFonts w:ascii="Book Antiqua" w:hAnsi="Book Antiqua" w:cs="Times New Roman"/>
                <w:szCs w:val="24"/>
              </w:rPr>
              <w:t>Max</w:t>
            </w:r>
            <w:r w:rsidR="00977F69" w:rsidRPr="00E3003A">
              <w:rPr>
                <w:rFonts w:ascii="Book Antiqua" w:hAnsi="Book Antiqua" w:cs="Times New Roman"/>
                <w:szCs w:val="24"/>
              </w:rPr>
              <w:t>imum</w:t>
            </w:r>
          </w:p>
        </w:tc>
        <w:tc>
          <w:tcPr>
            <w:tcW w:w="1631" w:type="dxa"/>
            <w:shd w:val="clear" w:color="auto" w:fill="C4BC96" w:themeFill="background2" w:themeFillShade="BF"/>
          </w:tcPr>
          <w:p w:rsidR="00977F69" w:rsidRPr="00E3003A" w:rsidRDefault="00977F69" w:rsidP="00977F69">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Cs w:val="24"/>
              </w:rPr>
            </w:pPr>
            <w:r w:rsidRPr="00E3003A">
              <w:rPr>
                <w:rFonts w:ascii="Book Antiqua" w:hAnsi="Book Antiqua" w:cs="Times New Roman"/>
                <w:szCs w:val="24"/>
              </w:rPr>
              <w:t>Mean</w:t>
            </w:r>
          </w:p>
        </w:tc>
        <w:tc>
          <w:tcPr>
            <w:tcW w:w="1631" w:type="dxa"/>
            <w:shd w:val="clear" w:color="auto" w:fill="C4BC96" w:themeFill="background2" w:themeFillShade="BF"/>
          </w:tcPr>
          <w:p w:rsidR="00977F69" w:rsidRPr="00E3003A" w:rsidRDefault="00977F69" w:rsidP="00977F69">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Cs w:val="24"/>
              </w:rPr>
            </w:pPr>
            <w:r w:rsidRPr="00E3003A">
              <w:rPr>
                <w:rFonts w:ascii="Book Antiqua" w:hAnsi="Book Antiqua" w:cs="Times New Roman"/>
                <w:szCs w:val="24"/>
              </w:rPr>
              <w:t>Std Deviasi</w:t>
            </w:r>
          </w:p>
        </w:tc>
      </w:tr>
      <w:tr w:rsidR="00977F69" w:rsidRPr="005C640A" w:rsidTr="00E300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3" w:type="dxa"/>
            <w:shd w:val="clear" w:color="auto" w:fill="auto"/>
          </w:tcPr>
          <w:p w:rsidR="00977F69" w:rsidRPr="005C640A" w:rsidRDefault="00977F69" w:rsidP="00024409">
            <w:pPr>
              <w:jc w:val="both"/>
              <w:rPr>
                <w:rFonts w:ascii="Book Antiqua" w:hAnsi="Book Antiqua" w:cs="Times New Roman"/>
                <w:szCs w:val="24"/>
              </w:rPr>
            </w:pPr>
            <w:r w:rsidRPr="005C640A">
              <w:rPr>
                <w:rFonts w:ascii="Book Antiqua" w:hAnsi="Book Antiqua" w:cs="Times New Roman"/>
                <w:szCs w:val="24"/>
              </w:rPr>
              <w:t>Struktur Kepemilikan Saham Manajerial</w:t>
            </w:r>
          </w:p>
        </w:tc>
        <w:tc>
          <w:tcPr>
            <w:tcW w:w="1630"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-5,77</w:t>
            </w:r>
          </w:p>
        </w:tc>
        <w:tc>
          <w:tcPr>
            <w:tcW w:w="1631"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-1,70</w:t>
            </w:r>
          </w:p>
        </w:tc>
        <w:tc>
          <w:tcPr>
            <w:tcW w:w="1631"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-3,120</w:t>
            </w:r>
          </w:p>
        </w:tc>
        <w:tc>
          <w:tcPr>
            <w:tcW w:w="1631"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0,948</w:t>
            </w:r>
          </w:p>
        </w:tc>
      </w:tr>
      <w:tr w:rsidR="00977F69" w:rsidRPr="005C640A" w:rsidTr="00E3003A">
        <w:trPr>
          <w:jc w:val="center"/>
        </w:trPr>
        <w:tc>
          <w:tcPr>
            <w:cnfStyle w:val="001000000000" w:firstRow="0" w:lastRow="0" w:firstColumn="1" w:lastColumn="0" w:oddVBand="0" w:evenVBand="0" w:oddHBand="0" w:evenHBand="0" w:firstRowFirstColumn="0" w:firstRowLastColumn="0" w:lastRowFirstColumn="0" w:lastRowLastColumn="0"/>
            <w:tcW w:w="3033" w:type="dxa"/>
            <w:shd w:val="clear" w:color="auto" w:fill="auto"/>
          </w:tcPr>
          <w:p w:rsidR="00977F69" w:rsidRPr="005C640A" w:rsidRDefault="00977F69" w:rsidP="00024409">
            <w:pPr>
              <w:jc w:val="both"/>
              <w:rPr>
                <w:rFonts w:ascii="Book Antiqua" w:hAnsi="Book Antiqua" w:cs="Times New Roman"/>
                <w:szCs w:val="24"/>
              </w:rPr>
            </w:pPr>
            <w:r w:rsidRPr="005C640A">
              <w:rPr>
                <w:rFonts w:ascii="Book Antiqua" w:hAnsi="Book Antiqua" w:cs="Times New Roman"/>
                <w:szCs w:val="24"/>
              </w:rPr>
              <w:t>Struktur Kepemilikan Saham Publik</w:t>
            </w:r>
          </w:p>
        </w:tc>
        <w:tc>
          <w:tcPr>
            <w:tcW w:w="1630"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-4,70</w:t>
            </w:r>
          </w:p>
        </w:tc>
        <w:tc>
          <w:tcPr>
            <w:tcW w:w="1631"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10,01</w:t>
            </w:r>
          </w:p>
        </w:tc>
        <w:tc>
          <w:tcPr>
            <w:tcW w:w="1631"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5,137</w:t>
            </w:r>
          </w:p>
        </w:tc>
        <w:tc>
          <w:tcPr>
            <w:tcW w:w="1631"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4,764</w:t>
            </w:r>
          </w:p>
        </w:tc>
      </w:tr>
      <w:tr w:rsidR="00977F69" w:rsidRPr="005C640A" w:rsidTr="00E300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3" w:type="dxa"/>
            <w:shd w:val="clear" w:color="auto" w:fill="auto"/>
          </w:tcPr>
          <w:p w:rsidR="00977F69" w:rsidRPr="005C640A" w:rsidRDefault="00977F69" w:rsidP="00024409">
            <w:pPr>
              <w:jc w:val="both"/>
              <w:rPr>
                <w:rFonts w:ascii="Book Antiqua" w:hAnsi="Book Antiqua" w:cs="Times New Roman"/>
                <w:szCs w:val="24"/>
              </w:rPr>
            </w:pPr>
            <w:r w:rsidRPr="005C640A">
              <w:rPr>
                <w:rFonts w:ascii="Book Antiqua" w:hAnsi="Book Antiqua" w:cs="Times New Roman"/>
                <w:szCs w:val="24"/>
              </w:rPr>
              <w:t>Profitabilitas</w:t>
            </w:r>
            <w:r w:rsidR="00404CA7" w:rsidRPr="005C640A">
              <w:rPr>
                <w:rFonts w:ascii="Book Antiqua" w:hAnsi="Book Antiqua" w:cs="Times New Roman"/>
                <w:szCs w:val="24"/>
              </w:rPr>
              <w:t xml:space="preserve"> Perusahaan</w:t>
            </w:r>
          </w:p>
        </w:tc>
        <w:tc>
          <w:tcPr>
            <w:tcW w:w="1630"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-7,00</w:t>
            </w:r>
          </w:p>
        </w:tc>
        <w:tc>
          <w:tcPr>
            <w:tcW w:w="1631"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9,68</w:t>
            </w:r>
          </w:p>
        </w:tc>
        <w:tc>
          <w:tcPr>
            <w:tcW w:w="1631"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4,891</w:t>
            </w:r>
          </w:p>
        </w:tc>
        <w:tc>
          <w:tcPr>
            <w:tcW w:w="1631" w:type="dxa"/>
            <w:shd w:val="clear" w:color="auto" w:fill="auto"/>
          </w:tcPr>
          <w:p w:rsidR="00977F69" w:rsidRPr="005C640A" w:rsidRDefault="00404CA7" w:rsidP="00404C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4,958</w:t>
            </w:r>
          </w:p>
        </w:tc>
      </w:tr>
      <w:tr w:rsidR="00977F69" w:rsidRPr="005C640A" w:rsidTr="00E3003A">
        <w:trPr>
          <w:jc w:val="center"/>
        </w:trPr>
        <w:tc>
          <w:tcPr>
            <w:cnfStyle w:val="001000000000" w:firstRow="0" w:lastRow="0" w:firstColumn="1" w:lastColumn="0" w:oddVBand="0" w:evenVBand="0" w:oddHBand="0" w:evenHBand="0" w:firstRowFirstColumn="0" w:firstRowLastColumn="0" w:lastRowFirstColumn="0" w:lastRowLastColumn="0"/>
            <w:tcW w:w="3033" w:type="dxa"/>
            <w:shd w:val="clear" w:color="auto" w:fill="auto"/>
          </w:tcPr>
          <w:p w:rsidR="00977F69" w:rsidRPr="005C640A" w:rsidRDefault="00977F69" w:rsidP="00024409">
            <w:pPr>
              <w:jc w:val="both"/>
              <w:rPr>
                <w:rFonts w:ascii="Book Antiqua" w:hAnsi="Book Antiqua" w:cs="Times New Roman"/>
                <w:szCs w:val="24"/>
              </w:rPr>
            </w:pPr>
            <w:r w:rsidRPr="005C640A">
              <w:rPr>
                <w:rFonts w:ascii="Book Antiqua" w:hAnsi="Book Antiqua" w:cs="Times New Roman"/>
                <w:szCs w:val="24"/>
              </w:rPr>
              <w:t>Nilai Perusahaan</w:t>
            </w:r>
          </w:p>
        </w:tc>
        <w:tc>
          <w:tcPr>
            <w:tcW w:w="1630"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1,72</w:t>
            </w:r>
          </w:p>
        </w:tc>
        <w:tc>
          <w:tcPr>
            <w:tcW w:w="1631"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10,48</w:t>
            </w:r>
          </w:p>
        </w:tc>
        <w:tc>
          <w:tcPr>
            <w:tcW w:w="1631"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5,073</w:t>
            </w:r>
          </w:p>
        </w:tc>
        <w:tc>
          <w:tcPr>
            <w:tcW w:w="1631" w:type="dxa"/>
            <w:shd w:val="clear" w:color="auto" w:fill="auto"/>
          </w:tcPr>
          <w:p w:rsidR="00977F69" w:rsidRPr="005C640A" w:rsidRDefault="00404CA7" w:rsidP="00404C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1,477</w:t>
            </w:r>
          </w:p>
        </w:tc>
      </w:tr>
    </w:tbl>
    <w:p w:rsidR="00977F69" w:rsidRPr="005C640A" w:rsidRDefault="006830D1" w:rsidP="00E3003A">
      <w:pPr>
        <w:spacing w:after="0" w:line="240" w:lineRule="auto"/>
        <w:ind w:left="630"/>
        <w:jc w:val="both"/>
        <w:rPr>
          <w:rFonts w:ascii="Book Antiqua" w:hAnsi="Book Antiqua" w:cs="Times New Roman"/>
          <w:b/>
          <w:szCs w:val="24"/>
        </w:rPr>
      </w:pPr>
      <w:r w:rsidRPr="005C640A">
        <w:rPr>
          <w:rFonts w:ascii="Book Antiqua" w:hAnsi="Book Antiqua" w:cs="Times New Roman"/>
          <w:b/>
          <w:szCs w:val="24"/>
        </w:rPr>
        <w:t xml:space="preserve">Sumber: </w:t>
      </w:r>
      <w:r w:rsidR="00061DA4" w:rsidRPr="005C640A">
        <w:rPr>
          <w:rFonts w:ascii="Book Antiqua" w:hAnsi="Book Antiqua" w:cs="Times New Roman"/>
          <w:b/>
          <w:szCs w:val="24"/>
        </w:rPr>
        <w:t>Output</w:t>
      </w:r>
      <w:r w:rsidRPr="005C640A">
        <w:rPr>
          <w:rFonts w:ascii="Book Antiqua" w:hAnsi="Book Antiqua" w:cs="Times New Roman"/>
          <w:b/>
          <w:szCs w:val="24"/>
        </w:rPr>
        <w:t xml:space="preserve"> SPSS, 2020</w:t>
      </w:r>
    </w:p>
    <w:p w:rsidR="00B41A35" w:rsidRPr="005C640A" w:rsidRDefault="00B41A35" w:rsidP="00B41A35">
      <w:pPr>
        <w:spacing w:after="0" w:line="240" w:lineRule="auto"/>
        <w:ind w:left="1276"/>
        <w:jc w:val="both"/>
        <w:rPr>
          <w:rFonts w:ascii="Book Antiqua" w:hAnsi="Book Antiqua" w:cs="Times New Roman"/>
          <w:b/>
          <w:szCs w:val="24"/>
        </w:rPr>
      </w:pPr>
    </w:p>
    <w:p w:rsidR="00B41A35" w:rsidRPr="005C640A" w:rsidRDefault="00B41A35" w:rsidP="00B57893">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Berdasarkan tabel </w:t>
      </w:r>
      <w:r w:rsidR="00E3003A">
        <w:rPr>
          <w:rFonts w:ascii="Book Antiqua" w:hAnsi="Book Antiqua" w:cs="Times New Roman"/>
          <w:szCs w:val="24"/>
        </w:rPr>
        <w:t>2</w:t>
      </w:r>
      <w:r w:rsidRPr="005C640A">
        <w:rPr>
          <w:rFonts w:ascii="Book Antiqua" w:hAnsi="Book Antiqua" w:cs="Times New Roman"/>
          <w:szCs w:val="24"/>
        </w:rPr>
        <w:t xml:space="preserve"> di atas adalah hasil uji </w:t>
      </w:r>
      <w:r w:rsidR="00A636F5" w:rsidRPr="005C640A">
        <w:rPr>
          <w:rFonts w:ascii="Book Antiqua" w:hAnsi="Book Antiqua" w:cs="Times New Roman"/>
          <w:szCs w:val="24"/>
        </w:rPr>
        <w:t>statistik dari variabel struktur</w:t>
      </w:r>
      <w:r w:rsidRPr="005C640A">
        <w:rPr>
          <w:rFonts w:ascii="Book Antiqua" w:hAnsi="Book Antiqua" w:cs="Times New Roman"/>
          <w:szCs w:val="24"/>
        </w:rPr>
        <w:t xml:space="preserve"> kepelikan saham manajerial, struktur kepemilikan saham publik, profitabilitas, dan nilai perusahaan perbankan pada Bank Umum Swasta Nasional (BUSN) Devisa dengan 17 perusahaan perbankan yang ada di Indonesia, jumlah sampel sebanyak 51 sampel perusahaan</w:t>
      </w:r>
      <w:r w:rsidR="001D74D5" w:rsidRPr="005C640A">
        <w:rPr>
          <w:rFonts w:ascii="Book Antiqua" w:hAnsi="Book Antiqua" w:cs="Times New Roman"/>
          <w:szCs w:val="24"/>
        </w:rPr>
        <w:t>. Variabel struk</w:t>
      </w:r>
      <w:r w:rsidR="00B57893" w:rsidRPr="005C640A">
        <w:rPr>
          <w:rFonts w:ascii="Book Antiqua" w:hAnsi="Book Antiqua" w:cs="Times New Roman"/>
          <w:szCs w:val="24"/>
        </w:rPr>
        <w:t>tur kepemilikan saham manajerial</w:t>
      </w:r>
      <w:r w:rsidR="001D74D5" w:rsidRPr="005C640A">
        <w:rPr>
          <w:rFonts w:ascii="Book Antiqua" w:hAnsi="Book Antiqua" w:cs="Times New Roman"/>
          <w:szCs w:val="24"/>
        </w:rPr>
        <w:t xml:space="preserve"> memiliki nilai terkecil (minimum) sebesar -5,77 dan nilai terbesar (maximum) sebesar -1,70. Rata-rata struktur kepemilikan saham manajerial yang dimiliki 17 perusahaan perbankan menunjukkan hasil yang negatif yaitu sebesar -3,120. Artinya secara tidak langsung bahwa partisipasi manajer</w:t>
      </w:r>
      <w:r w:rsidR="00B57893" w:rsidRPr="005C640A">
        <w:rPr>
          <w:rFonts w:ascii="Book Antiqua" w:hAnsi="Book Antiqua" w:cs="Times New Roman"/>
          <w:szCs w:val="24"/>
        </w:rPr>
        <w:t xml:space="preserve"> dalam struktur kepemilikan saham sangat sedikit dalam memperoleh profitabilitas perusahaan. Adapun nilai standar deviasi pada struktur kepemilikan saham manajerial sebesar 0,948, angka tersebut menunjukkan</w:t>
      </w:r>
      <w:r w:rsidR="008A7673" w:rsidRPr="005C640A">
        <w:rPr>
          <w:rFonts w:ascii="Book Antiqua" w:hAnsi="Book Antiqua" w:cs="Times New Roman"/>
          <w:szCs w:val="24"/>
        </w:rPr>
        <w:t xml:space="preserve"> nilai masih</w:t>
      </w:r>
      <w:r w:rsidR="00B57893" w:rsidRPr="005C640A">
        <w:rPr>
          <w:rFonts w:ascii="Book Antiqua" w:hAnsi="Book Antiqua" w:cs="Times New Roman"/>
          <w:szCs w:val="24"/>
        </w:rPr>
        <w:t xml:space="preserve"> </w:t>
      </w:r>
      <w:r w:rsidR="008A7673" w:rsidRPr="005C640A">
        <w:rPr>
          <w:rFonts w:ascii="Book Antiqua" w:hAnsi="Book Antiqua" w:cs="Times New Roman"/>
          <w:szCs w:val="24"/>
        </w:rPr>
        <w:t>di atas</w:t>
      </w:r>
      <w:r w:rsidR="00B57893" w:rsidRPr="005C640A">
        <w:rPr>
          <w:rFonts w:ascii="Book Antiqua" w:hAnsi="Book Antiqua" w:cs="Times New Roman"/>
          <w:szCs w:val="24"/>
        </w:rPr>
        <w:t xml:space="preserve"> rata-rata yang artinya struktur kepemilikan saham manajerial memiliki tingkat variasi data yang </w:t>
      </w:r>
      <w:r w:rsidR="00A636F5" w:rsidRPr="005C640A">
        <w:rPr>
          <w:rFonts w:ascii="Book Antiqua" w:hAnsi="Book Antiqua" w:cs="Times New Roman"/>
          <w:szCs w:val="24"/>
        </w:rPr>
        <w:t>tinggi</w:t>
      </w:r>
      <w:r w:rsidR="00B57893" w:rsidRPr="005C640A">
        <w:rPr>
          <w:rFonts w:ascii="Book Antiqua" w:hAnsi="Book Antiqua" w:cs="Times New Roman"/>
          <w:szCs w:val="24"/>
        </w:rPr>
        <w:t>.</w:t>
      </w:r>
    </w:p>
    <w:p w:rsidR="00B57893" w:rsidRPr="005C640A" w:rsidRDefault="00B57893" w:rsidP="00B57893">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Variabel struktur kepemilikan saham publik menunjukkan nilai terkecil (minimum) sebesar -4,70 sedangkan nilai terbesar (maximum) sebesar 10,01, adapun rata-rata dari struktur kepemilikan saham publik sebesar 5,137 dari 17 perusahaan perbankan Bank Umum Swasta Nasional (BUSN) Devisa. Hal tersebut menunjukkan bahwa partisipasi struktur kepemilikan saham publik jauh lebih banyak dibandingkan struktur kepemilikan saham manajerial. Semakin banyak sumbangsih atau part</w:t>
      </w:r>
      <w:r w:rsidR="00396B45" w:rsidRPr="005C640A">
        <w:rPr>
          <w:rFonts w:ascii="Book Antiqua" w:hAnsi="Book Antiqua" w:cs="Times New Roman"/>
          <w:szCs w:val="24"/>
        </w:rPr>
        <w:t>i</w:t>
      </w:r>
      <w:r w:rsidRPr="005C640A">
        <w:rPr>
          <w:rFonts w:ascii="Book Antiqua" w:hAnsi="Book Antiqua" w:cs="Times New Roman"/>
          <w:szCs w:val="24"/>
        </w:rPr>
        <w:t xml:space="preserve">sipasi masyarakat dalam struktur kepemilikan saham maka semakin baik pula kinerja perbankan, sebab adanya peran masyarakat maka pelaporan keuangan semakin terbuka dan peran manajer dalam pengambilan keputusan berpengaruh terhadap kinerja dengan tujuan memaksimalkan nilai perusahaan. Adapun nilai </w:t>
      </w:r>
      <w:r w:rsidR="008A7673" w:rsidRPr="005C640A">
        <w:rPr>
          <w:rFonts w:ascii="Book Antiqua" w:hAnsi="Book Antiqua" w:cs="Times New Roman"/>
          <w:szCs w:val="24"/>
        </w:rPr>
        <w:t xml:space="preserve">standar deviasi pada struktur kepemilikan saham publik yaitu sebesar 4,764 angka tersebut menunjukkan bahwa nilainya masih di bawah rata-rata yang artinya bahwa struktur kepemilikan saham publik memiliki tingkat variasi data yang </w:t>
      </w:r>
      <w:r w:rsidR="00A636F5" w:rsidRPr="005C640A">
        <w:rPr>
          <w:rFonts w:ascii="Book Antiqua" w:hAnsi="Book Antiqua" w:cs="Times New Roman"/>
          <w:szCs w:val="24"/>
        </w:rPr>
        <w:t>rendah</w:t>
      </w:r>
      <w:r w:rsidR="008A7673" w:rsidRPr="005C640A">
        <w:rPr>
          <w:rFonts w:ascii="Book Antiqua" w:hAnsi="Book Antiqua" w:cs="Times New Roman"/>
          <w:szCs w:val="24"/>
        </w:rPr>
        <w:t>.</w:t>
      </w:r>
    </w:p>
    <w:p w:rsidR="008A7673" w:rsidRPr="005C640A" w:rsidRDefault="00397443" w:rsidP="00B57893">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Variabel profitabilitas menunjukkan nilai terkecil (minimum) sebesar -7,00 dan nilai terbesar (maximum) sebesar 9,68 dengan nilai rata-rata sebesar 4,891. Hal ini menunjukkan bahwa setiap Rp. 1 </w:t>
      </w:r>
      <w:r w:rsidR="0047400F" w:rsidRPr="005C640A">
        <w:rPr>
          <w:rFonts w:ascii="Book Antiqua" w:hAnsi="Book Antiqua" w:cs="Times New Roman"/>
          <w:szCs w:val="24"/>
        </w:rPr>
        <w:t xml:space="preserve">laba bersih yang diperoleh dapat dipenuhi dengan 4,891 </w:t>
      </w:r>
      <w:r w:rsidR="00396B45" w:rsidRPr="005C640A">
        <w:rPr>
          <w:rFonts w:ascii="Book Antiqua" w:hAnsi="Book Antiqua" w:cs="Times New Roman"/>
          <w:szCs w:val="24"/>
        </w:rPr>
        <w:t xml:space="preserve">dari </w:t>
      </w:r>
      <w:r w:rsidR="0047400F" w:rsidRPr="005C640A">
        <w:rPr>
          <w:rFonts w:ascii="Book Antiqua" w:hAnsi="Book Antiqua" w:cs="Times New Roman"/>
          <w:szCs w:val="24"/>
        </w:rPr>
        <w:t>total ekuitas yang dimiliki oleh perusahaan</w:t>
      </w:r>
      <w:r w:rsidR="00396B45" w:rsidRPr="005C640A">
        <w:rPr>
          <w:rFonts w:ascii="Book Antiqua" w:hAnsi="Book Antiqua" w:cs="Times New Roman"/>
          <w:szCs w:val="24"/>
        </w:rPr>
        <w:t>a atau penyertaan modal dari berbagai pihak baik pihak internal maupun pihak eksternal</w:t>
      </w:r>
      <w:r w:rsidR="0047400F" w:rsidRPr="005C640A">
        <w:rPr>
          <w:rFonts w:ascii="Book Antiqua" w:hAnsi="Book Antiqua" w:cs="Times New Roman"/>
          <w:szCs w:val="24"/>
        </w:rPr>
        <w:t xml:space="preserve">. Adapun nilai </w:t>
      </w:r>
      <w:r w:rsidRPr="005C640A">
        <w:rPr>
          <w:rFonts w:ascii="Book Antiqua" w:hAnsi="Book Antiqua" w:cs="Times New Roman"/>
          <w:szCs w:val="24"/>
        </w:rPr>
        <w:t xml:space="preserve"> </w:t>
      </w:r>
      <w:r w:rsidR="00396B45" w:rsidRPr="005C640A">
        <w:rPr>
          <w:rFonts w:ascii="Book Antiqua" w:hAnsi="Book Antiqua" w:cs="Times New Roman"/>
          <w:szCs w:val="24"/>
        </w:rPr>
        <w:t xml:space="preserve">standar deviasi </w:t>
      </w:r>
      <w:r w:rsidR="005604FF" w:rsidRPr="005C640A">
        <w:rPr>
          <w:rFonts w:ascii="Book Antiqua" w:hAnsi="Book Antiqua" w:cs="Times New Roman"/>
          <w:szCs w:val="24"/>
        </w:rPr>
        <w:t xml:space="preserve">sebesar 4,958 angka tersebut menunjukkan bahwa nilainya di atas rata-rata artinya profitabilitas memiliki tingkat variasi data yang </w:t>
      </w:r>
      <w:r w:rsidR="00A636F5" w:rsidRPr="005C640A">
        <w:rPr>
          <w:rFonts w:ascii="Book Antiqua" w:hAnsi="Book Antiqua" w:cs="Times New Roman"/>
          <w:szCs w:val="24"/>
        </w:rPr>
        <w:t>tinggi</w:t>
      </w:r>
      <w:r w:rsidR="005604FF" w:rsidRPr="005C640A">
        <w:rPr>
          <w:rFonts w:ascii="Book Antiqua" w:hAnsi="Book Antiqua" w:cs="Times New Roman"/>
          <w:szCs w:val="24"/>
        </w:rPr>
        <w:t xml:space="preserve">.  </w:t>
      </w:r>
      <w:r w:rsidRPr="005C640A">
        <w:rPr>
          <w:rFonts w:ascii="Book Antiqua" w:hAnsi="Book Antiqua" w:cs="Times New Roman"/>
          <w:szCs w:val="24"/>
        </w:rPr>
        <w:t xml:space="preserve"> </w:t>
      </w:r>
    </w:p>
    <w:p w:rsidR="00A636F5" w:rsidRPr="005C640A" w:rsidRDefault="00A636F5" w:rsidP="00B57893">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Variabel nilai perusahaan memiliki nilai terendah (minimum) sebesar 1,72 sedangkan nilai terbesar (maximum) sebesar 10,48, adapun nilai rata-rata yaitu sebesar 5,073. Hal tersebut menunjukkan bahwa untuk memperoleh satu lembar saham dibutuhkan pengorbanan sebesar 5,073. Nilai standar deviasi pada nilai perusahaan sebesar 1,477 yang artinya angka tersebut dibawah rata-rata sehingga dapat dikatakan bahwa tingkat variasi data yang rendah. </w:t>
      </w:r>
    </w:p>
    <w:p w:rsidR="00B41A35" w:rsidRPr="005C640A" w:rsidRDefault="00A636F5" w:rsidP="00C349E7">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Uji st</w:t>
      </w:r>
      <w:r w:rsidR="00C349E7" w:rsidRPr="005C640A">
        <w:rPr>
          <w:rFonts w:ascii="Book Antiqua" w:hAnsi="Book Antiqua" w:cs="Times New Roman"/>
          <w:szCs w:val="24"/>
        </w:rPr>
        <w:t>at</w:t>
      </w:r>
      <w:r w:rsidRPr="005C640A">
        <w:rPr>
          <w:rFonts w:ascii="Book Antiqua" w:hAnsi="Book Antiqua" w:cs="Times New Roman"/>
          <w:szCs w:val="24"/>
        </w:rPr>
        <w:t>istik deskriptif telah dilakukan</w:t>
      </w:r>
      <w:r w:rsidR="00C349E7" w:rsidRPr="005C640A">
        <w:rPr>
          <w:rFonts w:ascii="Book Antiqua" w:hAnsi="Book Antiqua" w:cs="Times New Roman"/>
          <w:szCs w:val="24"/>
        </w:rPr>
        <w:t xml:space="preserve"> dalam penelitian ini</w:t>
      </w:r>
      <w:r w:rsidRPr="005C640A">
        <w:rPr>
          <w:rFonts w:ascii="Book Antiqua" w:hAnsi="Book Antiqua" w:cs="Times New Roman"/>
          <w:szCs w:val="24"/>
        </w:rPr>
        <w:t xml:space="preserve">, langkah selanjutnya adalah melakukan uji asumsi klasik. Tujuan dilakukannya uji ausmsi klasi adalah menilai apakah dalam sebuah model regresi terdapat </w:t>
      </w:r>
      <w:r w:rsidRPr="005C640A">
        <w:rPr>
          <w:rFonts w:ascii="Book Antiqua" w:hAnsi="Book Antiqua" w:cs="Times New Roman"/>
          <w:i/>
          <w:szCs w:val="24"/>
        </w:rPr>
        <w:t xml:space="preserve">ordinary last square (OLS) </w:t>
      </w:r>
      <w:r w:rsidRPr="005C640A">
        <w:rPr>
          <w:rFonts w:ascii="Book Antiqua" w:hAnsi="Book Antiqua" w:cs="Times New Roman"/>
          <w:szCs w:val="24"/>
        </w:rPr>
        <w:t>atau asumsi klasik pada variabel tersebut. Dalam uji asumsi klasik dilakukan dnegan 4 (empat) tahap yaitu uji normalitas, uji multikolinearitas, uji autokorelasi dan uji heterokedastisitas. Berikut hasil uji asumsi klasik dapat di uraikan di bawah ini:</w:t>
      </w:r>
    </w:p>
    <w:p w:rsidR="00E3003A" w:rsidRDefault="00E3003A" w:rsidP="006C3002">
      <w:pPr>
        <w:spacing w:after="0" w:line="240" w:lineRule="auto"/>
        <w:jc w:val="center"/>
        <w:rPr>
          <w:rFonts w:ascii="Book Antiqua" w:hAnsi="Book Antiqua" w:cs="Times New Roman"/>
          <w:b/>
          <w:szCs w:val="24"/>
        </w:rPr>
      </w:pPr>
    </w:p>
    <w:p w:rsidR="00E3003A" w:rsidRDefault="00E3003A" w:rsidP="006C3002">
      <w:pPr>
        <w:spacing w:after="0" w:line="240" w:lineRule="auto"/>
        <w:jc w:val="center"/>
        <w:rPr>
          <w:rFonts w:ascii="Book Antiqua" w:hAnsi="Book Antiqua" w:cs="Times New Roman"/>
          <w:b/>
          <w:szCs w:val="24"/>
        </w:rPr>
      </w:pPr>
    </w:p>
    <w:p w:rsidR="00E3003A" w:rsidRDefault="00E3003A" w:rsidP="006C3002">
      <w:pPr>
        <w:spacing w:after="0" w:line="240" w:lineRule="auto"/>
        <w:jc w:val="center"/>
        <w:rPr>
          <w:rFonts w:ascii="Book Antiqua" w:hAnsi="Book Antiqua" w:cs="Times New Roman"/>
          <w:b/>
          <w:szCs w:val="24"/>
        </w:rPr>
      </w:pPr>
    </w:p>
    <w:p w:rsidR="00E3003A" w:rsidRDefault="00E3003A" w:rsidP="006C3002">
      <w:pPr>
        <w:spacing w:after="0" w:line="240" w:lineRule="auto"/>
        <w:jc w:val="center"/>
        <w:rPr>
          <w:rFonts w:ascii="Book Antiqua" w:hAnsi="Book Antiqua" w:cs="Times New Roman"/>
          <w:b/>
          <w:szCs w:val="24"/>
        </w:rPr>
      </w:pPr>
    </w:p>
    <w:p w:rsidR="00E3003A" w:rsidRDefault="00E3003A" w:rsidP="006C3002">
      <w:pPr>
        <w:spacing w:after="0" w:line="240" w:lineRule="auto"/>
        <w:jc w:val="center"/>
        <w:rPr>
          <w:rFonts w:ascii="Book Antiqua" w:hAnsi="Book Antiqua" w:cs="Times New Roman"/>
          <w:b/>
          <w:szCs w:val="24"/>
        </w:rPr>
      </w:pPr>
    </w:p>
    <w:p w:rsidR="006C3002" w:rsidRPr="005C640A" w:rsidRDefault="00E3003A" w:rsidP="006C3002">
      <w:pPr>
        <w:spacing w:after="0" w:line="240" w:lineRule="auto"/>
        <w:jc w:val="center"/>
        <w:rPr>
          <w:rFonts w:ascii="Book Antiqua" w:hAnsi="Book Antiqua" w:cs="Times New Roman"/>
          <w:b/>
          <w:szCs w:val="24"/>
        </w:rPr>
      </w:pPr>
      <w:r>
        <w:rPr>
          <w:rFonts w:ascii="Book Antiqua" w:hAnsi="Book Antiqua" w:cs="Times New Roman"/>
          <w:b/>
          <w:szCs w:val="24"/>
        </w:rPr>
        <w:lastRenderedPageBreak/>
        <w:t>Tabel 3</w:t>
      </w:r>
      <w:r w:rsidR="00C349E7" w:rsidRPr="005C640A">
        <w:rPr>
          <w:rFonts w:ascii="Book Antiqua" w:hAnsi="Book Antiqua" w:cs="Times New Roman"/>
          <w:b/>
          <w:szCs w:val="24"/>
        </w:rPr>
        <w:t>A</w:t>
      </w:r>
    </w:p>
    <w:p w:rsidR="006C3002" w:rsidRPr="005C640A" w:rsidRDefault="006C3002" w:rsidP="006C3002">
      <w:pPr>
        <w:spacing w:after="0" w:line="240" w:lineRule="auto"/>
        <w:jc w:val="center"/>
        <w:rPr>
          <w:rFonts w:ascii="Book Antiqua" w:hAnsi="Book Antiqua" w:cs="Times New Roman"/>
          <w:b/>
          <w:szCs w:val="24"/>
        </w:rPr>
      </w:pPr>
      <w:r w:rsidRPr="005C640A">
        <w:rPr>
          <w:rFonts w:ascii="Book Antiqua" w:hAnsi="Book Antiqua" w:cs="Times New Roman"/>
          <w:b/>
          <w:szCs w:val="24"/>
        </w:rPr>
        <w:t>Uji Normalitas</w:t>
      </w:r>
    </w:p>
    <w:tbl>
      <w:tblPr>
        <w:tblStyle w:val="LightShading"/>
        <w:tblW w:w="8330" w:type="dxa"/>
        <w:jc w:val="center"/>
        <w:tblLook w:val="04A0" w:firstRow="1" w:lastRow="0" w:firstColumn="1" w:lastColumn="0" w:noHBand="0" w:noVBand="1"/>
      </w:tblPr>
      <w:tblGrid>
        <w:gridCol w:w="2717"/>
        <w:gridCol w:w="2718"/>
        <w:gridCol w:w="2895"/>
      </w:tblGrid>
      <w:tr w:rsidR="00061DA4" w:rsidRPr="005C640A" w:rsidTr="00A636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7" w:type="dxa"/>
            <w:shd w:val="clear" w:color="auto" w:fill="C4BC96" w:themeFill="background2" w:themeFillShade="BF"/>
          </w:tcPr>
          <w:p w:rsidR="00061DA4" w:rsidRPr="005C640A" w:rsidRDefault="00061DA4" w:rsidP="00404CA7">
            <w:pPr>
              <w:pStyle w:val="ListParagraph"/>
              <w:ind w:left="0"/>
              <w:jc w:val="both"/>
              <w:rPr>
                <w:rFonts w:ascii="Book Antiqua" w:hAnsi="Book Antiqua" w:cs="Times New Roman"/>
                <w:szCs w:val="24"/>
              </w:rPr>
            </w:pPr>
          </w:p>
        </w:tc>
        <w:tc>
          <w:tcPr>
            <w:tcW w:w="2718" w:type="dxa"/>
            <w:shd w:val="clear" w:color="auto" w:fill="C4BC96" w:themeFill="background2" w:themeFillShade="BF"/>
          </w:tcPr>
          <w:p w:rsidR="00061DA4" w:rsidRPr="005C640A" w:rsidRDefault="00061DA4" w:rsidP="00404CA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Cs w:val="24"/>
              </w:rPr>
            </w:pPr>
          </w:p>
        </w:tc>
        <w:tc>
          <w:tcPr>
            <w:tcW w:w="2895" w:type="dxa"/>
            <w:shd w:val="clear" w:color="auto" w:fill="C4BC96" w:themeFill="background2" w:themeFillShade="BF"/>
          </w:tcPr>
          <w:p w:rsidR="00061DA4" w:rsidRPr="005C640A" w:rsidRDefault="00061DA4" w:rsidP="00404CA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Unstandardized Residual</w:t>
            </w:r>
          </w:p>
        </w:tc>
      </w:tr>
      <w:tr w:rsidR="00061DA4" w:rsidRPr="005C640A" w:rsidTr="00A636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7" w:type="dxa"/>
            <w:shd w:val="clear" w:color="auto" w:fill="auto"/>
          </w:tcPr>
          <w:p w:rsidR="00061DA4" w:rsidRPr="005C640A" w:rsidRDefault="00061DA4" w:rsidP="00404CA7">
            <w:pPr>
              <w:pStyle w:val="ListParagraph"/>
              <w:ind w:left="0"/>
              <w:jc w:val="both"/>
              <w:rPr>
                <w:rFonts w:ascii="Book Antiqua" w:hAnsi="Book Antiqua" w:cs="Times New Roman"/>
                <w:b w:val="0"/>
                <w:szCs w:val="24"/>
                <w:vertAlign w:val="superscript"/>
              </w:rPr>
            </w:pPr>
            <w:r w:rsidRPr="005C640A">
              <w:rPr>
                <w:rFonts w:ascii="Book Antiqua" w:hAnsi="Book Antiqua" w:cs="Times New Roman"/>
                <w:b w:val="0"/>
                <w:szCs w:val="24"/>
              </w:rPr>
              <w:t>Normal Parameters</w:t>
            </w:r>
            <w:r w:rsidRPr="005C640A">
              <w:rPr>
                <w:rFonts w:ascii="Book Antiqua" w:hAnsi="Book Antiqua" w:cs="Times New Roman"/>
                <w:b w:val="0"/>
                <w:szCs w:val="24"/>
                <w:vertAlign w:val="superscript"/>
              </w:rPr>
              <w:t>a,b</w:t>
            </w:r>
          </w:p>
          <w:p w:rsidR="00061DA4" w:rsidRPr="005C640A" w:rsidRDefault="00061DA4" w:rsidP="00404CA7">
            <w:pPr>
              <w:pStyle w:val="ListParagraph"/>
              <w:ind w:left="0"/>
              <w:jc w:val="both"/>
              <w:rPr>
                <w:rFonts w:ascii="Book Antiqua" w:hAnsi="Book Antiqua" w:cs="Times New Roman"/>
                <w:b w:val="0"/>
                <w:szCs w:val="24"/>
                <w:vertAlign w:val="superscript"/>
              </w:rPr>
            </w:pPr>
          </w:p>
          <w:p w:rsidR="00061DA4" w:rsidRPr="005C640A" w:rsidRDefault="00061DA4" w:rsidP="00404CA7">
            <w:pPr>
              <w:pStyle w:val="ListParagraph"/>
              <w:ind w:left="0"/>
              <w:jc w:val="both"/>
              <w:rPr>
                <w:rFonts w:ascii="Book Antiqua" w:hAnsi="Book Antiqua" w:cs="Times New Roman"/>
                <w:b w:val="0"/>
                <w:szCs w:val="24"/>
              </w:rPr>
            </w:pPr>
            <w:r w:rsidRPr="005C640A">
              <w:rPr>
                <w:rFonts w:ascii="Book Antiqua" w:hAnsi="Book Antiqua" w:cs="Times New Roman"/>
                <w:b w:val="0"/>
                <w:szCs w:val="24"/>
              </w:rPr>
              <w:t>Most Extreme Differences</w:t>
            </w:r>
          </w:p>
          <w:p w:rsidR="00061DA4" w:rsidRPr="005C640A" w:rsidRDefault="00061DA4" w:rsidP="00404CA7">
            <w:pPr>
              <w:pStyle w:val="ListParagraph"/>
              <w:ind w:left="0"/>
              <w:jc w:val="both"/>
              <w:rPr>
                <w:rFonts w:ascii="Book Antiqua" w:hAnsi="Book Antiqua" w:cs="Times New Roman"/>
                <w:b w:val="0"/>
                <w:szCs w:val="24"/>
              </w:rPr>
            </w:pPr>
          </w:p>
          <w:p w:rsidR="00061DA4" w:rsidRPr="005C640A" w:rsidRDefault="00061DA4" w:rsidP="00404CA7">
            <w:pPr>
              <w:pStyle w:val="ListParagraph"/>
              <w:ind w:left="0"/>
              <w:jc w:val="both"/>
              <w:rPr>
                <w:rFonts w:ascii="Book Antiqua" w:hAnsi="Book Antiqua" w:cs="Times New Roman"/>
                <w:b w:val="0"/>
                <w:szCs w:val="24"/>
              </w:rPr>
            </w:pPr>
            <w:r w:rsidRPr="005C640A">
              <w:rPr>
                <w:rFonts w:ascii="Book Antiqua" w:hAnsi="Book Antiqua" w:cs="Times New Roman"/>
                <w:b w:val="0"/>
                <w:szCs w:val="24"/>
              </w:rPr>
              <w:t>Kolmogorov-Smirnov Z</w:t>
            </w:r>
          </w:p>
          <w:p w:rsidR="00061DA4" w:rsidRPr="005C640A" w:rsidRDefault="00061DA4" w:rsidP="00404CA7">
            <w:pPr>
              <w:pStyle w:val="ListParagraph"/>
              <w:ind w:left="0"/>
              <w:jc w:val="both"/>
              <w:rPr>
                <w:rFonts w:ascii="Book Antiqua" w:hAnsi="Book Antiqua" w:cs="Times New Roman"/>
                <w:b w:val="0"/>
                <w:szCs w:val="24"/>
              </w:rPr>
            </w:pPr>
            <w:r w:rsidRPr="005C640A">
              <w:rPr>
                <w:rFonts w:ascii="Book Antiqua" w:hAnsi="Book Antiqua" w:cs="Times New Roman"/>
                <w:b w:val="0"/>
                <w:szCs w:val="24"/>
              </w:rPr>
              <w:t>Asymp. Sig. (2-tailed)</w:t>
            </w:r>
          </w:p>
        </w:tc>
        <w:tc>
          <w:tcPr>
            <w:tcW w:w="2718" w:type="dxa"/>
            <w:shd w:val="clear" w:color="auto" w:fill="auto"/>
          </w:tcPr>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Mean</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Std. Deviation</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Absolute</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Positive</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Negative</w:t>
            </w:r>
          </w:p>
        </w:tc>
        <w:tc>
          <w:tcPr>
            <w:tcW w:w="2895" w:type="dxa"/>
            <w:shd w:val="clear" w:color="auto" w:fill="auto"/>
          </w:tcPr>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0E-7</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3,02876519</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0,188</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0,188</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-0,090</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1,218</w:t>
            </w:r>
          </w:p>
          <w:p w:rsidR="00061DA4" w:rsidRPr="005C640A" w:rsidRDefault="00061DA4" w:rsidP="00061D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5C640A">
              <w:rPr>
                <w:rFonts w:ascii="Book Antiqua" w:hAnsi="Book Antiqua" w:cs="Times New Roman"/>
                <w:szCs w:val="24"/>
              </w:rPr>
              <w:t>0,103</w:t>
            </w:r>
          </w:p>
        </w:tc>
      </w:tr>
    </w:tbl>
    <w:p w:rsidR="00404CA7" w:rsidRPr="005C640A" w:rsidRDefault="00061DA4" w:rsidP="00A636F5">
      <w:pPr>
        <w:spacing w:after="0" w:line="240" w:lineRule="auto"/>
        <w:ind w:left="1204"/>
        <w:jc w:val="both"/>
        <w:rPr>
          <w:rFonts w:ascii="Book Antiqua" w:hAnsi="Book Antiqua" w:cs="Times New Roman"/>
          <w:szCs w:val="24"/>
        </w:rPr>
      </w:pPr>
      <w:r w:rsidRPr="005C640A">
        <w:rPr>
          <w:rFonts w:ascii="Book Antiqua" w:hAnsi="Book Antiqua" w:cs="Times New Roman"/>
          <w:b/>
          <w:szCs w:val="24"/>
        </w:rPr>
        <w:t>Sumber: Output SPSS, 2020</w:t>
      </w:r>
    </w:p>
    <w:p w:rsidR="00061DA4" w:rsidRPr="005C640A" w:rsidRDefault="00E3003A" w:rsidP="006C3002">
      <w:pPr>
        <w:spacing w:after="0" w:line="240" w:lineRule="auto"/>
        <w:jc w:val="center"/>
        <w:rPr>
          <w:rFonts w:ascii="Book Antiqua" w:hAnsi="Book Antiqua" w:cs="Times New Roman"/>
          <w:b/>
          <w:szCs w:val="24"/>
        </w:rPr>
      </w:pPr>
      <w:r>
        <w:rPr>
          <w:rFonts w:ascii="Book Antiqua" w:hAnsi="Book Antiqua" w:cs="Times New Roman"/>
          <w:b/>
          <w:szCs w:val="24"/>
        </w:rPr>
        <w:t>Tabel 3</w:t>
      </w:r>
      <w:r w:rsidR="00C349E7" w:rsidRPr="005C640A">
        <w:rPr>
          <w:rFonts w:ascii="Book Antiqua" w:hAnsi="Book Antiqua" w:cs="Times New Roman"/>
          <w:b/>
          <w:szCs w:val="24"/>
        </w:rPr>
        <w:t>B</w:t>
      </w:r>
    </w:p>
    <w:p w:rsidR="006C3002" w:rsidRPr="005C640A" w:rsidRDefault="006C3002" w:rsidP="006C3002">
      <w:pPr>
        <w:spacing w:after="0" w:line="240" w:lineRule="auto"/>
        <w:jc w:val="center"/>
        <w:rPr>
          <w:rFonts w:ascii="Book Antiqua" w:hAnsi="Book Antiqua" w:cs="Times New Roman"/>
          <w:b/>
          <w:szCs w:val="24"/>
        </w:rPr>
      </w:pPr>
      <w:r w:rsidRPr="005C640A">
        <w:rPr>
          <w:rFonts w:ascii="Book Antiqua" w:hAnsi="Book Antiqua" w:cs="Times New Roman"/>
          <w:b/>
          <w:szCs w:val="24"/>
        </w:rPr>
        <w:t>Uji Multikolinearitas</w:t>
      </w:r>
    </w:p>
    <w:tbl>
      <w:tblPr>
        <w:tblStyle w:val="MediumShading2"/>
        <w:tblW w:w="7679" w:type="dxa"/>
        <w:jc w:val="center"/>
        <w:tblLayout w:type="fixed"/>
        <w:tblLook w:val="0000" w:firstRow="0" w:lastRow="0" w:firstColumn="0" w:lastColumn="0" w:noHBand="0" w:noVBand="0"/>
      </w:tblPr>
      <w:tblGrid>
        <w:gridCol w:w="426"/>
        <w:gridCol w:w="4394"/>
        <w:gridCol w:w="1417"/>
        <w:gridCol w:w="1442"/>
      </w:tblGrid>
      <w:tr w:rsidR="0096442E" w:rsidRPr="005C640A" w:rsidTr="00D245A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20" w:type="dxa"/>
            <w:gridSpan w:val="2"/>
            <w:vMerge w:val="restart"/>
            <w:shd w:val="clear" w:color="auto" w:fill="C4BC96" w:themeFill="background2" w:themeFillShade="BF"/>
          </w:tcPr>
          <w:p w:rsidR="0096442E" w:rsidRPr="005C640A" w:rsidRDefault="0096442E" w:rsidP="0096442E">
            <w:pPr>
              <w:ind w:left="60" w:right="60"/>
              <w:rPr>
                <w:rFonts w:ascii="Book Antiqua" w:hAnsi="Book Antiqua" w:cs="Arial"/>
                <w:b/>
                <w:sz w:val="18"/>
                <w:szCs w:val="18"/>
              </w:rPr>
            </w:pPr>
            <w:r w:rsidRPr="005C640A">
              <w:rPr>
                <w:rFonts w:ascii="Book Antiqua" w:hAnsi="Book Antiqua" w:cs="Arial"/>
                <w:b/>
                <w:sz w:val="18"/>
                <w:szCs w:val="18"/>
              </w:rPr>
              <w:t>Model</w:t>
            </w:r>
          </w:p>
        </w:tc>
        <w:tc>
          <w:tcPr>
            <w:tcW w:w="2859" w:type="dxa"/>
            <w:gridSpan w:val="2"/>
            <w:shd w:val="clear" w:color="auto" w:fill="C4BC96" w:themeFill="background2" w:themeFillShade="BF"/>
          </w:tcPr>
          <w:p w:rsidR="0096442E" w:rsidRPr="005C640A" w:rsidRDefault="0096442E" w:rsidP="0096442E">
            <w:pPr>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sz w:val="18"/>
                <w:szCs w:val="18"/>
              </w:rPr>
            </w:pPr>
            <w:r w:rsidRPr="005C640A">
              <w:rPr>
                <w:rFonts w:ascii="Book Antiqua" w:hAnsi="Book Antiqua" w:cs="Arial"/>
                <w:b/>
                <w:sz w:val="18"/>
                <w:szCs w:val="18"/>
              </w:rPr>
              <w:t>Collinearity Statistics</w:t>
            </w:r>
          </w:p>
        </w:tc>
      </w:tr>
      <w:tr w:rsidR="0096442E" w:rsidRPr="005C640A" w:rsidTr="00D245AB">
        <w:trPr>
          <w:jc w:val="center"/>
        </w:trPr>
        <w:tc>
          <w:tcPr>
            <w:cnfStyle w:val="000010000000" w:firstRow="0" w:lastRow="0" w:firstColumn="0" w:lastColumn="0" w:oddVBand="1" w:evenVBand="0" w:oddHBand="0" w:evenHBand="0" w:firstRowFirstColumn="0" w:firstRowLastColumn="0" w:lastRowFirstColumn="0" w:lastRowLastColumn="0"/>
            <w:tcW w:w="4820" w:type="dxa"/>
            <w:gridSpan w:val="2"/>
            <w:vMerge/>
            <w:shd w:val="clear" w:color="auto" w:fill="C4BC96" w:themeFill="background2" w:themeFillShade="BF"/>
          </w:tcPr>
          <w:p w:rsidR="0096442E" w:rsidRPr="005C640A" w:rsidRDefault="0096442E" w:rsidP="0096442E">
            <w:pPr>
              <w:rPr>
                <w:rFonts w:ascii="Book Antiqua" w:hAnsi="Book Antiqua" w:cs="Arial"/>
                <w:b/>
                <w:sz w:val="18"/>
                <w:szCs w:val="18"/>
              </w:rPr>
            </w:pPr>
          </w:p>
        </w:tc>
        <w:tc>
          <w:tcPr>
            <w:tcW w:w="1417" w:type="dxa"/>
            <w:shd w:val="clear" w:color="auto" w:fill="C4BC96" w:themeFill="background2" w:themeFillShade="BF"/>
          </w:tcPr>
          <w:p w:rsidR="0096442E" w:rsidRPr="005C640A" w:rsidRDefault="0096442E" w:rsidP="0096442E">
            <w:pPr>
              <w:ind w:left="60" w:right="6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b/>
                <w:sz w:val="18"/>
                <w:szCs w:val="18"/>
              </w:rPr>
            </w:pPr>
            <w:r w:rsidRPr="005C640A">
              <w:rPr>
                <w:rFonts w:ascii="Book Antiqua" w:hAnsi="Book Antiqua" w:cs="Arial"/>
                <w:b/>
                <w:sz w:val="18"/>
                <w:szCs w:val="18"/>
              </w:rPr>
              <w:t>Tolerance</w:t>
            </w:r>
          </w:p>
        </w:tc>
        <w:tc>
          <w:tcPr>
            <w:cnfStyle w:val="000010000000" w:firstRow="0" w:lastRow="0" w:firstColumn="0" w:lastColumn="0" w:oddVBand="1" w:evenVBand="0" w:oddHBand="0" w:evenHBand="0" w:firstRowFirstColumn="0" w:firstRowLastColumn="0" w:lastRowFirstColumn="0" w:lastRowLastColumn="0"/>
            <w:tcW w:w="1442" w:type="dxa"/>
            <w:shd w:val="clear" w:color="auto" w:fill="C4BC96" w:themeFill="background2" w:themeFillShade="BF"/>
          </w:tcPr>
          <w:p w:rsidR="0096442E" w:rsidRPr="005C640A" w:rsidRDefault="0096442E" w:rsidP="0096442E">
            <w:pPr>
              <w:ind w:left="60" w:right="60"/>
              <w:jc w:val="center"/>
              <w:rPr>
                <w:rFonts w:ascii="Book Antiqua" w:hAnsi="Book Antiqua" w:cs="Arial"/>
                <w:b/>
                <w:sz w:val="18"/>
                <w:szCs w:val="18"/>
              </w:rPr>
            </w:pPr>
            <w:r w:rsidRPr="005C640A">
              <w:rPr>
                <w:rFonts w:ascii="Book Antiqua" w:hAnsi="Book Antiqua" w:cs="Arial"/>
                <w:b/>
                <w:sz w:val="18"/>
                <w:szCs w:val="18"/>
              </w:rPr>
              <w:t>VIF</w:t>
            </w:r>
          </w:p>
        </w:tc>
      </w:tr>
      <w:tr w:rsidR="0096442E" w:rsidRPr="005C640A" w:rsidTr="00D245A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26" w:type="dxa"/>
            <w:vMerge w:val="restart"/>
            <w:shd w:val="clear" w:color="auto" w:fill="auto"/>
          </w:tcPr>
          <w:p w:rsidR="0096442E" w:rsidRPr="005C640A" w:rsidRDefault="0096442E" w:rsidP="0096442E">
            <w:pPr>
              <w:ind w:left="60" w:right="60"/>
              <w:rPr>
                <w:rFonts w:ascii="Book Antiqua" w:hAnsi="Book Antiqua" w:cs="Arial"/>
                <w:sz w:val="18"/>
                <w:szCs w:val="18"/>
              </w:rPr>
            </w:pPr>
            <w:r w:rsidRPr="005C640A">
              <w:rPr>
                <w:rFonts w:ascii="Book Antiqua" w:hAnsi="Book Antiqua" w:cs="Arial"/>
                <w:sz w:val="18"/>
                <w:szCs w:val="18"/>
              </w:rPr>
              <w:t>1</w:t>
            </w:r>
          </w:p>
        </w:tc>
        <w:tc>
          <w:tcPr>
            <w:tcW w:w="4394" w:type="dxa"/>
            <w:shd w:val="clear" w:color="auto" w:fill="auto"/>
          </w:tcPr>
          <w:p w:rsidR="0096442E" w:rsidRPr="005C640A" w:rsidRDefault="0096442E" w:rsidP="0096442E">
            <w:pPr>
              <w:ind w:left="60" w:right="60"/>
              <w:cnfStyle w:val="000000100000" w:firstRow="0" w:lastRow="0" w:firstColumn="0" w:lastColumn="0" w:oddVBand="0" w:evenVBand="0" w:oddHBand="1"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(Constant)</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6442E" w:rsidRPr="005C640A" w:rsidRDefault="0096442E" w:rsidP="0096442E">
            <w:pPr>
              <w:rPr>
                <w:rFonts w:ascii="Book Antiqua" w:hAnsi="Book Antiqua" w:cs="Times New Roman"/>
                <w:sz w:val="24"/>
                <w:szCs w:val="24"/>
              </w:rPr>
            </w:pPr>
          </w:p>
        </w:tc>
        <w:tc>
          <w:tcPr>
            <w:tcW w:w="1442" w:type="dxa"/>
            <w:shd w:val="clear" w:color="auto" w:fill="auto"/>
          </w:tcPr>
          <w:p w:rsidR="0096442E" w:rsidRPr="005C640A" w:rsidRDefault="0096442E" w:rsidP="0096442E">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p>
        </w:tc>
      </w:tr>
      <w:tr w:rsidR="0096442E" w:rsidRPr="005C640A" w:rsidTr="00D245AB">
        <w:trPr>
          <w:jc w:val="center"/>
        </w:trPr>
        <w:tc>
          <w:tcPr>
            <w:cnfStyle w:val="000010000000" w:firstRow="0" w:lastRow="0" w:firstColumn="0" w:lastColumn="0" w:oddVBand="1" w:evenVBand="0" w:oddHBand="0" w:evenHBand="0" w:firstRowFirstColumn="0" w:firstRowLastColumn="0" w:lastRowFirstColumn="0" w:lastRowLastColumn="0"/>
            <w:tcW w:w="426" w:type="dxa"/>
            <w:vMerge/>
            <w:shd w:val="clear" w:color="auto" w:fill="auto"/>
          </w:tcPr>
          <w:p w:rsidR="0096442E" w:rsidRPr="005C640A" w:rsidRDefault="0096442E" w:rsidP="0096442E">
            <w:pPr>
              <w:rPr>
                <w:rFonts w:ascii="Book Antiqua" w:hAnsi="Book Antiqua" w:cs="Times New Roman"/>
                <w:sz w:val="24"/>
                <w:szCs w:val="24"/>
              </w:rPr>
            </w:pPr>
          </w:p>
        </w:tc>
        <w:tc>
          <w:tcPr>
            <w:tcW w:w="4394" w:type="dxa"/>
            <w:shd w:val="clear" w:color="auto" w:fill="auto"/>
          </w:tcPr>
          <w:p w:rsidR="0096442E" w:rsidRPr="005C640A" w:rsidRDefault="0096442E" w:rsidP="0096442E">
            <w:pPr>
              <w:ind w:left="60" w:right="60"/>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STRUKTUR_KEPEMILIKAN_MANAJERIAL</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6442E" w:rsidRPr="005C640A" w:rsidRDefault="0096442E" w:rsidP="0096442E">
            <w:pPr>
              <w:ind w:left="60" w:right="60"/>
              <w:jc w:val="right"/>
              <w:rPr>
                <w:rFonts w:ascii="Book Antiqua" w:hAnsi="Book Antiqua" w:cs="Arial"/>
                <w:sz w:val="18"/>
                <w:szCs w:val="18"/>
              </w:rPr>
            </w:pPr>
            <w:r w:rsidRPr="005C640A">
              <w:rPr>
                <w:rFonts w:ascii="Book Antiqua" w:hAnsi="Book Antiqua" w:cs="Arial"/>
                <w:sz w:val="18"/>
                <w:szCs w:val="18"/>
              </w:rPr>
              <w:t>,984</w:t>
            </w:r>
          </w:p>
        </w:tc>
        <w:tc>
          <w:tcPr>
            <w:tcW w:w="1442" w:type="dxa"/>
            <w:shd w:val="clear" w:color="auto" w:fill="auto"/>
          </w:tcPr>
          <w:p w:rsidR="0096442E" w:rsidRPr="005C640A" w:rsidRDefault="0096442E" w:rsidP="0096442E">
            <w:pPr>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1,016</w:t>
            </w:r>
          </w:p>
        </w:tc>
      </w:tr>
      <w:tr w:rsidR="0096442E" w:rsidRPr="005C640A" w:rsidTr="00D245A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26" w:type="dxa"/>
            <w:vMerge/>
            <w:shd w:val="clear" w:color="auto" w:fill="auto"/>
          </w:tcPr>
          <w:p w:rsidR="0096442E" w:rsidRPr="005C640A" w:rsidRDefault="0096442E" w:rsidP="0096442E">
            <w:pPr>
              <w:rPr>
                <w:rFonts w:ascii="Book Antiqua" w:hAnsi="Book Antiqua" w:cs="Arial"/>
                <w:sz w:val="18"/>
                <w:szCs w:val="18"/>
              </w:rPr>
            </w:pPr>
          </w:p>
        </w:tc>
        <w:tc>
          <w:tcPr>
            <w:tcW w:w="4394" w:type="dxa"/>
            <w:shd w:val="clear" w:color="auto" w:fill="auto"/>
          </w:tcPr>
          <w:p w:rsidR="0096442E" w:rsidRPr="005C640A" w:rsidRDefault="0096442E" w:rsidP="0096442E">
            <w:pPr>
              <w:ind w:left="60" w:right="60"/>
              <w:cnfStyle w:val="000000100000" w:firstRow="0" w:lastRow="0" w:firstColumn="0" w:lastColumn="0" w:oddVBand="0" w:evenVBand="0" w:oddHBand="1"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STRUKTUR_KEPEMILIKAN_PUBLIK</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6442E" w:rsidRPr="005C640A" w:rsidRDefault="0096442E" w:rsidP="0096442E">
            <w:pPr>
              <w:ind w:left="60" w:right="60"/>
              <w:jc w:val="right"/>
              <w:rPr>
                <w:rFonts w:ascii="Book Antiqua" w:hAnsi="Book Antiqua" w:cs="Arial"/>
                <w:sz w:val="18"/>
                <w:szCs w:val="18"/>
              </w:rPr>
            </w:pPr>
            <w:r w:rsidRPr="005C640A">
              <w:rPr>
                <w:rFonts w:ascii="Book Antiqua" w:hAnsi="Book Antiqua" w:cs="Arial"/>
                <w:sz w:val="18"/>
                <w:szCs w:val="18"/>
              </w:rPr>
              <w:t>,373</w:t>
            </w:r>
          </w:p>
        </w:tc>
        <w:tc>
          <w:tcPr>
            <w:tcW w:w="1442" w:type="dxa"/>
            <w:shd w:val="clear" w:color="auto" w:fill="auto"/>
          </w:tcPr>
          <w:p w:rsidR="0096442E" w:rsidRPr="005C640A" w:rsidRDefault="0096442E" w:rsidP="0096442E">
            <w:pPr>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2,684</w:t>
            </w:r>
          </w:p>
        </w:tc>
      </w:tr>
      <w:tr w:rsidR="0096442E" w:rsidRPr="005C640A" w:rsidTr="00D245AB">
        <w:trPr>
          <w:jc w:val="center"/>
        </w:trPr>
        <w:tc>
          <w:tcPr>
            <w:cnfStyle w:val="000010000000" w:firstRow="0" w:lastRow="0" w:firstColumn="0" w:lastColumn="0" w:oddVBand="1" w:evenVBand="0" w:oddHBand="0" w:evenHBand="0" w:firstRowFirstColumn="0" w:firstRowLastColumn="0" w:lastRowFirstColumn="0" w:lastRowLastColumn="0"/>
            <w:tcW w:w="426" w:type="dxa"/>
            <w:vMerge/>
            <w:shd w:val="clear" w:color="auto" w:fill="auto"/>
          </w:tcPr>
          <w:p w:rsidR="0096442E" w:rsidRPr="005C640A" w:rsidRDefault="0096442E" w:rsidP="0096442E">
            <w:pPr>
              <w:rPr>
                <w:rFonts w:ascii="Book Antiqua" w:hAnsi="Book Antiqua" w:cs="Arial"/>
                <w:sz w:val="18"/>
                <w:szCs w:val="18"/>
              </w:rPr>
            </w:pPr>
          </w:p>
        </w:tc>
        <w:tc>
          <w:tcPr>
            <w:tcW w:w="4394" w:type="dxa"/>
            <w:shd w:val="clear" w:color="auto" w:fill="auto"/>
          </w:tcPr>
          <w:p w:rsidR="0096442E" w:rsidRPr="005C640A" w:rsidRDefault="0096442E" w:rsidP="0096442E">
            <w:pPr>
              <w:ind w:left="60" w:right="60"/>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PROFITABILITAS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6442E" w:rsidRPr="005C640A" w:rsidRDefault="0096442E" w:rsidP="0096442E">
            <w:pPr>
              <w:ind w:left="60" w:right="60"/>
              <w:jc w:val="right"/>
              <w:rPr>
                <w:rFonts w:ascii="Book Antiqua" w:hAnsi="Book Antiqua" w:cs="Arial"/>
                <w:sz w:val="18"/>
                <w:szCs w:val="18"/>
              </w:rPr>
            </w:pPr>
            <w:r w:rsidRPr="005C640A">
              <w:rPr>
                <w:rFonts w:ascii="Book Antiqua" w:hAnsi="Book Antiqua" w:cs="Arial"/>
                <w:sz w:val="18"/>
                <w:szCs w:val="18"/>
              </w:rPr>
              <w:t>,373</w:t>
            </w:r>
          </w:p>
        </w:tc>
        <w:tc>
          <w:tcPr>
            <w:tcW w:w="1442" w:type="dxa"/>
            <w:shd w:val="clear" w:color="auto" w:fill="auto"/>
          </w:tcPr>
          <w:p w:rsidR="0096442E" w:rsidRPr="005C640A" w:rsidRDefault="0096442E" w:rsidP="0096442E">
            <w:pPr>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2,680</w:t>
            </w:r>
          </w:p>
        </w:tc>
      </w:tr>
    </w:tbl>
    <w:p w:rsidR="006C3002" w:rsidRPr="005C640A" w:rsidRDefault="0096442E" w:rsidP="00C349E7">
      <w:pPr>
        <w:spacing w:after="0" w:line="240" w:lineRule="auto"/>
        <w:ind w:left="1560"/>
        <w:rPr>
          <w:rFonts w:ascii="Book Antiqua" w:hAnsi="Book Antiqua" w:cs="Times New Roman"/>
          <w:szCs w:val="24"/>
        </w:rPr>
      </w:pPr>
      <w:r w:rsidRPr="005C640A">
        <w:rPr>
          <w:rFonts w:ascii="Book Antiqua" w:hAnsi="Book Antiqua" w:cs="Times New Roman"/>
          <w:b/>
          <w:szCs w:val="24"/>
        </w:rPr>
        <w:t>Sumber: Output SPSS, 2020</w:t>
      </w:r>
    </w:p>
    <w:p w:rsidR="0096442E" w:rsidRPr="005C640A" w:rsidRDefault="00E3003A" w:rsidP="0096442E">
      <w:pPr>
        <w:spacing w:after="0" w:line="240" w:lineRule="auto"/>
        <w:jc w:val="center"/>
        <w:rPr>
          <w:rFonts w:ascii="Book Antiqua" w:hAnsi="Book Antiqua" w:cs="Times New Roman"/>
          <w:b/>
          <w:szCs w:val="24"/>
        </w:rPr>
      </w:pPr>
      <w:r>
        <w:rPr>
          <w:rFonts w:ascii="Book Antiqua" w:hAnsi="Book Antiqua" w:cs="Times New Roman"/>
          <w:b/>
          <w:szCs w:val="24"/>
        </w:rPr>
        <w:t>Tabel 3</w:t>
      </w:r>
      <w:r w:rsidR="00C349E7" w:rsidRPr="005C640A">
        <w:rPr>
          <w:rFonts w:ascii="Book Antiqua" w:hAnsi="Book Antiqua" w:cs="Times New Roman"/>
          <w:b/>
          <w:szCs w:val="24"/>
        </w:rPr>
        <w:t>C</w:t>
      </w:r>
    </w:p>
    <w:p w:rsidR="0096442E" w:rsidRPr="005C640A" w:rsidRDefault="0096442E" w:rsidP="0096442E">
      <w:pPr>
        <w:spacing w:after="0" w:line="240" w:lineRule="auto"/>
        <w:jc w:val="center"/>
        <w:rPr>
          <w:rFonts w:ascii="Book Antiqua" w:hAnsi="Book Antiqua" w:cs="Times New Roman"/>
          <w:b/>
          <w:szCs w:val="24"/>
        </w:rPr>
      </w:pPr>
      <w:r w:rsidRPr="005C640A">
        <w:rPr>
          <w:rFonts w:ascii="Book Antiqua" w:hAnsi="Book Antiqua" w:cs="Times New Roman"/>
          <w:b/>
          <w:szCs w:val="24"/>
        </w:rPr>
        <w:t>Uji Autokorelasi</w:t>
      </w:r>
    </w:p>
    <w:tbl>
      <w:tblPr>
        <w:tblStyle w:val="MediumShading2"/>
        <w:tblW w:w="7291" w:type="dxa"/>
        <w:jc w:val="center"/>
        <w:tblLayout w:type="fixed"/>
        <w:tblLook w:val="0000" w:firstRow="0" w:lastRow="0" w:firstColumn="0" w:lastColumn="0" w:noHBand="0" w:noVBand="0"/>
      </w:tblPr>
      <w:tblGrid>
        <w:gridCol w:w="782"/>
        <w:gridCol w:w="1013"/>
        <w:gridCol w:w="1074"/>
        <w:gridCol w:w="1474"/>
        <w:gridCol w:w="1474"/>
        <w:gridCol w:w="1474"/>
      </w:tblGrid>
      <w:tr w:rsidR="0096442E" w:rsidRPr="005C640A" w:rsidTr="00C349E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2" w:type="dxa"/>
            <w:shd w:val="clear" w:color="auto" w:fill="C4BC96" w:themeFill="background2" w:themeFillShade="BF"/>
          </w:tcPr>
          <w:p w:rsidR="0096442E" w:rsidRPr="005C640A" w:rsidRDefault="0096442E" w:rsidP="00D245AB">
            <w:pPr>
              <w:ind w:left="60" w:right="-138"/>
              <w:rPr>
                <w:rFonts w:ascii="Book Antiqua" w:hAnsi="Book Antiqua" w:cs="Arial"/>
                <w:sz w:val="18"/>
                <w:szCs w:val="18"/>
              </w:rPr>
            </w:pPr>
            <w:r w:rsidRPr="005C640A">
              <w:rPr>
                <w:rFonts w:ascii="Book Antiqua" w:hAnsi="Book Antiqua" w:cs="Arial"/>
                <w:sz w:val="18"/>
                <w:szCs w:val="18"/>
              </w:rPr>
              <w:t>Model</w:t>
            </w:r>
          </w:p>
        </w:tc>
        <w:tc>
          <w:tcPr>
            <w:tcW w:w="1013" w:type="dxa"/>
            <w:shd w:val="clear" w:color="auto" w:fill="C4BC96" w:themeFill="background2" w:themeFillShade="BF"/>
          </w:tcPr>
          <w:p w:rsidR="0096442E" w:rsidRPr="005C640A" w:rsidRDefault="0096442E" w:rsidP="0096442E">
            <w:pPr>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R</w:t>
            </w:r>
          </w:p>
        </w:tc>
        <w:tc>
          <w:tcPr>
            <w:cnfStyle w:val="000010000000" w:firstRow="0" w:lastRow="0" w:firstColumn="0" w:lastColumn="0" w:oddVBand="1" w:evenVBand="0" w:oddHBand="0" w:evenHBand="0" w:firstRowFirstColumn="0" w:firstRowLastColumn="0" w:lastRowFirstColumn="0" w:lastRowLastColumn="0"/>
            <w:tcW w:w="1074" w:type="dxa"/>
            <w:shd w:val="clear" w:color="auto" w:fill="C4BC96" w:themeFill="background2" w:themeFillShade="BF"/>
          </w:tcPr>
          <w:p w:rsidR="0096442E" w:rsidRPr="005C640A" w:rsidRDefault="0096442E" w:rsidP="0096442E">
            <w:pPr>
              <w:ind w:left="60" w:right="60"/>
              <w:jc w:val="center"/>
              <w:rPr>
                <w:rFonts w:ascii="Book Antiqua" w:hAnsi="Book Antiqua" w:cs="Arial"/>
                <w:sz w:val="18"/>
                <w:szCs w:val="18"/>
              </w:rPr>
            </w:pPr>
            <w:r w:rsidRPr="005C640A">
              <w:rPr>
                <w:rFonts w:ascii="Book Antiqua" w:hAnsi="Book Antiqua" w:cs="Arial"/>
                <w:sz w:val="18"/>
                <w:szCs w:val="18"/>
              </w:rPr>
              <w:t>R Square</w:t>
            </w:r>
          </w:p>
        </w:tc>
        <w:tc>
          <w:tcPr>
            <w:tcW w:w="1474" w:type="dxa"/>
            <w:shd w:val="clear" w:color="auto" w:fill="C4BC96" w:themeFill="background2" w:themeFillShade="BF"/>
          </w:tcPr>
          <w:p w:rsidR="0096442E" w:rsidRPr="005C640A" w:rsidRDefault="0096442E" w:rsidP="0096442E">
            <w:pPr>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1474" w:type="dxa"/>
            <w:shd w:val="clear" w:color="auto" w:fill="C4BC96" w:themeFill="background2" w:themeFillShade="BF"/>
          </w:tcPr>
          <w:p w:rsidR="0096442E" w:rsidRPr="005C640A" w:rsidRDefault="0096442E" w:rsidP="0096442E">
            <w:pPr>
              <w:ind w:left="60" w:right="60"/>
              <w:jc w:val="center"/>
              <w:rPr>
                <w:rFonts w:ascii="Book Antiqua" w:hAnsi="Book Antiqua" w:cs="Arial"/>
                <w:sz w:val="18"/>
                <w:szCs w:val="18"/>
              </w:rPr>
            </w:pPr>
            <w:r w:rsidRPr="005C640A">
              <w:rPr>
                <w:rFonts w:ascii="Book Antiqua" w:hAnsi="Book Antiqua" w:cs="Arial"/>
                <w:sz w:val="18"/>
                <w:szCs w:val="18"/>
              </w:rPr>
              <w:t>Std. Error of the Estimate</w:t>
            </w:r>
          </w:p>
        </w:tc>
        <w:tc>
          <w:tcPr>
            <w:tcW w:w="1474" w:type="dxa"/>
            <w:shd w:val="clear" w:color="auto" w:fill="C4BC96" w:themeFill="background2" w:themeFillShade="BF"/>
          </w:tcPr>
          <w:p w:rsidR="0096442E" w:rsidRPr="005C640A" w:rsidRDefault="0096442E" w:rsidP="0096442E">
            <w:pPr>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Durbin-Watson</w:t>
            </w:r>
          </w:p>
        </w:tc>
      </w:tr>
      <w:tr w:rsidR="0096442E" w:rsidRPr="005C640A" w:rsidTr="00D245AB">
        <w:trPr>
          <w:jc w:val="center"/>
        </w:trPr>
        <w:tc>
          <w:tcPr>
            <w:cnfStyle w:val="000010000000" w:firstRow="0" w:lastRow="0" w:firstColumn="0" w:lastColumn="0" w:oddVBand="1" w:evenVBand="0" w:oddHBand="0" w:evenHBand="0" w:firstRowFirstColumn="0" w:firstRowLastColumn="0" w:lastRowFirstColumn="0" w:lastRowLastColumn="0"/>
            <w:tcW w:w="782" w:type="dxa"/>
            <w:shd w:val="clear" w:color="auto" w:fill="auto"/>
          </w:tcPr>
          <w:p w:rsidR="0096442E" w:rsidRPr="005C640A" w:rsidRDefault="0096442E" w:rsidP="0096442E">
            <w:pPr>
              <w:ind w:left="60" w:right="60"/>
              <w:rPr>
                <w:rFonts w:ascii="Book Antiqua" w:hAnsi="Book Antiqua" w:cs="Arial"/>
                <w:sz w:val="18"/>
                <w:szCs w:val="18"/>
              </w:rPr>
            </w:pPr>
            <w:r w:rsidRPr="005C640A">
              <w:rPr>
                <w:rFonts w:ascii="Book Antiqua" w:hAnsi="Book Antiqua" w:cs="Arial"/>
                <w:sz w:val="18"/>
                <w:szCs w:val="18"/>
              </w:rPr>
              <w:t>1</w:t>
            </w:r>
          </w:p>
        </w:tc>
        <w:tc>
          <w:tcPr>
            <w:tcW w:w="1013" w:type="dxa"/>
            <w:shd w:val="clear" w:color="auto" w:fill="auto"/>
          </w:tcPr>
          <w:p w:rsidR="0096442E" w:rsidRPr="005C640A" w:rsidRDefault="0096442E" w:rsidP="0096442E">
            <w:pPr>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,344</w:t>
            </w:r>
            <w:r w:rsidRPr="005C640A">
              <w:rPr>
                <w:rFonts w:ascii="Book Antiqua" w:hAnsi="Book Antiqua" w:cs="Arial"/>
                <w:sz w:val="18"/>
                <w:szCs w:val="18"/>
                <w:vertAlign w:val="superscript"/>
              </w:rPr>
              <w:t>a</w:t>
            </w:r>
          </w:p>
        </w:tc>
        <w:tc>
          <w:tcPr>
            <w:cnfStyle w:val="000010000000" w:firstRow="0" w:lastRow="0" w:firstColumn="0" w:lastColumn="0" w:oddVBand="1" w:evenVBand="0" w:oddHBand="0" w:evenHBand="0" w:firstRowFirstColumn="0" w:firstRowLastColumn="0" w:lastRowFirstColumn="0" w:lastRowLastColumn="0"/>
            <w:tcW w:w="1074" w:type="dxa"/>
            <w:shd w:val="clear" w:color="auto" w:fill="auto"/>
          </w:tcPr>
          <w:p w:rsidR="0096442E" w:rsidRPr="005C640A" w:rsidRDefault="0096442E" w:rsidP="0096442E">
            <w:pPr>
              <w:ind w:left="60" w:right="60"/>
              <w:jc w:val="right"/>
              <w:rPr>
                <w:rFonts w:ascii="Book Antiqua" w:hAnsi="Book Antiqua" w:cs="Arial"/>
                <w:sz w:val="18"/>
                <w:szCs w:val="18"/>
              </w:rPr>
            </w:pPr>
            <w:r w:rsidRPr="005C640A">
              <w:rPr>
                <w:rFonts w:ascii="Book Antiqua" w:hAnsi="Book Antiqua" w:cs="Arial"/>
                <w:sz w:val="18"/>
                <w:szCs w:val="18"/>
              </w:rPr>
              <w:t>,119</w:t>
            </w:r>
          </w:p>
        </w:tc>
        <w:tc>
          <w:tcPr>
            <w:tcW w:w="1474" w:type="dxa"/>
            <w:shd w:val="clear" w:color="auto" w:fill="auto"/>
          </w:tcPr>
          <w:p w:rsidR="0096442E" w:rsidRPr="005C640A" w:rsidRDefault="0096442E" w:rsidP="0096442E">
            <w:pPr>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,049</w:t>
            </w:r>
          </w:p>
        </w:tc>
        <w:tc>
          <w:tcPr>
            <w:cnfStyle w:val="000010000000" w:firstRow="0" w:lastRow="0" w:firstColumn="0" w:lastColumn="0" w:oddVBand="1" w:evenVBand="0" w:oddHBand="0" w:evenHBand="0" w:firstRowFirstColumn="0" w:firstRowLastColumn="0" w:lastRowFirstColumn="0" w:lastRowLastColumn="0"/>
            <w:tcW w:w="1474" w:type="dxa"/>
            <w:shd w:val="clear" w:color="auto" w:fill="auto"/>
          </w:tcPr>
          <w:p w:rsidR="0096442E" w:rsidRPr="005C640A" w:rsidRDefault="0096442E" w:rsidP="0096442E">
            <w:pPr>
              <w:ind w:left="60" w:right="60"/>
              <w:jc w:val="right"/>
              <w:rPr>
                <w:rFonts w:ascii="Book Antiqua" w:hAnsi="Book Antiqua" w:cs="Arial"/>
                <w:sz w:val="18"/>
                <w:szCs w:val="18"/>
              </w:rPr>
            </w:pPr>
            <w:r w:rsidRPr="005C640A">
              <w:rPr>
                <w:rFonts w:ascii="Book Antiqua" w:hAnsi="Book Antiqua" w:cs="Arial"/>
                <w:sz w:val="18"/>
                <w:szCs w:val="18"/>
              </w:rPr>
              <w:t>1,44089</w:t>
            </w:r>
          </w:p>
        </w:tc>
        <w:tc>
          <w:tcPr>
            <w:tcW w:w="1474" w:type="dxa"/>
            <w:shd w:val="clear" w:color="auto" w:fill="auto"/>
          </w:tcPr>
          <w:p w:rsidR="0096442E" w:rsidRPr="005C640A" w:rsidRDefault="0096442E" w:rsidP="0096442E">
            <w:pPr>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5C640A">
              <w:rPr>
                <w:rFonts w:ascii="Book Antiqua" w:hAnsi="Book Antiqua" w:cs="Arial"/>
                <w:sz w:val="18"/>
                <w:szCs w:val="18"/>
              </w:rPr>
              <w:t>1,718</w:t>
            </w:r>
          </w:p>
        </w:tc>
      </w:tr>
    </w:tbl>
    <w:p w:rsidR="0096442E" w:rsidRPr="005C640A" w:rsidRDefault="0096442E" w:rsidP="00DD0541">
      <w:pPr>
        <w:spacing w:after="0" w:line="240" w:lineRule="auto"/>
        <w:ind w:left="1701"/>
        <w:rPr>
          <w:rFonts w:ascii="Book Antiqua" w:hAnsi="Book Antiqua" w:cs="Times New Roman"/>
          <w:szCs w:val="24"/>
        </w:rPr>
      </w:pPr>
      <w:r w:rsidRPr="005C640A">
        <w:rPr>
          <w:rFonts w:ascii="Book Antiqua" w:hAnsi="Book Antiqua" w:cs="Times New Roman"/>
          <w:b/>
          <w:szCs w:val="24"/>
        </w:rPr>
        <w:t>Sumber: Output SPSS, 2020</w:t>
      </w:r>
    </w:p>
    <w:p w:rsidR="0096442E" w:rsidRPr="005C640A" w:rsidRDefault="0096442E" w:rsidP="0096442E">
      <w:pPr>
        <w:spacing w:after="0" w:line="240" w:lineRule="auto"/>
        <w:jc w:val="both"/>
        <w:rPr>
          <w:rFonts w:ascii="Book Antiqua" w:hAnsi="Book Antiqua" w:cs="Times New Roman"/>
          <w:szCs w:val="24"/>
        </w:rPr>
      </w:pPr>
    </w:p>
    <w:p w:rsidR="0096442E" w:rsidRPr="005C640A" w:rsidRDefault="00D245AB" w:rsidP="00D245AB">
      <w:pPr>
        <w:spacing w:after="0" w:line="240" w:lineRule="auto"/>
        <w:jc w:val="center"/>
        <w:rPr>
          <w:rFonts w:ascii="Book Antiqua" w:hAnsi="Book Antiqua" w:cs="Times New Roman"/>
          <w:szCs w:val="24"/>
        </w:rPr>
      </w:pPr>
      <w:r w:rsidRPr="005C640A">
        <w:rPr>
          <w:rFonts w:ascii="Book Antiqua" w:hAnsi="Book Antiqua" w:cs="Times New Roman"/>
          <w:noProof/>
          <w:sz w:val="24"/>
          <w:szCs w:val="24"/>
          <w:lang w:eastAsia="id-ID"/>
        </w:rPr>
        <w:drawing>
          <wp:inline distT="0" distB="0" distL="0" distR="0" wp14:anchorId="31E5881A" wp14:editId="4DA32C74">
            <wp:extent cx="2070100" cy="145338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325"/>
                    <a:stretch/>
                  </pic:blipFill>
                  <pic:spPr bwMode="auto">
                    <a:xfrm>
                      <a:off x="0" y="0"/>
                      <a:ext cx="2076747" cy="1458047"/>
                    </a:xfrm>
                    <a:prstGeom prst="rect">
                      <a:avLst/>
                    </a:prstGeom>
                    <a:noFill/>
                    <a:ln>
                      <a:noFill/>
                    </a:ln>
                    <a:extLst>
                      <a:ext uri="{53640926-AAD7-44D8-BBD7-CCE9431645EC}">
                        <a14:shadowObscured xmlns:a14="http://schemas.microsoft.com/office/drawing/2010/main"/>
                      </a:ext>
                    </a:extLst>
                  </pic:spPr>
                </pic:pic>
              </a:graphicData>
            </a:graphic>
          </wp:inline>
        </w:drawing>
      </w:r>
    </w:p>
    <w:p w:rsidR="00DD0541" w:rsidRPr="005C640A" w:rsidRDefault="00DD0541" w:rsidP="00DD0541">
      <w:pPr>
        <w:spacing w:after="0" w:line="240" w:lineRule="auto"/>
        <w:jc w:val="center"/>
        <w:rPr>
          <w:rFonts w:ascii="Book Antiqua" w:hAnsi="Book Antiqua" w:cs="Times New Roman"/>
          <w:szCs w:val="24"/>
        </w:rPr>
      </w:pPr>
      <w:r w:rsidRPr="005C640A">
        <w:rPr>
          <w:rFonts w:ascii="Book Antiqua" w:hAnsi="Book Antiqua" w:cs="Times New Roman"/>
          <w:b/>
          <w:szCs w:val="24"/>
        </w:rPr>
        <w:t>Sumber: Output SPSS, 2020</w:t>
      </w:r>
    </w:p>
    <w:p w:rsidR="00D245AB" w:rsidRPr="005C640A" w:rsidRDefault="00D245AB" w:rsidP="00D245AB">
      <w:pPr>
        <w:spacing w:after="0" w:line="240" w:lineRule="auto"/>
        <w:jc w:val="center"/>
        <w:rPr>
          <w:rFonts w:ascii="Book Antiqua" w:hAnsi="Book Antiqua" w:cs="Times New Roman"/>
          <w:b/>
          <w:szCs w:val="24"/>
        </w:rPr>
      </w:pPr>
      <w:r w:rsidRPr="005C640A">
        <w:rPr>
          <w:rFonts w:ascii="Book Antiqua" w:hAnsi="Book Antiqua" w:cs="Times New Roman"/>
          <w:b/>
          <w:szCs w:val="24"/>
        </w:rPr>
        <w:t>Gambar 2</w:t>
      </w:r>
    </w:p>
    <w:p w:rsidR="00D245AB" w:rsidRPr="005C640A" w:rsidRDefault="00D245AB" w:rsidP="00D245AB">
      <w:pPr>
        <w:spacing w:after="0" w:line="240" w:lineRule="auto"/>
        <w:jc w:val="center"/>
        <w:rPr>
          <w:rFonts w:ascii="Book Antiqua" w:hAnsi="Book Antiqua" w:cs="Times New Roman"/>
          <w:b/>
          <w:szCs w:val="24"/>
        </w:rPr>
      </w:pPr>
      <w:r w:rsidRPr="005C640A">
        <w:rPr>
          <w:rFonts w:ascii="Book Antiqua" w:hAnsi="Book Antiqua" w:cs="Times New Roman"/>
          <w:b/>
          <w:szCs w:val="24"/>
        </w:rPr>
        <w:t>Hasil Uji Heterokedastisitas</w:t>
      </w:r>
    </w:p>
    <w:p w:rsidR="00C349E7" w:rsidRPr="005C640A" w:rsidRDefault="00C349E7" w:rsidP="00D245AB">
      <w:pPr>
        <w:spacing w:after="0" w:line="240" w:lineRule="auto"/>
        <w:jc w:val="both"/>
        <w:rPr>
          <w:rFonts w:ascii="Book Antiqua" w:hAnsi="Book Antiqua" w:cs="Times New Roman"/>
          <w:szCs w:val="24"/>
        </w:rPr>
      </w:pPr>
    </w:p>
    <w:p w:rsidR="00D245AB" w:rsidRPr="005C640A" w:rsidRDefault="00C349E7" w:rsidP="00C349E7">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Pada tabel </w:t>
      </w:r>
      <w:r w:rsidR="00E3003A">
        <w:rPr>
          <w:rFonts w:ascii="Book Antiqua" w:hAnsi="Book Antiqua" w:cs="Times New Roman"/>
          <w:szCs w:val="24"/>
        </w:rPr>
        <w:t>3</w:t>
      </w:r>
      <w:r w:rsidRPr="005C640A">
        <w:rPr>
          <w:rFonts w:ascii="Book Antiqua" w:hAnsi="Book Antiqua" w:cs="Times New Roman"/>
          <w:szCs w:val="24"/>
        </w:rPr>
        <w:t xml:space="preserve">A menunjukkan hasil uji normalitas di atas diketahui bahwa nilai signifikansinya sebesar 0,103 yang artinya bahwa nilai tersebut lebih besar dari nilai α 0.05 maka dapat disimpulkan bahwa berdistribusi normal. Sedangkan tabel 2B hasil uji multikolinearitas diaats menunjukkan bahwa nilai </w:t>
      </w:r>
      <w:r w:rsidRPr="005C640A">
        <w:rPr>
          <w:rFonts w:ascii="Book Antiqua" w:hAnsi="Book Antiqua" w:cs="Times New Roman"/>
          <w:i/>
          <w:szCs w:val="24"/>
        </w:rPr>
        <w:t xml:space="preserve">tolerance </w:t>
      </w:r>
      <w:r w:rsidRPr="005C640A">
        <w:rPr>
          <w:rFonts w:ascii="Book Antiqua" w:hAnsi="Book Antiqua" w:cs="Times New Roman"/>
          <w:szCs w:val="24"/>
        </w:rPr>
        <w:t xml:space="preserve">dan nilai </w:t>
      </w:r>
      <w:r w:rsidRPr="005C640A">
        <w:rPr>
          <w:rFonts w:ascii="Book Antiqua" w:hAnsi="Book Antiqua" w:cs="Times New Roman"/>
          <w:i/>
          <w:szCs w:val="24"/>
        </w:rPr>
        <w:t xml:space="preserve">VIF </w:t>
      </w:r>
      <w:r w:rsidRPr="005C640A">
        <w:rPr>
          <w:rFonts w:ascii="Book Antiqua" w:hAnsi="Book Antiqua" w:cs="Times New Roman"/>
          <w:szCs w:val="24"/>
        </w:rPr>
        <w:t xml:space="preserve">di atas kurang dari 0,10 yang berarti tidak adanya korelasi antar variabel tersebut. Sedangkan tabel 2C menunjukkan uji autokorelasi dapat dilihat pada nilai </w:t>
      </w:r>
      <w:r w:rsidRPr="005C640A">
        <w:rPr>
          <w:rFonts w:ascii="Book Antiqua" w:hAnsi="Book Antiqua" w:cs="Times New Roman"/>
          <w:i/>
          <w:szCs w:val="24"/>
        </w:rPr>
        <w:t>durbin-watson (DW)</w:t>
      </w:r>
      <w:r w:rsidRPr="005C640A">
        <w:rPr>
          <w:rFonts w:ascii="Book Antiqua" w:hAnsi="Book Antiqua" w:cs="Times New Roman"/>
          <w:szCs w:val="24"/>
        </w:rPr>
        <w:t xml:space="preserve"> yang dihasilkan sebesar 1.718, yang artinya tidak mencapai -2 sampai 2, maka dapat disimpulkan bahwa tidak terjadi autokorelasi pada model penelitian. Gambar 2 </w:t>
      </w:r>
      <w:r w:rsidR="00D245AB" w:rsidRPr="005C640A">
        <w:rPr>
          <w:rFonts w:ascii="Book Antiqua" w:hAnsi="Book Antiqua" w:cs="Times New Roman"/>
          <w:szCs w:val="24"/>
        </w:rPr>
        <w:t xml:space="preserve">hasil uji heterokedastisitas di atas menunjukkan bahwa gambar </w:t>
      </w:r>
      <w:r w:rsidRPr="005C640A">
        <w:rPr>
          <w:rFonts w:ascii="Book Antiqua" w:hAnsi="Book Antiqua" w:cs="Times New Roman"/>
          <w:szCs w:val="24"/>
        </w:rPr>
        <w:t>tersebut</w:t>
      </w:r>
      <w:r w:rsidR="00D245AB" w:rsidRPr="005C640A">
        <w:rPr>
          <w:rFonts w:ascii="Book Antiqua" w:hAnsi="Book Antiqua" w:cs="Times New Roman"/>
          <w:szCs w:val="24"/>
        </w:rPr>
        <w:t xml:space="preserve"> tidak terjadi/terbentuk pola pada grafik plot antara SRESID dan ZPRED,</w:t>
      </w:r>
      <w:r w:rsidRPr="005C640A">
        <w:rPr>
          <w:rFonts w:ascii="Book Antiqua" w:hAnsi="Book Antiqua" w:cs="Times New Roman"/>
          <w:szCs w:val="24"/>
        </w:rPr>
        <w:t xml:space="preserve"> atau pola tersebut menyebar keseluruh angka positif maupun negatif baik secara vertikal maupun horizontal</w:t>
      </w:r>
      <w:r w:rsidR="00D245AB" w:rsidRPr="005C640A">
        <w:rPr>
          <w:rFonts w:ascii="Book Antiqua" w:hAnsi="Book Antiqua" w:cs="Times New Roman"/>
          <w:szCs w:val="24"/>
        </w:rPr>
        <w:t xml:space="preserve"> maka penelitian ini terbebas dari uji heterokedastisitas.</w:t>
      </w:r>
    </w:p>
    <w:p w:rsidR="005C640A" w:rsidRDefault="00C349E7" w:rsidP="005C640A">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Hasil uji asumsi klasik telah dilakukan dengan 4 (empat) tahap yang menunjukkan bahwa setiap tahap bebas dari asumsi klasik, olehnya penelitian tersebut dapat dilanjutkan dengan analisis regresi berganda. Pada pengujian data regresi berganda dilakukan 2 tahap pengujian yaitu pengujian secara langsung maupun pengujian secara tidak langsung. Pengujian pertama dilakukan untuk menghasilkan informasi ada atau tidaknya pengaruh </w:t>
      </w:r>
      <w:r w:rsidR="000C7577" w:rsidRPr="005C640A">
        <w:rPr>
          <w:rFonts w:ascii="Book Antiqua" w:hAnsi="Book Antiqua" w:cs="Times New Roman"/>
          <w:szCs w:val="24"/>
        </w:rPr>
        <w:t xml:space="preserve">secara langsung variabel </w:t>
      </w:r>
      <w:r w:rsidRPr="005C640A">
        <w:rPr>
          <w:rFonts w:ascii="Book Antiqua" w:hAnsi="Book Antiqua" w:cs="Times New Roman"/>
          <w:szCs w:val="24"/>
        </w:rPr>
        <w:t xml:space="preserve">struktur kepemilikan saham manajerial dan struktur kepemilikan saham publik terhadap profitabilitas perusahaan. Pengaruh struktur kepemilikan saham manajerial dan struktur kepemilikan saham publik terhadap nilai perusahaan. </w:t>
      </w:r>
      <w:r w:rsidR="000C7577" w:rsidRPr="005C640A">
        <w:rPr>
          <w:rFonts w:ascii="Book Antiqua" w:hAnsi="Book Antiqua" w:cs="Times New Roman"/>
          <w:szCs w:val="24"/>
        </w:rPr>
        <w:t xml:space="preserve">Sedangkan pengujian kedua dilakukan ada atai tidaknya pengaruh tidak langsung variabel struktur kepemilikan saham manajerial dan struktur </w:t>
      </w:r>
      <w:r w:rsidR="000C7577" w:rsidRPr="005C640A">
        <w:rPr>
          <w:rFonts w:ascii="Book Antiqua" w:hAnsi="Book Antiqua" w:cs="Times New Roman"/>
          <w:szCs w:val="24"/>
        </w:rPr>
        <w:lastRenderedPageBreak/>
        <w:t xml:space="preserve">kepemilikan terhadap nilai perusahaan melalui variabel profitabilitas perusahaan serta variabel profitabilitas terhadap nilai perusahaan. Selanjutnya penelitian ini menggunakan analisis jalur </w:t>
      </w:r>
      <w:r w:rsidR="000C7577" w:rsidRPr="005C640A">
        <w:rPr>
          <w:rFonts w:ascii="Book Antiqua" w:hAnsi="Book Antiqua" w:cs="Times New Roman"/>
          <w:i/>
          <w:szCs w:val="24"/>
        </w:rPr>
        <w:t xml:space="preserve">(path analysis) </w:t>
      </w:r>
      <w:r w:rsidR="000C7577" w:rsidRPr="005C640A">
        <w:rPr>
          <w:rFonts w:ascii="Book Antiqua" w:hAnsi="Book Antiqua" w:cs="Times New Roman"/>
          <w:szCs w:val="24"/>
        </w:rPr>
        <w:t>untuk menentukan jalur pada variabel dependen, independen, dan variabel mediasi/antara.</w:t>
      </w:r>
      <w:r w:rsidR="005C640A" w:rsidRPr="005C640A">
        <w:rPr>
          <w:rFonts w:ascii="Book Antiqua" w:hAnsi="Book Antiqua" w:cs="Times New Roman"/>
          <w:szCs w:val="24"/>
        </w:rPr>
        <w:t xml:space="preserve"> </w:t>
      </w:r>
    </w:p>
    <w:p w:rsidR="000C7577" w:rsidRDefault="000C7577" w:rsidP="005C640A">
      <w:pPr>
        <w:spacing w:after="0" w:line="240" w:lineRule="auto"/>
        <w:ind w:firstLine="567"/>
        <w:jc w:val="both"/>
        <w:rPr>
          <w:rFonts w:ascii="Book Antiqua" w:hAnsi="Book Antiqua" w:cs="Times New Roman"/>
          <w:szCs w:val="24"/>
        </w:rPr>
      </w:pPr>
      <w:r w:rsidRPr="005C640A">
        <w:rPr>
          <w:rFonts w:ascii="Book Antiqua" w:hAnsi="Book Antiqua" w:cs="Times New Roman"/>
          <w:szCs w:val="24"/>
        </w:rPr>
        <w:t xml:space="preserve">Berikut hasil </w:t>
      </w:r>
      <w:r w:rsidR="005C640A" w:rsidRPr="005C640A">
        <w:rPr>
          <w:rFonts w:ascii="Book Antiqua" w:hAnsi="Book Antiqua" w:cs="Times New Roman"/>
          <w:szCs w:val="24"/>
        </w:rPr>
        <w:t xml:space="preserve">uji model pertama pada </w:t>
      </w:r>
      <w:r w:rsidR="005C640A">
        <w:rPr>
          <w:rFonts w:ascii="Book Antiqua" w:hAnsi="Book Antiqua" w:cs="Times New Roman"/>
          <w:szCs w:val="24"/>
        </w:rPr>
        <w:t>p</w:t>
      </w:r>
      <w:r w:rsidR="005C640A" w:rsidRPr="005C640A">
        <w:rPr>
          <w:rFonts w:ascii="Book Antiqua" w:hAnsi="Book Antiqua" w:cs="Times New Roman"/>
          <w:szCs w:val="24"/>
        </w:rPr>
        <w:t>enelitian ini</w:t>
      </w:r>
      <w:r w:rsidR="005C640A">
        <w:rPr>
          <w:rFonts w:ascii="Book Antiqua" w:hAnsi="Book Antiqua" w:cs="Times New Roman"/>
          <w:szCs w:val="24"/>
        </w:rPr>
        <w:t xml:space="preserve"> </w:t>
      </w:r>
      <w:r w:rsidR="005C640A" w:rsidRPr="005C640A">
        <w:rPr>
          <w:rFonts w:ascii="Book Antiqua" w:hAnsi="Book Antiqua" w:cs="Times New Roman"/>
          <w:szCs w:val="24"/>
        </w:rPr>
        <w:t>untuk mengetahui pengaruh tidak langsung antara struktur kepemilikan saham man</w:t>
      </w:r>
      <w:r w:rsidR="005C640A">
        <w:rPr>
          <w:rFonts w:ascii="Book Antiqua" w:hAnsi="Book Antiqua" w:cs="Times New Roman"/>
          <w:szCs w:val="24"/>
        </w:rPr>
        <w:t>ajerial dan struktur kepemilika</w:t>
      </w:r>
      <w:r w:rsidR="005C640A" w:rsidRPr="005C640A">
        <w:rPr>
          <w:rFonts w:ascii="Book Antiqua" w:hAnsi="Book Antiqua" w:cs="Times New Roman"/>
          <w:szCs w:val="24"/>
        </w:rPr>
        <w:t>n saham publik terhadap profitabilitas perusahaan dapat di lihat pada tabel dibawah ini:</w:t>
      </w:r>
    </w:p>
    <w:p w:rsidR="00A71709" w:rsidRPr="00A71709" w:rsidRDefault="00A71709" w:rsidP="00A71709">
      <w:pPr>
        <w:pStyle w:val="ListParagraph"/>
        <w:numPr>
          <w:ilvl w:val="0"/>
          <w:numId w:val="11"/>
        </w:numPr>
        <w:spacing w:after="0" w:line="240" w:lineRule="auto"/>
        <w:ind w:left="426" w:hanging="426"/>
        <w:jc w:val="both"/>
        <w:rPr>
          <w:rFonts w:ascii="Book Antiqua" w:hAnsi="Book Antiqua" w:cs="Times New Roman"/>
          <w:b/>
          <w:szCs w:val="24"/>
        </w:rPr>
      </w:pPr>
      <w:r w:rsidRPr="00A71709">
        <w:rPr>
          <w:rFonts w:ascii="Book Antiqua" w:hAnsi="Book Antiqua" w:cs="Times New Roman"/>
          <w:b/>
          <w:szCs w:val="24"/>
        </w:rPr>
        <w:t>Uji Model Persamaan Pertama</w:t>
      </w:r>
    </w:p>
    <w:p w:rsidR="00DD0541" w:rsidRPr="00A71709" w:rsidRDefault="00E3003A" w:rsidP="00DD0541">
      <w:pPr>
        <w:spacing w:after="0" w:line="240" w:lineRule="auto"/>
        <w:jc w:val="center"/>
        <w:rPr>
          <w:rFonts w:ascii="Book Antiqua" w:hAnsi="Book Antiqua" w:cs="Times New Roman"/>
          <w:b/>
          <w:szCs w:val="24"/>
        </w:rPr>
      </w:pPr>
      <w:r>
        <w:rPr>
          <w:rFonts w:ascii="Book Antiqua" w:hAnsi="Book Antiqua" w:cs="Times New Roman"/>
          <w:b/>
          <w:szCs w:val="24"/>
        </w:rPr>
        <w:t>Tabel 4</w:t>
      </w:r>
      <w:r w:rsidR="005C640A" w:rsidRPr="00A71709">
        <w:rPr>
          <w:rFonts w:ascii="Book Antiqua" w:hAnsi="Book Antiqua" w:cs="Times New Roman"/>
          <w:b/>
          <w:szCs w:val="24"/>
        </w:rPr>
        <w:t>A</w:t>
      </w:r>
    </w:p>
    <w:p w:rsidR="00D245AB" w:rsidRPr="00A71709" w:rsidRDefault="00D245AB" w:rsidP="00DD0541">
      <w:pPr>
        <w:spacing w:after="0" w:line="240" w:lineRule="auto"/>
        <w:jc w:val="center"/>
        <w:rPr>
          <w:rFonts w:ascii="Book Antiqua" w:hAnsi="Book Antiqua" w:cs="Times New Roman"/>
          <w:b/>
          <w:szCs w:val="24"/>
        </w:rPr>
      </w:pPr>
      <w:r w:rsidRPr="00A71709">
        <w:rPr>
          <w:rFonts w:ascii="Book Antiqua" w:hAnsi="Book Antiqua" w:cs="Times New Roman"/>
          <w:b/>
          <w:szCs w:val="24"/>
        </w:rPr>
        <w:t xml:space="preserve">Hasil Uji Statistik t </w:t>
      </w:r>
      <w:r w:rsidR="00DD0541" w:rsidRPr="00A71709">
        <w:rPr>
          <w:rFonts w:ascii="Book Antiqua" w:hAnsi="Book Antiqua" w:cs="Times New Roman"/>
          <w:b/>
          <w:szCs w:val="24"/>
        </w:rPr>
        <w:t xml:space="preserve">Persamaan </w:t>
      </w:r>
      <w:r w:rsidRPr="00A71709">
        <w:rPr>
          <w:rFonts w:ascii="Book Antiqua" w:hAnsi="Book Antiqua" w:cs="Times New Roman"/>
          <w:b/>
          <w:szCs w:val="24"/>
        </w:rPr>
        <w:t>1</w:t>
      </w:r>
    </w:p>
    <w:tbl>
      <w:tblPr>
        <w:tblStyle w:val="MediumShading2"/>
        <w:tblW w:w="9660" w:type="dxa"/>
        <w:jc w:val="center"/>
        <w:tblLayout w:type="fixed"/>
        <w:tblLook w:val="0000" w:firstRow="0" w:lastRow="0" w:firstColumn="0" w:lastColumn="0" w:noHBand="0" w:noVBand="0"/>
      </w:tblPr>
      <w:tblGrid>
        <w:gridCol w:w="535"/>
        <w:gridCol w:w="2632"/>
        <w:gridCol w:w="1405"/>
        <w:gridCol w:w="1405"/>
        <w:gridCol w:w="1551"/>
        <w:gridCol w:w="1066"/>
        <w:gridCol w:w="1066"/>
      </w:tblGrid>
      <w:tr w:rsidR="00DD0541" w:rsidRPr="005C640A" w:rsidTr="00380E2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67" w:type="dxa"/>
            <w:gridSpan w:val="2"/>
            <w:vMerge w:val="restart"/>
            <w:shd w:val="clear" w:color="auto" w:fill="C4BC96" w:themeFill="background2" w:themeFillShade="BF"/>
          </w:tcPr>
          <w:p w:rsidR="00DD0541" w:rsidRPr="005C640A" w:rsidRDefault="00DD0541" w:rsidP="00DD0541">
            <w:pPr>
              <w:autoSpaceDE w:val="0"/>
              <w:autoSpaceDN w:val="0"/>
              <w:adjustRightInd w:val="0"/>
              <w:ind w:left="60" w:right="60"/>
              <w:rPr>
                <w:rFonts w:ascii="Book Antiqua" w:hAnsi="Book Antiqua" w:cs="Arial"/>
                <w:color w:val="000000"/>
                <w:sz w:val="18"/>
                <w:szCs w:val="18"/>
              </w:rPr>
            </w:pPr>
            <w:r w:rsidRPr="005C640A">
              <w:rPr>
                <w:rFonts w:ascii="Book Antiqua" w:hAnsi="Book Antiqua" w:cs="Arial"/>
                <w:color w:val="000000"/>
                <w:sz w:val="18"/>
                <w:szCs w:val="18"/>
              </w:rPr>
              <w:t>Model</w:t>
            </w:r>
          </w:p>
        </w:tc>
        <w:tc>
          <w:tcPr>
            <w:tcW w:w="2810" w:type="dxa"/>
            <w:gridSpan w:val="2"/>
            <w:shd w:val="clear" w:color="auto" w:fill="C4BC96" w:themeFill="background2" w:themeFillShade="BF"/>
          </w:tcPr>
          <w:p w:rsidR="00DD0541" w:rsidRPr="005C640A" w:rsidRDefault="00DD0541" w:rsidP="00DD0541">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C4BC96" w:themeFill="background2" w:themeFillShade="BF"/>
          </w:tcPr>
          <w:p w:rsidR="00DD0541" w:rsidRPr="005C640A" w:rsidRDefault="00DD0541" w:rsidP="00DD0541">
            <w:pPr>
              <w:autoSpaceDE w:val="0"/>
              <w:autoSpaceDN w:val="0"/>
              <w:adjustRightInd w:val="0"/>
              <w:ind w:left="60" w:right="60"/>
              <w:jc w:val="center"/>
              <w:rPr>
                <w:rFonts w:ascii="Book Antiqua" w:hAnsi="Book Antiqua" w:cs="Arial"/>
                <w:color w:val="000000"/>
                <w:sz w:val="18"/>
                <w:szCs w:val="18"/>
              </w:rPr>
            </w:pPr>
            <w:r w:rsidRPr="005C640A">
              <w:rPr>
                <w:rFonts w:ascii="Book Antiqua" w:hAnsi="Book Antiqua" w:cs="Arial"/>
                <w:color w:val="000000"/>
                <w:sz w:val="18"/>
                <w:szCs w:val="18"/>
              </w:rPr>
              <w:t>Standardized Coefficients</w:t>
            </w:r>
          </w:p>
        </w:tc>
        <w:tc>
          <w:tcPr>
            <w:tcW w:w="1066" w:type="dxa"/>
            <w:vMerge w:val="restart"/>
            <w:shd w:val="clear" w:color="auto" w:fill="C4BC96" w:themeFill="background2" w:themeFillShade="BF"/>
          </w:tcPr>
          <w:p w:rsidR="00DD0541" w:rsidRPr="005C640A" w:rsidRDefault="00DD0541" w:rsidP="00DD0541">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t</w:t>
            </w:r>
          </w:p>
        </w:tc>
        <w:tc>
          <w:tcPr>
            <w:cnfStyle w:val="000010000000" w:firstRow="0" w:lastRow="0" w:firstColumn="0" w:lastColumn="0" w:oddVBand="1" w:evenVBand="0" w:oddHBand="0" w:evenHBand="0" w:firstRowFirstColumn="0" w:firstRowLastColumn="0" w:lastRowFirstColumn="0" w:lastRowLastColumn="0"/>
            <w:tcW w:w="1066" w:type="dxa"/>
            <w:vMerge w:val="restart"/>
            <w:shd w:val="clear" w:color="auto" w:fill="C4BC96" w:themeFill="background2" w:themeFillShade="BF"/>
          </w:tcPr>
          <w:p w:rsidR="00DD0541" w:rsidRPr="005C640A" w:rsidRDefault="00DD0541" w:rsidP="00DD0541">
            <w:pPr>
              <w:autoSpaceDE w:val="0"/>
              <w:autoSpaceDN w:val="0"/>
              <w:adjustRightInd w:val="0"/>
              <w:ind w:left="60" w:right="60"/>
              <w:jc w:val="center"/>
              <w:rPr>
                <w:rFonts w:ascii="Book Antiqua" w:hAnsi="Book Antiqua" w:cs="Arial"/>
                <w:color w:val="000000"/>
                <w:sz w:val="18"/>
                <w:szCs w:val="18"/>
              </w:rPr>
            </w:pPr>
            <w:r w:rsidRPr="005C640A">
              <w:rPr>
                <w:rFonts w:ascii="Book Antiqua" w:hAnsi="Book Antiqua" w:cs="Arial"/>
                <w:color w:val="000000"/>
                <w:sz w:val="18"/>
                <w:szCs w:val="18"/>
              </w:rPr>
              <w:t>Sig.</w:t>
            </w:r>
          </w:p>
        </w:tc>
      </w:tr>
      <w:tr w:rsidR="00DD0541" w:rsidRPr="005C640A" w:rsidTr="00380E24">
        <w:trPr>
          <w:jc w:val="center"/>
        </w:trPr>
        <w:tc>
          <w:tcPr>
            <w:cnfStyle w:val="000010000000" w:firstRow="0" w:lastRow="0" w:firstColumn="0" w:lastColumn="0" w:oddVBand="1" w:evenVBand="0" w:oddHBand="0" w:evenHBand="0" w:firstRowFirstColumn="0" w:firstRowLastColumn="0" w:lastRowFirstColumn="0" w:lastRowLastColumn="0"/>
            <w:tcW w:w="3167" w:type="dxa"/>
            <w:gridSpan w:val="2"/>
            <w:vMerge/>
            <w:shd w:val="clear" w:color="auto" w:fill="auto"/>
          </w:tcPr>
          <w:p w:rsidR="00DD0541" w:rsidRPr="005C640A" w:rsidRDefault="00DD0541" w:rsidP="00DD0541">
            <w:pPr>
              <w:autoSpaceDE w:val="0"/>
              <w:autoSpaceDN w:val="0"/>
              <w:adjustRightInd w:val="0"/>
              <w:rPr>
                <w:rFonts w:ascii="Book Antiqua" w:hAnsi="Book Antiqua" w:cs="Arial"/>
                <w:color w:val="000000"/>
                <w:sz w:val="18"/>
                <w:szCs w:val="18"/>
              </w:rPr>
            </w:pPr>
          </w:p>
        </w:tc>
        <w:tc>
          <w:tcPr>
            <w:tcW w:w="1405" w:type="dxa"/>
            <w:shd w:val="clear" w:color="auto" w:fill="C4BC96" w:themeFill="background2" w:themeFillShade="BF"/>
          </w:tcPr>
          <w:p w:rsidR="00DD0541" w:rsidRPr="005C640A" w:rsidRDefault="00DD0541" w:rsidP="00DD0541">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B</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C4BC96" w:themeFill="background2" w:themeFillShade="BF"/>
          </w:tcPr>
          <w:p w:rsidR="00DD0541" w:rsidRPr="005C640A" w:rsidRDefault="00DD0541" w:rsidP="00DD0541">
            <w:pPr>
              <w:autoSpaceDE w:val="0"/>
              <w:autoSpaceDN w:val="0"/>
              <w:adjustRightInd w:val="0"/>
              <w:ind w:left="60" w:right="60"/>
              <w:jc w:val="center"/>
              <w:rPr>
                <w:rFonts w:ascii="Book Antiqua" w:hAnsi="Book Antiqua" w:cs="Arial"/>
                <w:color w:val="000000"/>
                <w:sz w:val="18"/>
                <w:szCs w:val="18"/>
              </w:rPr>
            </w:pPr>
            <w:r w:rsidRPr="005C640A">
              <w:rPr>
                <w:rFonts w:ascii="Book Antiqua" w:hAnsi="Book Antiqua" w:cs="Arial"/>
                <w:color w:val="000000"/>
                <w:sz w:val="18"/>
                <w:szCs w:val="18"/>
              </w:rPr>
              <w:t>Std. Error</w:t>
            </w:r>
          </w:p>
        </w:tc>
        <w:tc>
          <w:tcPr>
            <w:tcW w:w="1551" w:type="dxa"/>
            <w:shd w:val="clear" w:color="auto" w:fill="C4BC96" w:themeFill="background2" w:themeFillShade="BF"/>
          </w:tcPr>
          <w:p w:rsidR="00DD0541" w:rsidRPr="005C640A" w:rsidRDefault="00DD0541" w:rsidP="00DD0541">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Beta</w:t>
            </w:r>
          </w:p>
        </w:tc>
        <w:tc>
          <w:tcPr>
            <w:cnfStyle w:val="000010000000" w:firstRow="0" w:lastRow="0" w:firstColumn="0" w:lastColumn="0" w:oddVBand="1" w:evenVBand="0" w:oddHBand="0" w:evenHBand="0" w:firstRowFirstColumn="0" w:firstRowLastColumn="0" w:lastRowFirstColumn="0" w:lastRowLastColumn="0"/>
            <w:tcW w:w="1066" w:type="dxa"/>
            <w:vMerge/>
            <w:shd w:val="clear" w:color="auto" w:fill="auto"/>
          </w:tcPr>
          <w:p w:rsidR="00DD0541" w:rsidRPr="005C640A" w:rsidRDefault="00DD0541" w:rsidP="00DD0541">
            <w:pPr>
              <w:autoSpaceDE w:val="0"/>
              <w:autoSpaceDN w:val="0"/>
              <w:adjustRightInd w:val="0"/>
              <w:rPr>
                <w:rFonts w:ascii="Book Antiqua" w:hAnsi="Book Antiqua" w:cs="Arial"/>
                <w:color w:val="000000"/>
                <w:sz w:val="18"/>
                <w:szCs w:val="18"/>
              </w:rPr>
            </w:pPr>
          </w:p>
        </w:tc>
        <w:tc>
          <w:tcPr>
            <w:tcW w:w="1066" w:type="dxa"/>
            <w:vMerge/>
            <w:shd w:val="clear" w:color="auto" w:fill="auto"/>
          </w:tcPr>
          <w:p w:rsidR="00DD0541" w:rsidRPr="005C640A" w:rsidRDefault="00DD0541" w:rsidP="00DD054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szCs w:val="18"/>
              </w:rPr>
            </w:pPr>
          </w:p>
        </w:tc>
      </w:tr>
      <w:tr w:rsidR="00DD0541" w:rsidRPr="005C640A" w:rsidTr="00380E2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35" w:type="dxa"/>
            <w:vMerge w:val="restart"/>
            <w:shd w:val="clear" w:color="auto" w:fill="auto"/>
          </w:tcPr>
          <w:p w:rsidR="00DD0541" w:rsidRPr="005C640A" w:rsidRDefault="00DD0541" w:rsidP="00DD0541">
            <w:pPr>
              <w:autoSpaceDE w:val="0"/>
              <w:autoSpaceDN w:val="0"/>
              <w:adjustRightInd w:val="0"/>
              <w:ind w:left="60" w:right="60"/>
              <w:rPr>
                <w:rFonts w:ascii="Book Antiqua" w:hAnsi="Book Antiqua" w:cs="Arial"/>
                <w:color w:val="000000"/>
                <w:sz w:val="18"/>
                <w:szCs w:val="18"/>
              </w:rPr>
            </w:pPr>
            <w:r w:rsidRPr="005C640A">
              <w:rPr>
                <w:rFonts w:ascii="Book Antiqua" w:hAnsi="Book Antiqua" w:cs="Arial"/>
                <w:color w:val="000000"/>
                <w:sz w:val="18"/>
                <w:szCs w:val="18"/>
              </w:rPr>
              <w:t>1</w:t>
            </w:r>
          </w:p>
        </w:tc>
        <w:tc>
          <w:tcPr>
            <w:tcW w:w="2632" w:type="dxa"/>
            <w:shd w:val="clear" w:color="auto" w:fill="auto"/>
          </w:tcPr>
          <w:p w:rsidR="00DD0541" w:rsidRPr="005C640A" w:rsidRDefault="00DD0541" w:rsidP="00DD0541">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(Constant)</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-,511</w:t>
            </w:r>
          </w:p>
        </w:tc>
        <w:tc>
          <w:tcPr>
            <w:tcW w:w="1405" w:type="dxa"/>
            <w:shd w:val="clear" w:color="auto" w:fill="auto"/>
          </w:tcPr>
          <w:p w:rsidR="00DD0541" w:rsidRPr="005C640A" w:rsidRDefault="00DD0541" w:rsidP="00DD0541">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1,772</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DD0541" w:rsidRPr="005C640A" w:rsidRDefault="00DD0541" w:rsidP="00DD0541">
            <w:pPr>
              <w:autoSpaceDE w:val="0"/>
              <w:autoSpaceDN w:val="0"/>
              <w:adjustRightInd w:val="0"/>
              <w:rPr>
                <w:rFonts w:ascii="Book Antiqua" w:hAnsi="Book Antiqua" w:cs="Times New Roman"/>
                <w:sz w:val="24"/>
                <w:szCs w:val="24"/>
              </w:rPr>
            </w:pPr>
          </w:p>
        </w:tc>
        <w:tc>
          <w:tcPr>
            <w:tcW w:w="1066" w:type="dxa"/>
            <w:shd w:val="clear" w:color="auto" w:fill="auto"/>
          </w:tcPr>
          <w:p w:rsidR="00DD0541" w:rsidRPr="005C640A" w:rsidRDefault="00DD0541" w:rsidP="00DD0541">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-,288</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,775</w:t>
            </w:r>
          </w:p>
        </w:tc>
      </w:tr>
      <w:tr w:rsidR="00DD0541" w:rsidRPr="005C640A" w:rsidTr="00380E24">
        <w:trPr>
          <w:jc w:val="center"/>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auto"/>
          </w:tcPr>
          <w:p w:rsidR="00DD0541" w:rsidRPr="005C640A" w:rsidRDefault="00DD0541" w:rsidP="00DD0541">
            <w:pPr>
              <w:autoSpaceDE w:val="0"/>
              <w:autoSpaceDN w:val="0"/>
              <w:adjustRightInd w:val="0"/>
              <w:rPr>
                <w:rFonts w:ascii="Book Antiqua" w:hAnsi="Book Antiqua" w:cs="Times New Roman"/>
                <w:sz w:val="24"/>
                <w:szCs w:val="24"/>
              </w:rPr>
            </w:pPr>
          </w:p>
        </w:tc>
        <w:tc>
          <w:tcPr>
            <w:tcW w:w="2632" w:type="dxa"/>
            <w:shd w:val="clear" w:color="auto" w:fill="auto"/>
          </w:tcPr>
          <w:p w:rsidR="00DD0541" w:rsidRPr="005C640A" w:rsidRDefault="00380E24" w:rsidP="00DD0541">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szCs w:val="18"/>
              </w:rPr>
            </w:pPr>
            <w:r>
              <w:rPr>
                <w:rFonts w:ascii="Book Antiqua" w:hAnsi="Book Antiqua" w:cs="Arial"/>
                <w:color w:val="000000"/>
                <w:sz w:val="18"/>
                <w:szCs w:val="18"/>
              </w:rPr>
              <w:t xml:space="preserve">STRUKTUR KEPEMILIKAN </w:t>
            </w:r>
            <w:r w:rsidR="00DD0541" w:rsidRPr="005C640A">
              <w:rPr>
                <w:rFonts w:ascii="Book Antiqua" w:hAnsi="Book Antiqua" w:cs="Arial"/>
                <w:color w:val="000000"/>
                <w:sz w:val="18"/>
                <w:szCs w:val="18"/>
              </w:rPr>
              <w:t>MANAJERIAL</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-,374</w:t>
            </w:r>
          </w:p>
        </w:tc>
        <w:tc>
          <w:tcPr>
            <w:tcW w:w="1405" w:type="dxa"/>
            <w:shd w:val="clear" w:color="auto" w:fill="auto"/>
          </w:tcPr>
          <w:p w:rsidR="00DD0541" w:rsidRPr="005C640A" w:rsidRDefault="00DD0541" w:rsidP="00DD0541">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,512</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-,072</w:t>
            </w:r>
          </w:p>
        </w:tc>
        <w:tc>
          <w:tcPr>
            <w:tcW w:w="1066" w:type="dxa"/>
            <w:shd w:val="clear" w:color="auto" w:fill="auto"/>
          </w:tcPr>
          <w:p w:rsidR="00DD0541" w:rsidRPr="005C640A" w:rsidRDefault="00DD0541" w:rsidP="00DD0541">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-,731</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,469</w:t>
            </w:r>
          </w:p>
        </w:tc>
      </w:tr>
      <w:tr w:rsidR="00DD0541" w:rsidRPr="005C640A" w:rsidTr="00380E2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auto"/>
          </w:tcPr>
          <w:p w:rsidR="00DD0541" w:rsidRPr="005C640A" w:rsidRDefault="00DD0541" w:rsidP="00DD0541">
            <w:pPr>
              <w:autoSpaceDE w:val="0"/>
              <w:autoSpaceDN w:val="0"/>
              <w:adjustRightInd w:val="0"/>
              <w:rPr>
                <w:rFonts w:ascii="Book Antiqua" w:hAnsi="Book Antiqua" w:cs="Arial"/>
                <w:color w:val="000000"/>
                <w:sz w:val="18"/>
                <w:szCs w:val="18"/>
              </w:rPr>
            </w:pPr>
          </w:p>
        </w:tc>
        <w:tc>
          <w:tcPr>
            <w:tcW w:w="2632" w:type="dxa"/>
            <w:shd w:val="clear" w:color="auto" w:fill="auto"/>
          </w:tcPr>
          <w:p w:rsidR="00DD0541" w:rsidRPr="005C640A" w:rsidRDefault="00DD0541" w:rsidP="00DD0541">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STRUKTUR KEPEMILIKAN PUBLIK</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,824</w:t>
            </w:r>
          </w:p>
        </w:tc>
        <w:tc>
          <w:tcPr>
            <w:tcW w:w="1405" w:type="dxa"/>
            <w:shd w:val="clear" w:color="auto" w:fill="auto"/>
          </w:tcPr>
          <w:p w:rsidR="00DD0541" w:rsidRPr="005C640A" w:rsidRDefault="00DD0541" w:rsidP="00DD0541">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,102</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,792</w:t>
            </w:r>
          </w:p>
        </w:tc>
        <w:tc>
          <w:tcPr>
            <w:tcW w:w="1066" w:type="dxa"/>
            <w:shd w:val="clear" w:color="auto" w:fill="auto"/>
          </w:tcPr>
          <w:p w:rsidR="00DD0541" w:rsidRPr="005C640A" w:rsidRDefault="00DD0541" w:rsidP="00DD0541">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szCs w:val="18"/>
              </w:rPr>
            </w:pPr>
            <w:r w:rsidRPr="005C640A">
              <w:rPr>
                <w:rFonts w:ascii="Book Antiqua" w:hAnsi="Book Antiqua" w:cs="Arial"/>
                <w:color w:val="000000"/>
                <w:sz w:val="18"/>
                <w:szCs w:val="18"/>
              </w:rPr>
              <w:t>8,088</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DD0541" w:rsidRPr="005C640A" w:rsidRDefault="00DD0541" w:rsidP="00DD0541">
            <w:pPr>
              <w:autoSpaceDE w:val="0"/>
              <w:autoSpaceDN w:val="0"/>
              <w:adjustRightInd w:val="0"/>
              <w:ind w:left="60" w:right="60"/>
              <w:jc w:val="right"/>
              <w:rPr>
                <w:rFonts w:ascii="Book Antiqua" w:hAnsi="Book Antiqua" w:cs="Arial"/>
                <w:color w:val="000000"/>
                <w:sz w:val="18"/>
                <w:szCs w:val="18"/>
              </w:rPr>
            </w:pPr>
            <w:r w:rsidRPr="005C640A">
              <w:rPr>
                <w:rFonts w:ascii="Book Antiqua" w:hAnsi="Book Antiqua" w:cs="Arial"/>
                <w:color w:val="000000"/>
                <w:sz w:val="18"/>
                <w:szCs w:val="18"/>
              </w:rPr>
              <w:t>,000</w:t>
            </w:r>
          </w:p>
        </w:tc>
      </w:tr>
    </w:tbl>
    <w:p w:rsidR="00D245AB" w:rsidRDefault="00DD0541" w:rsidP="00DD0541">
      <w:pPr>
        <w:spacing w:after="0" w:line="240" w:lineRule="auto"/>
        <w:ind w:left="426"/>
        <w:jc w:val="both"/>
        <w:rPr>
          <w:rFonts w:ascii="Book Antiqua" w:hAnsi="Book Antiqua" w:cs="Times New Roman"/>
          <w:b/>
          <w:szCs w:val="24"/>
        </w:rPr>
      </w:pPr>
      <w:r w:rsidRPr="005C640A">
        <w:rPr>
          <w:rFonts w:ascii="Book Antiqua" w:hAnsi="Book Antiqua" w:cs="Times New Roman"/>
          <w:b/>
          <w:szCs w:val="24"/>
        </w:rPr>
        <w:t>Sumber: Output SPSS, 2020</w:t>
      </w:r>
    </w:p>
    <w:p w:rsidR="000D5A41" w:rsidRDefault="00E3003A" w:rsidP="000D5A41">
      <w:pPr>
        <w:spacing w:after="0" w:line="240" w:lineRule="auto"/>
        <w:jc w:val="center"/>
        <w:rPr>
          <w:rFonts w:ascii="Book Antiqua" w:hAnsi="Book Antiqua" w:cs="Times New Roman"/>
          <w:b/>
          <w:szCs w:val="24"/>
        </w:rPr>
      </w:pPr>
      <w:r>
        <w:rPr>
          <w:rFonts w:ascii="Book Antiqua" w:hAnsi="Book Antiqua" w:cs="Times New Roman"/>
          <w:b/>
          <w:szCs w:val="24"/>
        </w:rPr>
        <w:t>Tabel 4</w:t>
      </w:r>
      <w:r w:rsidR="000D5A41">
        <w:rPr>
          <w:rFonts w:ascii="Book Antiqua" w:hAnsi="Book Antiqua" w:cs="Times New Roman"/>
          <w:b/>
          <w:szCs w:val="24"/>
        </w:rPr>
        <w:t>B</w:t>
      </w:r>
    </w:p>
    <w:p w:rsidR="000D5A41" w:rsidRDefault="000D5A41" w:rsidP="000D5A41">
      <w:pPr>
        <w:spacing w:after="0" w:line="240" w:lineRule="auto"/>
        <w:jc w:val="center"/>
        <w:rPr>
          <w:rFonts w:ascii="Book Antiqua" w:hAnsi="Book Antiqua" w:cs="Times New Roman"/>
          <w:b/>
          <w:szCs w:val="24"/>
        </w:rPr>
      </w:pPr>
      <w:r>
        <w:rPr>
          <w:rFonts w:ascii="Book Antiqua" w:hAnsi="Book Antiqua" w:cs="Times New Roman"/>
          <w:b/>
          <w:szCs w:val="24"/>
        </w:rPr>
        <w:t>Hasil Uji Koefisien Determinasi Persamaan 1</w:t>
      </w:r>
    </w:p>
    <w:tbl>
      <w:tblPr>
        <w:tblStyle w:val="MediumShading2"/>
        <w:tblW w:w="8112" w:type="dxa"/>
        <w:jc w:val="center"/>
        <w:tblLayout w:type="fixed"/>
        <w:tblLook w:val="0000" w:firstRow="0" w:lastRow="0" w:firstColumn="0" w:lastColumn="0" w:noHBand="0" w:noVBand="0"/>
      </w:tblPr>
      <w:tblGrid>
        <w:gridCol w:w="1095"/>
        <w:gridCol w:w="1013"/>
        <w:gridCol w:w="1074"/>
        <w:gridCol w:w="1474"/>
        <w:gridCol w:w="1982"/>
        <w:gridCol w:w="1474"/>
      </w:tblGrid>
      <w:tr w:rsidR="000D5A41" w:rsidRPr="000D5A41" w:rsidTr="000D5A4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95" w:type="dxa"/>
            <w:shd w:val="clear" w:color="auto" w:fill="C4BC96" w:themeFill="background2" w:themeFillShade="BF"/>
          </w:tcPr>
          <w:p w:rsidR="000D5A41" w:rsidRPr="000D5A41" w:rsidRDefault="000D5A41" w:rsidP="0076619D">
            <w:pPr>
              <w:spacing w:line="320" w:lineRule="atLeast"/>
              <w:ind w:left="60" w:right="60"/>
              <w:rPr>
                <w:rFonts w:ascii="Book Antiqua" w:hAnsi="Book Antiqua" w:cs="Arial"/>
                <w:b/>
                <w:szCs w:val="18"/>
              </w:rPr>
            </w:pPr>
            <w:r w:rsidRPr="000D5A41">
              <w:rPr>
                <w:rFonts w:ascii="Book Antiqua" w:hAnsi="Book Antiqua" w:cs="Arial"/>
                <w:b/>
                <w:szCs w:val="18"/>
              </w:rPr>
              <w:t>Model</w:t>
            </w:r>
          </w:p>
        </w:tc>
        <w:tc>
          <w:tcPr>
            <w:tcW w:w="1013" w:type="dxa"/>
            <w:shd w:val="clear" w:color="auto" w:fill="C4BC96" w:themeFill="background2" w:themeFillShade="BF"/>
          </w:tcPr>
          <w:p w:rsidR="000D5A41" w:rsidRPr="000D5A41" w:rsidRDefault="000D5A41" w:rsidP="0076619D">
            <w:pPr>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szCs w:val="18"/>
              </w:rPr>
            </w:pPr>
            <w:r w:rsidRPr="000D5A41">
              <w:rPr>
                <w:rFonts w:ascii="Book Antiqua" w:hAnsi="Book Antiqua" w:cs="Arial"/>
                <w:b/>
                <w:szCs w:val="18"/>
              </w:rPr>
              <w:t>R</w:t>
            </w:r>
          </w:p>
        </w:tc>
        <w:tc>
          <w:tcPr>
            <w:cnfStyle w:val="000010000000" w:firstRow="0" w:lastRow="0" w:firstColumn="0" w:lastColumn="0" w:oddVBand="1" w:evenVBand="0" w:oddHBand="0" w:evenHBand="0" w:firstRowFirstColumn="0" w:firstRowLastColumn="0" w:lastRowFirstColumn="0" w:lastRowLastColumn="0"/>
            <w:tcW w:w="1074" w:type="dxa"/>
            <w:shd w:val="clear" w:color="auto" w:fill="C4BC96" w:themeFill="background2" w:themeFillShade="BF"/>
          </w:tcPr>
          <w:p w:rsidR="000D5A41" w:rsidRPr="000D5A41" w:rsidRDefault="000D5A41" w:rsidP="0076619D">
            <w:pPr>
              <w:spacing w:line="320" w:lineRule="atLeast"/>
              <w:ind w:left="60" w:right="60"/>
              <w:jc w:val="center"/>
              <w:rPr>
                <w:rFonts w:ascii="Book Antiqua" w:hAnsi="Book Antiqua" w:cs="Arial"/>
                <w:b/>
                <w:szCs w:val="18"/>
              </w:rPr>
            </w:pPr>
            <w:r w:rsidRPr="000D5A41">
              <w:rPr>
                <w:rFonts w:ascii="Book Antiqua" w:hAnsi="Book Antiqua" w:cs="Arial"/>
                <w:b/>
                <w:szCs w:val="18"/>
              </w:rPr>
              <w:t>R Square</w:t>
            </w:r>
          </w:p>
        </w:tc>
        <w:tc>
          <w:tcPr>
            <w:tcW w:w="1474" w:type="dxa"/>
            <w:shd w:val="clear" w:color="auto" w:fill="C4BC96" w:themeFill="background2" w:themeFillShade="BF"/>
          </w:tcPr>
          <w:p w:rsidR="000D5A41" w:rsidRPr="000D5A41" w:rsidRDefault="000D5A41" w:rsidP="0076619D">
            <w:pPr>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szCs w:val="18"/>
              </w:rPr>
            </w:pPr>
            <w:r w:rsidRPr="000D5A41">
              <w:rPr>
                <w:rFonts w:ascii="Book Antiqua" w:hAnsi="Book Antiqua" w:cs="Arial"/>
                <w:b/>
                <w:szCs w:val="18"/>
              </w:rPr>
              <w:t>Adjusted R Square</w:t>
            </w:r>
          </w:p>
        </w:tc>
        <w:tc>
          <w:tcPr>
            <w:cnfStyle w:val="000010000000" w:firstRow="0" w:lastRow="0" w:firstColumn="0" w:lastColumn="0" w:oddVBand="1" w:evenVBand="0" w:oddHBand="0" w:evenHBand="0" w:firstRowFirstColumn="0" w:firstRowLastColumn="0" w:lastRowFirstColumn="0" w:lastRowLastColumn="0"/>
            <w:tcW w:w="1982" w:type="dxa"/>
            <w:shd w:val="clear" w:color="auto" w:fill="C4BC96" w:themeFill="background2" w:themeFillShade="BF"/>
          </w:tcPr>
          <w:p w:rsidR="000D5A41" w:rsidRPr="000D5A41" w:rsidRDefault="000D5A41" w:rsidP="0076619D">
            <w:pPr>
              <w:spacing w:line="320" w:lineRule="atLeast"/>
              <w:ind w:left="60" w:right="60"/>
              <w:jc w:val="center"/>
              <w:rPr>
                <w:rFonts w:ascii="Book Antiqua" w:hAnsi="Book Antiqua" w:cs="Arial"/>
                <w:b/>
                <w:szCs w:val="18"/>
              </w:rPr>
            </w:pPr>
            <w:r w:rsidRPr="000D5A41">
              <w:rPr>
                <w:rFonts w:ascii="Book Antiqua" w:hAnsi="Book Antiqua" w:cs="Arial"/>
                <w:b/>
                <w:szCs w:val="18"/>
              </w:rPr>
              <w:t>Std. Error of the Estimate</w:t>
            </w:r>
          </w:p>
        </w:tc>
        <w:tc>
          <w:tcPr>
            <w:tcW w:w="1474" w:type="dxa"/>
            <w:shd w:val="clear" w:color="auto" w:fill="C4BC96" w:themeFill="background2" w:themeFillShade="BF"/>
          </w:tcPr>
          <w:p w:rsidR="000D5A41" w:rsidRPr="000D5A41" w:rsidRDefault="000D5A41" w:rsidP="0076619D">
            <w:pPr>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b/>
                <w:szCs w:val="18"/>
              </w:rPr>
            </w:pPr>
            <w:r w:rsidRPr="000D5A41">
              <w:rPr>
                <w:rFonts w:ascii="Book Antiqua" w:hAnsi="Book Antiqua" w:cs="Arial"/>
                <w:b/>
                <w:szCs w:val="18"/>
              </w:rPr>
              <w:t>Durbin-Watson</w:t>
            </w:r>
          </w:p>
        </w:tc>
      </w:tr>
      <w:tr w:rsidR="000D5A41" w:rsidRPr="000D5A41" w:rsidTr="000D5A41">
        <w:trPr>
          <w:jc w:val="center"/>
        </w:trPr>
        <w:tc>
          <w:tcPr>
            <w:cnfStyle w:val="000010000000" w:firstRow="0" w:lastRow="0" w:firstColumn="0" w:lastColumn="0" w:oddVBand="1" w:evenVBand="0" w:oddHBand="0" w:evenHBand="0" w:firstRowFirstColumn="0" w:firstRowLastColumn="0" w:lastRowFirstColumn="0" w:lastRowLastColumn="0"/>
            <w:tcW w:w="1095" w:type="dxa"/>
            <w:shd w:val="clear" w:color="auto" w:fill="auto"/>
          </w:tcPr>
          <w:p w:rsidR="000D5A41" w:rsidRPr="000D5A41" w:rsidRDefault="000D5A41" w:rsidP="0076619D">
            <w:pPr>
              <w:spacing w:line="320" w:lineRule="atLeast"/>
              <w:ind w:left="60" w:right="60"/>
              <w:rPr>
                <w:rFonts w:ascii="Book Antiqua" w:hAnsi="Book Antiqua" w:cs="Arial"/>
                <w:szCs w:val="18"/>
              </w:rPr>
            </w:pPr>
            <w:r w:rsidRPr="000D5A41">
              <w:rPr>
                <w:rFonts w:ascii="Book Antiqua" w:hAnsi="Book Antiqua" w:cs="Arial"/>
                <w:szCs w:val="18"/>
              </w:rPr>
              <w:t>1</w:t>
            </w:r>
          </w:p>
        </w:tc>
        <w:tc>
          <w:tcPr>
            <w:tcW w:w="1013" w:type="dxa"/>
            <w:shd w:val="clear" w:color="auto" w:fill="auto"/>
          </w:tcPr>
          <w:p w:rsidR="000D5A41" w:rsidRPr="000D5A41" w:rsidRDefault="000D5A41" w:rsidP="0076619D">
            <w:pPr>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18"/>
              </w:rPr>
            </w:pPr>
            <w:r w:rsidRPr="000D5A41">
              <w:rPr>
                <w:rFonts w:ascii="Book Antiqua" w:hAnsi="Book Antiqua" w:cs="Arial"/>
                <w:szCs w:val="18"/>
              </w:rPr>
              <w:t>,792</w:t>
            </w:r>
            <w:r w:rsidRPr="000D5A41">
              <w:rPr>
                <w:rFonts w:ascii="Book Antiqua" w:hAnsi="Book Antiqua" w:cs="Arial"/>
                <w:szCs w:val="18"/>
                <w:vertAlign w:val="superscript"/>
              </w:rPr>
              <w:t>a</w:t>
            </w:r>
          </w:p>
        </w:tc>
        <w:tc>
          <w:tcPr>
            <w:cnfStyle w:val="000010000000" w:firstRow="0" w:lastRow="0" w:firstColumn="0" w:lastColumn="0" w:oddVBand="1" w:evenVBand="0" w:oddHBand="0" w:evenHBand="0" w:firstRowFirstColumn="0" w:firstRowLastColumn="0" w:lastRowFirstColumn="0" w:lastRowLastColumn="0"/>
            <w:tcW w:w="1074" w:type="dxa"/>
            <w:shd w:val="clear" w:color="auto" w:fill="auto"/>
          </w:tcPr>
          <w:p w:rsidR="000D5A41" w:rsidRPr="000D5A41" w:rsidRDefault="000D5A41" w:rsidP="0076619D">
            <w:pPr>
              <w:spacing w:line="320" w:lineRule="atLeast"/>
              <w:ind w:left="60" w:right="60"/>
              <w:jc w:val="right"/>
              <w:rPr>
                <w:rFonts w:ascii="Book Antiqua" w:hAnsi="Book Antiqua" w:cs="Arial"/>
                <w:szCs w:val="18"/>
              </w:rPr>
            </w:pPr>
            <w:r w:rsidRPr="000D5A41">
              <w:rPr>
                <w:rFonts w:ascii="Book Antiqua" w:hAnsi="Book Antiqua" w:cs="Arial"/>
                <w:szCs w:val="18"/>
              </w:rPr>
              <w:t>,627</w:t>
            </w:r>
          </w:p>
        </w:tc>
        <w:tc>
          <w:tcPr>
            <w:tcW w:w="1474" w:type="dxa"/>
            <w:shd w:val="clear" w:color="auto" w:fill="auto"/>
          </w:tcPr>
          <w:p w:rsidR="000D5A41" w:rsidRPr="000D5A41" w:rsidRDefault="000D5A41" w:rsidP="0076619D">
            <w:pPr>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18"/>
              </w:rPr>
            </w:pPr>
            <w:r w:rsidRPr="000D5A41">
              <w:rPr>
                <w:rFonts w:ascii="Book Antiqua" w:hAnsi="Book Antiqua" w:cs="Arial"/>
                <w:szCs w:val="18"/>
              </w:rPr>
              <w:t>,608</w:t>
            </w:r>
          </w:p>
        </w:tc>
        <w:tc>
          <w:tcPr>
            <w:cnfStyle w:val="000010000000" w:firstRow="0" w:lastRow="0" w:firstColumn="0" w:lastColumn="0" w:oddVBand="1" w:evenVBand="0" w:oddHBand="0" w:evenHBand="0" w:firstRowFirstColumn="0" w:firstRowLastColumn="0" w:lastRowFirstColumn="0" w:lastRowLastColumn="0"/>
            <w:tcW w:w="1982" w:type="dxa"/>
            <w:shd w:val="clear" w:color="auto" w:fill="auto"/>
          </w:tcPr>
          <w:p w:rsidR="000D5A41" w:rsidRPr="000D5A41" w:rsidRDefault="000D5A41" w:rsidP="0076619D">
            <w:pPr>
              <w:spacing w:line="320" w:lineRule="atLeast"/>
              <w:ind w:left="60" w:right="60"/>
              <w:jc w:val="right"/>
              <w:rPr>
                <w:rFonts w:ascii="Book Antiqua" w:hAnsi="Book Antiqua" w:cs="Arial"/>
                <w:szCs w:val="18"/>
              </w:rPr>
            </w:pPr>
            <w:r w:rsidRPr="000D5A41">
              <w:rPr>
                <w:rFonts w:ascii="Book Antiqua" w:hAnsi="Book Antiqua" w:cs="Arial"/>
                <w:szCs w:val="18"/>
              </w:rPr>
              <w:t>3,10545</w:t>
            </w:r>
          </w:p>
        </w:tc>
        <w:tc>
          <w:tcPr>
            <w:tcW w:w="1474" w:type="dxa"/>
            <w:shd w:val="clear" w:color="auto" w:fill="auto"/>
          </w:tcPr>
          <w:p w:rsidR="000D5A41" w:rsidRPr="000D5A41" w:rsidRDefault="000D5A41" w:rsidP="0076619D">
            <w:pPr>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18"/>
              </w:rPr>
            </w:pPr>
            <w:r w:rsidRPr="000D5A41">
              <w:rPr>
                <w:rFonts w:ascii="Book Antiqua" w:hAnsi="Book Antiqua" w:cs="Arial"/>
                <w:szCs w:val="18"/>
              </w:rPr>
              <w:t>2,228</w:t>
            </w:r>
          </w:p>
        </w:tc>
      </w:tr>
    </w:tbl>
    <w:p w:rsidR="005C640A" w:rsidRPr="005C640A" w:rsidRDefault="000D5A41" w:rsidP="000D5A41">
      <w:pPr>
        <w:spacing w:after="0" w:line="240" w:lineRule="auto"/>
        <w:ind w:left="1316"/>
        <w:jc w:val="both"/>
        <w:rPr>
          <w:rFonts w:ascii="Book Antiqua" w:hAnsi="Book Antiqua" w:cs="Times New Roman"/>
          <w:b/>
          <w:szCs w:val="24"/>
        </w:rPr>
      </w:pPr>
      <w:r w:rsidRPr="005C640A">
        <w:rPr>
          <w:rFonts w:ascii="Book Antiqua" w:hAnsi="Book Antiqua" w:cs="Times New Roman"/>
          <w:b/>
          <w:szCs w:val="24"/>
        </w:rPr>
        <w:t>Sumber: Output SPSS, 2020</w:t>
      </w:r>
    </w:p>
    <w:p w:rsidR="00DD0541" w:rsidRDefault="005C640A" w:rsidP="00DD0541">
      <w:pPr>
        <w:spacing w:after="0" w:line="240" w:lineRule="auto"/>
        <w:ind w:firstLine="567"/>
        <w:jc w:val="both"/>
        <w:rPr>
          <w:rFonts w:ascii="Book Antiqua" w:hAnsi="Book Antiqua" w:cs="Times New Roman"/>
          <w:szCs w:val="24"/>
        </w:rPr>
      </w:pPr>
      <w:r>
        <w:rPr>
          <w:rFonts w:ascii="Book Antiqua" w:hAnsi="Book Antiqua" w:cs="Times New Roman"/>
          <w:szCs w:val="24"/>
        </w:rPr>
        <w:t>T</w:t>
      </w:r>
      <w:r w:rsidR="00DD0541" w:rsidRPr="005C640A">
        <w:rPr>
          <w:rFonts w:ascii="Book Antiqua" w:hAnsi="Book Antiqua" w:cs="Times New Roman"/>
          <w:szCs w:val="24"/>
        </w:rPr>
        <w:t>abel di atas merupakan hasil uji statistik persamaan pertama, tabel di atas menunjukkan uji parsial variabel struktur kepemilikan saham manajerial memiliki nilai t</w:t>
      </w:r>
      <w:r w:rsidR="00424995" w:rsidRPr="005C640A">
        <w:rPr>
          <w:rFonts w:ascii="Book Antiqua" w:hAnsi="Book Antiqua" w:cs="Times New Roman"/>
          <w:szCs w:val="24"/>
          <w:vertAlign w:val="subscript"/>
        </w:rPr>
        <w:t>hitung</w:t>
      </w:r>
      <w:r w:rsidR="00424995" w:rsidRPr="005C640A">
        <w:rPr>
          <w:rFonts w:ascii="Book Antiqua" w:hAnsi="Book Antiqua" w:cs="Times New Roman"/>
          <w:szCs w:val="24"/>
        </w:rPr>
        <w:t xml:space="preserve"> </w:t>
      </w:r>
      <w:r w:rsidR="00DD0541" w:rsidRPr="005C640A">
        <w:rPr>
          <w:rFonts w:ascii="Book Antiqua" w:hAnsi="Book Antiqua" w:cs="Times New Roman"/>
          <w:szCs w:val="24"/>
        </w:rPr>
        <w:t xml:space="preserve">sebesar -0,731 dan nilai signifikansi sebesar 0,469 lebih besar dari α 0,05. Hal tersebut menunjukkan bahwa kepemilikan saham manajerial tidak berpengaruh negatif terhadap profitabilitas perusahaan. </w:t>
      </w:r>
      <w:r w:rsidR="00424995" w:rsidRPr="005C640A">
        <w:rPr>
          <w:rFonts w:ascii="Book Antiqua" w:hAnsi="Book Antiqua" w:cs="Times New Roman"/>
          <w:szCs w:val="24"/>
        </w:rPr>
        <w:t>Hal tersebut menunjukkan bahwa tinggi rendahnya struktur kepemilikan saham manajerial tidak mampu mempengaruhi profitabilitas yang dihasilkan oleh perusahaan s</w:t>
      </w:r>
      <w:r w:rsidR="00753623">
        <w:rPr>
          <w:rFonts w:ascii="Book Antiqua" w:hAnsi="Book Antiqua" w:cs="Times New Roman"/>
          <w:szCs w:val="24"/>
        </w:rPr>
        <w:t>ebagaimana pandangan dalam teori</w:t>
      </w:r>
      <w:r w:rsidR="00424995" w:rsidRPr="005C640A">
        <w:rPr>
          <w:rFonts w:ascii="Book Antiqua" w:hAnsi="Book Antiqua" w:cs="Times New Roman"/>
          <w:szCs w:val="24"/>
        </w:rPr>
        <w:t xml:space="preserve"> keagenan. Sedangkan struktur kepemilikan saham publik memiliki nilai t</w:t>
      </w:r>
      <w:r w:rsidR="00424995" w:rsidRPr="005C640A">
        <w:rPr>
          <w:rFonts w:ascii="Book Antiqua" w:hAnsi="Book Antiqua" w:cs="Times New Roman"/>
          <w:szCs w:val="24"/>
          <w:vertAlign w:val="subscript"/>
        </w:rPr>
        <w:t>hitung</w:t>
      </w:r>
      <w:r w:rsidR="00424995" w:rsidRPr="005C640A">
        <w:rPr>
          <w:rFonts w:ascii="Book Antiqua" w:hAnsi="Book Antiqua" w:cs="Times New Roman"/>
          <w:szCs w:val="24"/>
        </w:rPr>
        <w:t xml:space="preserve"> sebesar 8,088 dengan nilai signifikan sebesar 0,000 lebih kecil dari α 0,05. Hal tersebut menu</w:t>
      </w:r>
      <w:r w:rsidR="00D87BCF" w:rsidRPr="005C640A">
        <w:rPr>
          <w:rFonts w:ascii="Book Antiqua" w:hAnsi="Book Antiqua" w:cs="Times New Roman"/>
          <w:szCs w:val="24"/>
        </w:rPr>
        <w:t>njukkan bahwa profitabilitas akan baik jika adanya mekanisme pengendalian terhadap perilaku semakin baik salah satunya adalah publik atau masyarakat</w:t>
      </w:r>
      <w:r w:rsidR="00CB709B" w:rsidRPr="005C640A">
        <w:rPr>
          <w:rFonts w:ascii="Book Antiqua" w:hAnsi="Book Antiqua" w:cs="Times New Roman"/>
          <w:szCs w:val="24"/>
        </w:rPr>
        <w:t xml:space="preserve"> yang memantau kinerja perusahaan</w:t>
      </w:r>
      <w:r w:rsidR="000D5A41">
        <w:rPr>
          <w:rFonts w:ascii="Book Antiqua" w:hAnsi="Book Antiqua" w:cs="Times New Roman"/>
          <w:szCs w:val="24"/>
        </w:rPr>
        <w:t xml:space="preserve"> perbankan pada Bank Umum Swasta Nasional (BUSN) Devisa </w:t>
      </w:r>
      <w:r>
        <w:rPr>
          <w:rFonts w:ascii="Book Antiqua" w:hAnsi="Book Antiqua" w:cs="Times New Roman"/>
          <w:szCs w:val="24"/>
        </w:rPr>
        <w:t xml:space="preserve"> dalam menjalankan aktivitasnya.</w:t>
      </w:r>
    </w:p>
    <w:p w:rsidR="000D5A41" w:rsidRDefault="000D5A41" w:rsidP="00DD0541">
      <w:pPr>
        <w:spacing w:after="0" w:line="240" w:lineRule="auto"/>
        <w:ind w:firstLine="567"/>
        <w:jc w:val="both"/>
        <w:rPr>
          <w:rFonts w:ascii="Book Antiqua" w:hAnsi="Book Antiqua" w:cs="Times New Roman"/>
        </w:rPr>
      </w:pPr>
      <w:r>
        <w:rPr>
          <w:rFonts w:ascii="Book Antiqua" w:hAnsi="Book Antiqua" w:cs="Times New Roman"/>
          <w:szCs w:val="24"/>
        </w:rPr>
        <w:t>Adapun bes</w:t>
      </w:r>
      <w:r w:rsidR="007D2714">
        <w:rPr>
          <w:rFonts w:ascii="Book Antiqua" w:hAnsi="Book Antiqua" w:cs="Times New Roman"/>
          <w:szCs w:val="24"/>
        </w:rPr>
        <w:t>ar</w:t>
      </w:r>
      <w:r>
        <w:rPr>
          <w:rFonts w:ascii="Book Antiqua" w:hAnsi="Book Antiqua" w:cs="Times New Roman"/>
          <w:szCs w:val="24"/>
        </w:rPr>
        <w:t xml:space="preserve">nya nilai </w:t>
      </w:r>
      <w:r w:rsidRPr="000D5A41">
        <w:rPr>
          <w:rFonts w:ascii="Book Antiqua" w:hAnsi="Book Antiqua" w:cs="Times New Roman"/>
          <w:i/>
          <w:szCs w:val="24"/>
        </w:rPr>
        <w:t>R Square</w:t>
      </w:r>
      <w:r>
        <w:rPr>
          <w:rFonts w:ascii="Book Antiqua" w:hAnsi="Book Antiqua" w:cs="Times New Roman"/>
          <w:i/>
          <w:szCs w:val="24"/>
        </w:rPr>
        <w:t xml:space="preserve"> </w:t>
      </w:r>
      <w:r>
        <w:rPr>
          <w:rFonts w:ascii="Book Antiqua" w:hAnsi="Book Antiqua" w:cs="Times New Roman"/>
          <w:szCs w:val="24"/>
        </w:rPr>
        <w:t xml:space="preserve"> yang terdapat pada tabel 3B sebesar 0,627, hal ini menunjukkan bahwa sumbangan pengaruh X</w:t>
      </w:r>
      <w:r w:rsidRPr="000D5A41">
        <w:rPr>
          <w:rFonts w:ascii="Book Antiqua" w:hAnsi="Book Antiqua" w:cs="Times New Roman"/>
          <w:vertAlign w:val="subscript"/>
        </w:rPr>
        <w:t xml:space="preserve">1 </w:t>
      </w:r>
      <w:r>
        <w:rPr>
          <w:rFonts w:ascii="Book Antiqua" w:hAnsi="Book Antiqua" w:cs="Times New Roman"/>
          <w:szCs w:val="24"/>
        </w:rPr>
        <w:t>dan X</w:t>
      </w:r>
      <w:r w:rsidRPr="000D5A41">
        <w:rPr>
          <w:rFonts w:ascii="Book Antiqua" w:hAnsi="Book Antiqua" w:cs="Times New Roman"/>
          <w:vertAlign w:val="subscript"/>
        </w:rPr>
        <w:t xml:space="preserve">2 </w:t>
      </w:r>
      <w:r>
        <w:rPr>
          <w:rFonts w:ascii="Book Antiqua" w:hAnsi="Book Antiqua" w:cs="Times New Roman"/>
        </w:rPr>
        <w:t xml:space="preserve"> terhadap Y, dalam hal ini variabel struktur kepemilikan saham manajerial dan struktur kepemilikan saham publik terhadap profitabilitas perusahaan sebesar 62,7% sementara sisanya sebesar 37,7 dipengaruhi oleh faktor lain atau kontribusi dari variabel-variabel lain yang tidak dimasukkan dalam penelitian ini</w:t>
      </w:r>
      <w:r w:rsidR="00380E24">
        <w:rPr>
          <w:rFonts w:ascii="Book Antiqua" w:hAnsi="Book Antiqua" w:cs="Times New Roman"/>
        </w:rPr>
        <w:t>.</w:t>
      </w:r>
      <w:r w:rsidR="00BF00C9">
        <w:rPr>
          <w:rFonts w:ascii="Book Antiqua" w:hAnsi="Book Antiqua" w:cs="Times New Roman"/>
        </w:rPr>
        <w:t xml:space="preserve"> Sementara itu, untuk nilai e1 atau jalur pertama dapat dihitung dengan menggunakan rumus e1 = √ 1-R</w:t>
      </w:r>
      <w:r w:rsidR="00BF00C9" w:rsidRPr="00BF00C9">
        <w:rPr>
          <w:rFonts w:ascii="Book Antiqua" w:hAnsi="Book Antiqua" w:cs="Times New Roman"/>
          <w:vertAlign w:val="superscript"/>
        </w:rPr>
        <w:t>2</w:t>
      </w:r>
      <w:r w:rsidR="00BF00C9">
        <w:rPr>
          <w:rFonts w:ascii="Book Antiqua" w:hAnsi="Book Antiqua" w:cs="Times New Roman"/>
        </w:rPr>
        <w:t xml:space="preserve"> atau √1-0,627 = 0,373. Dengan demikina dapat diperoleh diagram </w:t>
      </w:r>
      <w:r w:rsidR="00A71709">
        <w:rPr>
          <w:rFonts w:ascii="Book Antiqua" w:hAnsi="Book Antiqua" w:cs="Times New Roman"/>
        </w:rPr>
        <w:t>jalur model struktur pertama yaitu sebagai berikut:</w:t>
      </w:r>
    </w:p>
    <w:p w:rsidR="009F6C65" w:rsidRDefault="009F6C65" w:rsidP="00DD0541">
      <w:pPr>
        <w:spacing w:after="0" w:line="240" w:lineRule="auto"/>
        <w:ind w:firstLine="567"/>
        <w:jc w:val="both"/>
        <w:rPr>
          <w:rFonts w:ascii="Book Antiqua" w:hAnsi="Book Antiqua" w:cs="Times New Roman"/>
        </w:rPr>
      </w:pPr>
    </w:p>
    <w:p w:rsidR="00A71709" w:rsidRDefault="00A71709" w:rsidP="00A71709">
      <w:pPr>
        <w:spacing w:after="0" w:line="240" w:lineRule="auto"/>
        <w:ind w:left="1276"/>
        <w:jc w:val="both"/>
        <w:rPr>
          <w:rFonts w:ascii="Book Antiqua" w:hAnsi="Book Antiqua" w:cs="Times New Roman"/>
          <w:szCs w:val="24"/>
        </w:rPr>
      </w:pPr>
      <w:r>
        <w:rPr>
          <w:rFonts w:ascii="Book Antiqua" w:hAnsi="Book Antiqua" w:cs="Times New Roman"/>
          <w:noProof/>
          <w:szCs w:val="24"/>
          <w:lang w:eastAsia="id-ID"/>
        </w:rPr>
        <mc:AlternateContent>
          <mc:Choice Requires="wpc">
            <w:drawing>
              <wp:inline distT="0" distB="0" distL="0" distR="0">
                <wp:extent cx="5486400" cy="1669774"/>
                <wp:effectExtent l="0" t="0" r="19050" b="26035"/>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 name="Text Box 8"/>
                        <wps:cNvSpPr txBox="1"/>
                        <wps:spPr>
                          <a:xfrm>
                            <a:off x="310101" y="111317"/>
                            <a:ext cx="1812897" cy="516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Pr="00A71709" w:rsidRDefault="00753623" w:rsidP="00A71709">
                              <w:pPr>
                                <w:jc w:val="center"/>
                                <w:rPr>
                                  <w:rFonts w:ascii="Book Antiqua" w:hAnsi="Book Antiqua"/>
                                </w:rPr>
                              </w:pPr>
                              <w:r w:rsidRPr="00A71709">
                                <w:rPr>
                                  <w:rFonts w:ascii="Book Antiqua" w:hAnsi="Book Antiqua"/>
                                </w:rPr>
                                <w:t>Struktur Kepemilkan Saham Manajerial (X</w:t>
                              </w:r>
                              <w:r w:rsidRPr="00A71709">
                                <w:rPr>
                                  <w:rFonts w:ascii="Book Antiqua" w:hAnsi="Book Antiqua"/>
                                  <w:vertAlign w:val="subscript"/>
                                </w:rPr>
                                <w:t>1</w:t>
                              </w:r>
                              <w:r w:rsidRPr="00A71709">
                                <w:rPr>
                                  <w:rFonts w:ascii="Book Antiqua" w:hAnsi="Book Antiq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8"/>
                        <wps:cNvSpPr txBox="1"/>
                        <wps:spPr>
                          <a:xfrm>
                            <a:off x="310708" y="1030791"/>
                            <a:ext cx="1812290"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71709">
                              <w:pPr>
                                <w:pStyle w:val="NormalWeb"/>
                                <w:spacing w:before="0" w:beforeAutospacing="0" w:after="200" w:afterAutospacing="0" w:line="276" w:lineRule="auto"/>
                                <w:jc w:val="center"/>
                              </w:pPr>
                              <w:r>
                                <w:rPr>
                                  <w:rFonts w:ascii="Book Antiqua" w:eastAsia="Calibri" w:hAnsi="Book Antiqua"/>
                                  <w:sz w:val="22"/>
                                  <w:szCs w:val="22"/>
                                </w:rPr>
                                <w:t>Struktur Kepemilkan Saham Publik (X</w:t>
                              </w:r>
                              <w:r>
                                <w:rPr>
                                  <w:rFonts w:ascii="Book Antiqua" w:eastAsia="Calibri" w:hAnsi="Book Antiqua"/>
                                  <w:position w:val="-6"/>
                                  <w:sz w:val="22"/>
                                  <w:szCs w:val="22"/>
                                  <w:vertAlign w:val="subscript"/>
                                </w:rPr>
                                <w:t>2</w:t>
                              </w:r>
                              <w:r>
                                <w:rPr>
                                  <w:rFonts w:ascii="Book Antiqua" w:eastAsia="Calibri" w:hAnsi="Book Antiqua"/>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8"/>
                        <wps:cNvSpPr txBox="1"/>
                        <wps:spPr>
                          <a:xfrm>
                            <a:off x="2851638" y="628152"/>
                            <a:ext cx="1812290"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71709">
                              <w:pPr>
                                <w:pStyle w:val="NormalWeb"/>
                                <w:spacing w:before="0" w:beforeAutospacing="0" w:after="0" w:afterAutospacing="0" w:line="276" w:lineRule="auto"/>
                                <w:jc w:val="center"/>
                                <w:rPr>
                                  <w:rFonts w:ascii="Book Antiqua" w:eastAsia="Calibri" w:hAnsi="Book Antiqua"/>
                                  <w:sz w:val="22"/>
                                  <w:szCs w:val="22"/>
                                </w:rPr>
                              </w:pPr>
                              <w:r>
                                <w:rPr>
                                  <w:rFonts w:ascii="Book Antiqua" w:eastAsia="Calibri" w:hAnsi="Book Antiqua"/>
                                  <w:sz w:val="22"/>
                                  <w:szCs w:val="22"/>
                                </w:rPr>
                                <w:t>Profitabiliats Perusahaan</w:t>
                              </w:r>
                            </w:p>
                            <w:p w:rsidR="00753623" w:rsidRDefault="00753623" w:rsidP="00A71709">
                              <w:pPr>
                                <w:pStyle w:val="NormalWeb"/>
                                <w:spacing w:before="0" w:beforeAutospacing="0" w:after="0" w:afterAutospacing="0" w:line="276" w:lineRule="auto"/>
                                <w:jc w:val="center"/>
                              </w:pPr>
                              <w:r>
                                <w:rPr>
                                  <w:rFonts w:ascii="Book Antiqua" w:eastAsia="Calibri" w:hAnsi="Book Antiqua"/>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Straight Arrow Connector 9"/>
                        <wps:cNvCnPr>
                          <a:endCxn id="22" idx="1"/>
                        </wps:cNvCnPr>
                        <wps:spPr>
                          <a:xfrm>
                            <a:off x="2122998" y="349858"/>
                            <a:ext cx="728640" cy="5364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a:stCxn id="21" idx="3"/>
                        </wps:cNvCnPr>
                        <wps:spPr>
                          <a:xfrm flipV="1">
                            <a:off x="2122998" y="886144"/>
                            <a:ext cx="728640" cy="402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rot="2225336">
                            <a:off x="2321783" y="341853"/>
                            <a:ext cx="588396" cy="326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Pr="00A71709" w:rsidRDefault="00753623">
                              <w:pPr>
                                <w:rPr>
                                  <w:rFonts w:ascii="Book Antiqua" w:hAnsi="Book Antiqua"/>
                                </w:rPr>
                              </w:pPr>
                              <w:r w:rsidRPr="00A71709">
                                <w:rPr>
                                  <w:rFonts w:ascii="Book Antiqua" w:hAnsi="Book Antiqua"/>
                                </w:rPr>
                                <w:t>-0,072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11"/>
                        <wps:cNvSpPr txBox="1"/>
                        <wps:spPr>
                          <a:xfrm rot="19853055">
                            <a:off x="2239992" y="1159287"/>
                            <a:ext cx="588010" cy="325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71709">
                              <w:pPr>
                                <w:pStyle w:val="NormalWeb"/>
                                <w:spacing w:before="0" w:beforeAutospacing="0" w:after="200" w:afterAutospacing="0" w:line="276" w:lineRule="auto"/>
                              </w:pPr>
                              <w:r>
                                <w:rPr>
                                  <w:rFonts w:ascii="Book Antiqua" w:eastAsia="Calibri" w:hAnsi="Book Antiqua"/>
                                  <w:sz w:val="22"/>
                                  <w:szCs w:val="22"/>
                                </w:rPr>
                                <w:t>0,792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3498574" y="197338"/>
                            <a:ext cx="0" cy="4307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Text Box 11"/>
                        <wps:cNvSpPr txBox="1"/>
                        <wps:spPr>
                          <a:xfrm>
                            <a:off x="3538329" y="284500"/>
                            <a:ext cx="588010" cy="325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71709">
                              <w:pPr>
                                <w:pStyle w:val="NormalWeb"/>
                                <w:spacing w:before="0" w:beforeAutospacing="0" w:after="200" w:afterAutospacing="0" w:line="276" w:lineRule="auto"/>
                                <w:jc w:val="center"/>
                              </w:pPr>
                              <w:r>
                                <w:rPr>
                                  <w:rFonts w:ascii="Book Antiqua" w:eastAsia="Calibri" w:hAnsi="Book Antiqua"/>
                                  <w:sz w:val="22"/>
                                  <w:szCs w:val="22"/>
                                </w:rPr>
                                <w:t>0,373</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7" o:spid="_x0000_s1037" editas="canvas" style="width:6in;height:131.5pt;mso-position-horizontal-relative:char;mso-position-vertical-relative:line" coordsize="54864,1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">
                <v:shape id="_x0000_s1038" type="#_x0000_t75" style="position:absolute;width:54864;height:16694;visibility:visible;mso-wrap-style:square" stroked="t" strokecolor="black [3213]">
                  <v:fill o:detectmouseclick="t"/>
                  <v:path o:connecttype="none"/>
                </v:shape>
                <v:shape id="Text Box 8" o:spid="_x0000_s1039" type="#_x0000_t202" style="position:absolute;left:3101;top:1113;width:18128;height:5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8248AB" w:rsidRPr="00A71709" w:rsidRDefault="008248AB" w:rsidP="00A71709">
                        <w:pPr>
                          <w:jc w:val="center"/>
                          <w:rPr>
                            <w:rFonts w:ascii="Book Antiqua" w:hAnsi="Book Antiqua"/>
                          </w:rPr>
                        </w:pPr>
                        <w:r w:rsidRPr="00A71709">
                          <w:rPr>
                            <w:rFonts w:ascii="Book Antiqua" w:hAnsi="Book Antiqua"/>
                          </w:rPr>
                          <w:t>Struktur Kepemilkan Saham Manajerial (X</w:t>
                        </w:r>
                        <w:r w:rsidRPr="00A71709">
                          <w:rPr>
                            <w:rFonts w:ascii="Book Antiqua" w:hAnsi="Book Antiqua"/>
                            <w:vertAlign w:val="subscript"/>
                          </w:rPr>
                          <w:t>1</w:t>
                        </w:r>
                        <w:r w:rsidRPr="00A71709">
                          <w:rPr>
                            <w:rFonts w:ascii="Book Antiqua" w:hAnsi="Book Antiqua"/>
                          </w:rPr>
                          <w:t>)</w:t>
                        </w:r>
                      </w:p>
                    </w:txbxContent>
                  </v:textbox>
                </v:shape>
                <v:shape id="Text Box 8" o:spid="_x0000_s1040" type="#_x0000_t202" style="position:absolute;left:3107;top:10307;width:18122;height:5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8248AB" w:rsidRDefault="008248AB" w:rsidP="00A71709">
                        <w:pPr>
                          <w:pStyle w:val="NormalWeb"/>
                          <w:spacing w:before="0" w:beforeAutospacing="0" w:after="200" w:afterAutospacing="0" w:line="276" w:lineRule="auto"/>
                          <w:jc w:val="center"/>
                        </w:pPr>
                        <w:r>
                          <w:rPr>
                            <w:rFonts w:ascii="Book Antiqua" w:eastAsia="Calibri" w:hAnsi="Book Antiqua"/>
                            <w:sz w:val="22"/>
                            <w:szCs w:val="22"/>
                          </w:rPr>
                          <w:t>Struktur Kepemilkan Saham Publik (X</w:t>
                        </w:r>
                        <w:r>
                          <w:rPr>
                            <w:rFonts w:ascii="Book Antiqua" w:eastAsia="Calibri" w:hAnsi="Book Antiqua"/>
                            <w:position w:val="-6"/>
                            <w:sz w:val="22"/>
                            <w:szCs w:val="22"/>
                            <w:vertAlign w:val="subscript"/>
                          </w:rPr>
                          <w:t>2</w:t>
                        </w:r>
                        <w:r>
                          <w:rPr>
                            <w:rFonts w:ascii="Book Antiqua" w:eastAsia="Calibri" w:hAnsi="Book Antiqua"/>
                            <w:sz w:val="22"/>
                            <w:szCs w:val="22"/>
                          </w:rPr>
                          <w:t>)</w:t>
                        </w:r>
                      </w:p>
                    </w:txbxContent>
                  </v:textbox>
                </v:shape>
                <v:shape id="Text Box 8" o:spid="_x0000_s1041" type="#_x0000_t202" style="position:absolute;left:28516;top:6281;width:18123;height:5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8248AB" w:rsidRDefault="008248AB" w:rsidP="00A71709">
                        <w:pPr>
                          <w:pStyle w:val="NormalWeb"/>
                          <w:spacing w:before="0" w:beforeAutospacing="0" w:after="0" w:afterAutospacing="0" w:line="276" w:lineRule="auto"/>
                          <w:jc w:val="center"/>
                          <w:rPr>
                            <w:rFonts w:ascii="Book Antiqua" w:eastAsia="Calibri" w:hAnsi="Book Antiqua"/>
                            <w:sz w:val="22"/>
                            <w:szCs w:val="22"/>
                          </w:rPr>
                        </w:pPr>
                        <w:r>
                          <w:rPr>
                            <w:rFonts w:ascii="Book Antiqua" w:eastAsia="Calibri" w:hAnsi="Book Antiqua"/>
                            <w:sz w:val="22"/>
                            <w:szCs w:val="22"/>
                          </w:rPr>
                          <w:t>Profitabiliats Perusahaan</w:t>
                        </w:r>
                      </w:p>
                      <w:p w:rsidR="008248AB" w:rsidRDefault="008248AB" w:rsidP="00A71709">
                        <w:pPr>
                          <w:pStyle w:val="NormalWeb"/>
                          <w:spacing w:before="0" w:beforeAutospacing="0" w:after="0" w:afterAutospacing="0" w:line="276" w:lineRule="auto"/>
                          <w:jc w:val="center"/>
                        </w:pPr>
                        <w:r>
                          <w:rPr>
                            <w:rFonts w:ascii="Book Antiqua" w:eastAsia="Calibri" w:hAnsi="Book Antiqua"/>
                            <w:sz w:val="22"/>
                            <w:szCs w:val="22"/>
                          </w:rPr>
                          <w:t>(Y)</w:t>
                        </w:r>
                      </w:p>
                    </w:txbxContent>
                  </v:textbox>
                </v:shape>
                <v:shape id="Straight Arrow Connector 9" o:spid="_x0000_s1042" type="#_x0000_t32" style="position:absolute;left:21229;top:3498;width:7287;height:5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strokecolor="black [3040]">
                  <v:stroke endarrow="open"/>
                </v:shape>
                <v:shape id="Straight Arrow Connector 10" o:spid="_x0000_s1043" type="#_x0000_t32" style="position:absolute;left:21229;top:8861;width:7287;height:40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jxVMYAAADbAAAADwAAAGRycy9kb3ducmV2LnhtbESPQWsCQQyF7wX/w5BCb3W2WmrZOoq0&#10;FCsKoi0Fb2En3Vncyaw7o67/3hwK3hLey3tfxtPO1+pEbawCG3jqZ6CIi2ArLg38fH8+voKKCdli&#10;HZgMXCjCdNK7G2Nuw5k3dNqmUkkIxxwNuJSaXOtYOPIY+6EhFu0vtB6TrG2pbYtnCfe1HmTZi/ZY&#10;sTQ4bOjdUbHfHr2Bj8Xv8+jQHdbD+c6tChqOdoPZ0piH+272BipRl27m/+svK/hCL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48VTGAAAA2wAAAA8AAAAAAAAA&#10;AAAAAAAAoQIAAGRycy9kb3ducmV2LnhtbFBLBQYAAAAABAAEAPkAAACUAwAAAAA=&#10;" strokecolor="black [3040]">
                  <v:stroke endarrow="open"/>
                </v:shape>
                <v:shape id="Text Box 11" o:spid="_x0000_s1044" type="#_x0000_t202" style="position:absolute;left:23217;top:3418;width:5884;height:3260;rotation:243066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iA8EA&#10;AADbAAAADwAAAGRycy9kb3ducmV2LnhtbERP24rCMBB9F/yHMAv7pmldFOkaZRFEQZT1hn0cmtm2&#10;2ExKE7X+vVkQfJvDuc5k1ppK3KhxpWUFcT8CQZxZXXKu4HhY9MYgnEfWWFkmBQ9yMJt2OxNMtL3z&#10;jm57n4sQwi5BBYX3dSKlywoy6Pq2Jg7cn20M+gCbXOoG7yHcVHIQRSNpsOTQUGBN84Kyy/5qFGx/&#10;0036GJ3cZX2mNM6Hy9ZHX0p9frQ/3yA8tf4tfrlXOsyP4f+XcI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yYgPBAAAA2wAAAA8AAAAAAAAAAAAAAAAAmAIAAGRycy9kb3du&#10;cmV2LnhtbFBLBQYAAAAABAAEAPUAAACGAwAAAAA=&#10;" fillcolor="white [3201]" stroked="f" strokeweight=".5pt">
                  <v:textbox>
                    <w:txbxContent>
                      <w:p w:rsidR="008248AB" w:rsidRPr="00A71709" w:rsidRDefault="008248AB">
                        <w:pPr>
                          <w:rPr>
                            <w:rFonts w:ascii="Book Antiqua" w:hAnsi="Book Antiqua"/>
                          </w:rPr>
                        </w:pPr>
                        <w:r w:rsidRPr="00A71709">
                          <w:rPr>
                            <w:rFonts w:ascii="Book Antiqua" w:hAnsi="Book Antiqua"/>
                          </w:rPr>
                          <w:t>-0,072</w:t>
                        </w:r>
                      </w:p>
                    </w:txbxContent>
                  </v:textbox>
                </v:shape>
                <v:shape id="Text Box 11" o:spid="_x0000_s1045" type="#_x0000_t202" style="position:absolute;left:22399;top:11592;width:5881;height:3258;rotation:-19081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nYsQA&#10;AADbAAAADwAAAGRycy9kb3ducmV2LnhtbESPzW7CMBCE75X6DtZW6q04zQGqFCcCKn5utLQHjqt4&#10;iSPidRS7IfD0GAmJ42hmvtFMi8E2oqfO144VvI8SEMSl0zVXCv5+l28fIHxA1tg4JgVn8lDkz09T&#10;zLQ78Q/1u1CJCGGfoQITQptJ6UtDFv3ItcTRO7jOYoiyq6Tu8BThtpFpkoylxZrjgsGWFobK4+7f&#10;Klj3F8NLmmzTufTHfbJarL6+z0q9vgyzTxCBhvAI39sbrSAdw+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SJ2LEAAAA2wAAAA8AAAAAAAAAAAAAAAAAmAIAAGRycy9k&#10;b3ducmV2LnhtbFBLBQYAAAAABAAEAPUAAACJAwAAAAA=&#10;" fillcolor="white [3201]" stroked="f" strokeweight=".5pt">
                  <v:textbox>
                    <w:txbxContent>
                      <w:p w:rsidR="008248AB" w:rsidRDefault="008248AB" w:rsidP="00A71709">
                        <w:pPr>
                          <w:pStyle w:val="NormalWeb"/>
                          <w:spacing w:before="0" w:beforeAutospacing="0" w:after="200" w:afterAutospacing="0" w:line="276" w:lineRule="auto"/>
                        </w:pPr>
                        <w:r>
                          <w:rPr>
                            <w:rFonts w:ascii="Book Antiqua" w:eastAsia="Calibri" w:hAnsi="Book Antiqua"/>
                            <w:sz w:val="22"/>
                            <w:szCs w:val="22"/>
                          </w:rPr>
                          <w:t>0,792</w:t>
                        </w:r>
                      </w:p>
                    </w:txbxContent>
                  </v:textbox>
                </v:shape>
                <v:shape id="Straight Arrow Connector 17" o:spid="_x0000_s1046" type="#_x0000_t32" style="position:absolute;left:34985;top:1973;width:0;height:4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shape id="Text Box 11" o:spid="_x0000_s1047" type="#_x0000_t202" style="position:absolute;left:35383;top:2845;width:5880;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k+MYA&#10;AADbAAAADwAAAGRycy9kb3ducmV2LnhtbESPQWvCQBSE7wX/w/KEXkQ3Kq02dRWRVqU3jbb09si+&#10;JsHs25DdJvHfuwWhx2FmvmEWq86UoqHaFZYVjEcRCOLU6oIzBafkfTgH4TyyxtIyKbiSg9Wy97DA&#10;WNuWD9QcfSYChF2MCnLvq1hKl+Zk0I1sRRy8H1sb9EHWmdQ1tgFuSjmJomdpsOCwkGNFm5zSy/HX&#10;KPgeZF8frtue2+nTtHrbNcnsUydKPfa79SsIT53/D9/be61g8g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Uk+MYAAADbAAAADwAAAAAAAAAAAAAAAACYAgAAZHJz&#10;L2Rvd25yZXYueG1sUEsFBgAAAAAEAAQA9QAAAIsDAAAAAA==&#10;" fillcolor="white [3201]" stroked="f" strokeweight=".5pt">
                  <v:textbox>
                    <w:txbxContent>
                      <w:p w:rsidR="008248AB" w:rsidRDefault="008248AB" w:rsidP="00A71709">
                        <w:pPr>
                          <w:pStyle w:val="NormalWeb"/>
                          <w:spacing w:before="0" w:beforeAutospacing="0" w:after="200" w:afterAutospacing="0" w:line="276" w:lineRule="auto"/>
                          <w:jc w:val="center"/>
                        </w:pPr>
                        <w:r>
                          <w:rPr>
                            <w:rFonts w:ascii="Book Antiqua" w:eastAsia="Calibri" w:hAnsi="Book Antiqua"/>
                            <w:sz w:val="22"/>
                            <w:szCs w:val="22"/>
                          </w:rPr>
                          <w:t>0,373</w:t>
                        </w:r>
                      </w:p>
                    </w:txbxContent>
                  </v:textbox>
                </v:shape>
                <w10:anchorlock/>
              </v:group>
            </w:pict>
          </mc:Fallback>
        </mc:AlternateContent>
      </w:r>
    </w:p>
    <w:p w:rsidR="00CB2DE6" w:rsidRDefault="00CB2DE6" w:rsidP="00CB2DE6">
      <w:pPr>
        <w:spacing w:after="0" w:line="240" w:lineRule="auto"/>
        <w:jc w:val="center"/>
        <w:rPr>
          <w:rFonts w:ascii="Book Antiqua" w:hAnsi="Book Antiqua" w:cs="Times New Roman"/>
          <w:b/>
          <w:szCs w:val="24"/>
        </w:rPr>
      </w:pPr>
      <w:r>
        <w:rPr>
          <w:rFonts w:ascii="Book Antiqua" w:hAnsi="Book Antiqua" w:cs="Times New Roman"/>
          <w:b/>
          <w:szCs w:val="24"/>
        </w:rPr>
        <w:t>Gambar 3A</w:t>
      </w:r>
    </w:p>
    <w:p w:rsidR="00CB2DE6" w:rsidRDefault="00CB2DE6" w:rsidP="00CB2DE6">
      <w:pPr>
        <w:spacing w:after="0" w:line="240" w:lineRule="auto"/>
        <w:jc w:val="center"/>
        <w:rPr>
          <w:rFonts w:ascii="Book Antiqua" w:hAnsi="Book Antiqua" w:cs="Times New Roman"/>
          <w:b/>
          <w:szCs w:val="24"/>
        </w:rPr>
      </w:pPr>
      <w:r>
        <w:rPr>
          <w:rFonts w:ascii="Book Antiqua" w:hAnsi="Book Antiqua" w:cs="Times New Roman"/>
          <w:b/>
          <w:szCs w:val="24"/>
        </w:rPr>
        <w:t>Diagram Jalur Model Struktur Pertama</w:t>
      </w:r>
    </w:p>
    <w:p w:rsidR="008A2E41" w:rsidRDefault="008A2E41" w:rsidP="00CB2DE6">
      <w:pPr>
        <w:spacing w:after="0" w:line="240" w:lineRule="auto"/>
        <w:jc w:val="center"/>
        <w:rPr>
          <w:rFonts w:ascii="Book Antiqua" w:hAnsi="Book Antiqua" w:cs="Times New Roman"/>
          <w:b/>
          <w:szCs w:val="24"/>
        </w:rPr>
      </w:pPr>
    </w:p>
    <w:p w:rsidR="008A2E41" w:rsidRDefault="008A2E41" w:rsidP="00CB2DE6">
      <w:pPr>
        <w:spacing w:after="0" w:line="240" w:lineRule="auto"/>
        <w:jc w:val="center"/>
        <w:rPr>
          <w:rFonts w:ascii="Book Antiqua" w:hAnsi="Book Antiqua" w:cs="Times New Roman"/>
          <w:b/>
          <w:szCs w:val="24"/>
        </w:rPr>
      </w:pPr>
    </w:p>
    <w:p w:rsidR="008A2E41" w:rsidRPr="00CB2DE6" w:rsidRDefault="008A2E41" w:rsidP="00CB2DE6">
      <w:pPr>
        <w:spacing w:after="0" w:line="240" w:lineRule="auto"/>
        <w:jc w:val="center"/>
        <w:rPr>
          <w:rFonts w:ascii="Book Antiqua" w:hAnsi="Book Antiqua" w:cs="Times New Roman"/>
          <w:b/>
          <w:szCs w:val="24"/>
        </w:rPr>
      </w:pPr>
    </w:p>
    <w:p w:rsidR="005C640A" w:rsidRPr="00A71709" w:rsidRDefault="00A71709" w:rsidP="00A71709">
      <w:pPr>
        <w:pStyle w:val="ListParagraph"/>
        <w:numPr>
          <w:ilvl w:val="0"/>
          <w:numId w:val="11"/>
        </w:numPr>
        <w:spacing w:after="0" w:line="240" w:lineRule="auto"/>
        <w:ind w:left="426" w:hanging="426"/>
        <w:jc w:val="both"/>
        <w:rPr>
          <w:rFonts w:ascii="Book Antiqua" w:hAnsi="Book Antiqua" w:cs="Times New Roman"/>
          <w:b/>
          <w:szCs w:val="24"/>
        </w:rPr>
      </w:pPr>
      <w:r w:rsidRPr="00A71709">
        <w:rPr>
          <w:rFonts w:ascii="Book Antiqua" w:hAnsi="Book Antiqua" w:cs="Times New Roman"/>
          <w:b/>
          <w:szCs w:val="24"/>
        </w:rPr>
        <w:lastRenderedPageBreak/>
        <w:t>Uji Model Persamaan Kedua</w:t>
      </w:r>
    </w:p>
    <w:p w:rsidR="00CB709B" w:rsidRPr="005C640A" w:rsidRDefault="00E3003A" w:rsidP="00CB709B">
      <w:pPr>
        <w:spacing w:after="0" w:line="240" w:lineRule="auto"/>
        <w:jc w:val="center"/>
        <w:rPr>
          <w:rFonts w:ascii="Book Antiqua" w:hAnsi="Book Antiqua" w:cs="Times New Roman"/>
          <w:b/>
          <w:szCs w:val="24"/>
        </w:rPr>
      </w:pPr>
      <w:r>
        <w:rPr>
          <w:rFonts w:ascii="Book Antiqua" w:hAnsi="Book Antiqua" w:cs="Times New Roman"/>
          <w:b/>
          <w:szCs w:val="24"/>
        </w:rPr>
        <w:t>Tabel 4</w:t>
      </w:r>
      <w:r w:rsidR="00A71709">
        <w:rPr>
          <w:rFonts w:ascii="Book Antiqua" w:hAnsi="Book Antiqua" w:cs="Times New Roman"/>
          <w:b/>
          <w:szCs w:val="24"/>
        </w:rPr>
        <w:t>C</w:t>
      </w:r>
    </w:p>
    <w:p w:rsidR="00CB709B" w:rsidRPr="005C640A" w:rsidRDefault="00CB709B" w:rsidP="00CB709B">
      <w:pPr>
        <w:spacing w:after="0" w:line="240" w:lineRule="auto"/>
        <w:jc w:val="center"/>
        <w:rPr>
          <w:rFonts w:ascii="Book Antiqua" w:hAnsi="Book Antiqua" w:cs="Times New Roman"/>
          <w:b/>
          <w:szCs w:val="24"/>
        </w:rPr>
      </w:pPr>
      <w:r w:rsidRPr="005C640A">
        <w:rPr>
          <w:rFonts w:ascii="Book Antiqua" w:hAnsi="Book Antiqua" w:cs="Times New Roman"/>
          <w:b/>
          <w:szCs w:val="24"/>
        </w:rPr>
        <w:t>Hasil Uji Statistik Persamaan 2</w:t>
      </w:r>
    </w:p>
    <w:tbl>
      <w:tblPr>
        <w:tblStyle w:val="MediumShading2"/>
        <w:tblW w:w="9735" w:type="dxa"/>
        <w:jc w:val="center"/>
        <w:tblLayout w:type="fixed"/>
        <w:tblLook w:val="0000" w:firstRow="0" w:lastRow="0" w:firstColumn="0" w:lastColumn="0" w:noHBand="0" w:noVBand="0"/>
      </w:tblPr>
      <w:tblGrid>
        <w:gridCol w:w="535"/>
        <w:gridCol w:w="2707"/>
        <w:gridCol w:w="1405"/>
        <w:gridCol w:w="1405"/>
        <w:gridCol w:w="1551"/>
        <w:gridCol w:w="1066"/>
        <w:gridCol w:w="1066"/>
      </w:tblGrid>
      <w:tr w:rsidR="00CB709B" w:rsidRPr="00380E24" w:rsidTr="00A717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242" w:type="dxa"/>
            <w:gridSpan w:val="2"/>
            <w:vMerge w:val="restart"/>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rPr>
                <w:rFonts w:ascii="Book Antiqua" w:hAnsi="Book Antiqua" w:cs="Arial"/>
                <w:color w:val="000000"/>
                <w:sz w:val="18"/>
              </w:rPr>
            </w:pPr>
            <w:r w:rsidRPr="00380E24">
              <w:rPr>
                <w:rFonts w:ascii="Book Antiqua" w:hAnsi="Book Antiqua" w:cs="Arial"/>
                <w:color w:val="000000"/>
                <w:sz w:val="18"/>
              </w:rPr>
              <w:t>Model</w:t>
            </w:r>
          </w:p>
        </w:tc>
        <w:tc>
          <w:tcPr>
            <w:tcW w:w="2810" w:type="dxa"/>
            <w:gridSpan w:val="2"/>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Unstandardized Coefficients</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rPr>
                <w:rFonts w:ascii="Book Antiqua" w:hAnsi="Book Antiqua" w:cs="Arial"/>
                <w:color w:val="000000"/>
                <w:sz w:val="18"/>
              </w:rPr>
            </w:pPr>
            <w:r w:rsidRPr="00380E24">
              <w:rPr>
                <w:rFonts w:ascii="Book Antiqua" w:hAnsi="Book Antiqua" w:cs="Arial"/>
                <w:color w:val="000000"/>
                <w:sz w:val="18"/>
              </w:rPr>
              <w:t>Standardized Coefficients</w:t>
            </w:r>
          </w:p>
        </w:tc>
        <w:tc>
          <w:tcPr>
            <w:tcW w:w="1066" w:type="dxa"/>
            <w:vMerge w:val="restart"/>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t</w:t>
            </w:r>
          </w:p>
        </w:tc>
        <w:tc>
          <w:tcPr>
            <w:cnfStyle w:val="000010000000" w:firstRow="0" w:lastRow="0" w:firstColumn="0" w:lastColumn="0" w:oddVBand="1" w:evenVBand="0" w:oddHBand="0" w:evenHBand="0" w:firstRowFirstColumn="0" w:firstRowLastColumn="0" w:lastRowFirstColumn="0" w:lastRowLastColumn="0"/>
            <w:tcW w:w="1066" w:type="dxa"/>
            <w:vMerge w:val="restart"/>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rPr>
                <w:rFonts w:ascii="Book Antiqua" w:hAnsi="Book Antiqua" w:cs="Arial"/>
                <w:color w:val="000000"/>
                <w:sz w:val="18"/>
              </w:rPr>
            </w:pPr>
            <w:r w:rsidRPr="00380E24">
              <w:rPr>
                <w:rFonts w:ascii="Book Antiqua" w:hAnsi="Book Antiqua" w:cs="Arial"/>
                <w:color w:val="000000"/>
                <w:sz w:val="18"/>
              </w:rPr>
              <w:t>Sig.</w:t>
            </w:r>
          </w:p>
        </w:tc>
      </w:tr>
      <w:tr w:rsidR="00CB709B" w:rsidRPr="00380E24" w:rsidTr="00A71709">
        <w:trPr>
          <w:jc w:val="center"/>
        </w:trPr>
        <w:tc>
          <w:tcPr>
            <w:cnfStyle w:val="000010000000" w:firstRow="0" w:lastRow="0" w:firstColumn="0" w:lastColumn="0" w:oddVBand="1" w:evenVBand="0" w:oddHBand="0" w:evenHBand="0" w:firstRowFirstColumn="0" w:firstRowLastColumn="0" w:lastRowFirstColumn="0" w:lastRowLastColumn="0"/>
            <w:tcW w:w="3242" w:type="dxa"/>
            <w:gridSpan w:val="2"/>
            <w:vMerge/>
            <w:shd w:val="clear" w:color="auto" w:fill="auto"/>
          </w:tcPr>
          <w:p w:rsidR="00CB709B" w:rsidRPr="00380E24" w:rsidRDefault="00CB709B" w:rsidP="0076619D">
            <w:pPr>
              <w:autoSpaceDE w:val="0"/>
              <w:autoSpaceDN w:val="0"/>
              <w:adjustRightInd w:val="0"/>
              <w:rPr>
                <w:rFonts w:ascii="Book Antiqua" w:hAnsi="Book Antiqua" w:cs="Arial"/>
                <w:color w:val="000000"/>
                <w:sz w:val="18"/>
              </w:rPr>
            </w:pPr>
          </w:p>
        </w:tc>
        <w:tc>
          <w:tcPr>
            <w:tcW w:w="1405" w:type="dxa"/>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B</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rPr>
                <w:rFonts w:ascii="Book Antiqua" w:hAnsi="Book Antiqua" w:cs="Arial"/>
                <w:color w:val="000000"/>
                <w:sz w:val="18"/>
              </w:rPr>
            </w:pPr>
            <w:r w:rsidRPr="00380E24">
              <w:rPr>
                <w:rFonts w:ascii="Book Antiqua" w:hAnsi="Book Antiqua" w:cs="Arial"/>
                <w:color w:val="000000"/>
                <w:sz w:val="18"/>
              </w:rPr>
              <w:t>Std. Error</w:t>
            </w:r>
          </w:p>
        </w:tc>
        <w:tc>
          <w:tcPr>
            <w:tcW w:w="1551" w:type="dxa"/>
            <w:shd w:val="clear" w:color="auto" w:fill="C4BC96" w:themeFill="background2" w:themeFillShade="BF"/>
          </w:tcPr>
          <w:p w:rsidR="00CB709B" w:rsidRPr="00380E24" w:rsidRDefault="00CB709B" w:rsidP="0076619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Beta</w:t>
            </w:r>
          </w:p>
        </w:tc>
        <w:tc>
          <w:tcPr>
            <w:cnfStyle w:val="000010000000" w:firstRow="0" w:lastRow="0" w:firstColumn="0" w:lastColumn="0" w:oddVBand="1" w:evenVBand="0" w:oddHBand="0" w:evenHBand="0" w:firstRowFirstColumn="0" w:firstRowLastColumn="0" w:lastRowFirstColumn="0" w:lastRowLastColumn="0"/>
            <w:tcW w:w="1066" w:type="dxa"/>
            <w:vMerge/>
            <w:shd w:val="clear" w:color="auto" w:fill="auto"/>
          </w:tcPr>
          <w:p w:rsidR="00CB709B" w:rsidRPr="00380E24" w:rsidRDefault="00CB709B" w:rsidP="0076619D">
            <w:pPr>
              <w:autoSpaceDE w:val="0"/>
              <w:autoSpaceDN w:val="0"/>
              <w:adjustRightInd w:val="0"/>
              <w:rPr>
                <w:rFonts w:ascii="Book Antiqua" w:hAnsi="Book Antiqua" w:cs="Arial"/>
                <w:color w:val="000000"/>
                <w:sz w:val="18"/>
              </w:rPr>
            </w:pPr>
          </w:p>
        </w:tc>
        <w:tc>
          <w:tcPr>
            <w:tcW w:w="1066" w:type="dxa"/>
            <w:vMerge/>
            <w:shd w:val="clear" w:color="auto" w:fill="auto"/>
          </w:tcPr>
          <w:p w:rsidR="00CB709B" w:rsidRPr="00380E24" w:rsidRDefault="00CB709B" w:rsidP="007661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p>
        </w:tc>
      </w:tr>
      <w:tr w:rsidR="00CB709B" w:rsidRPr="00380E24" w:rsidTr="00A717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35" w:type="dxa"/>
            <w:vMerge w:val="restart"/>
            <w:shd w:val="clear" w:color="auto" w:fill="auto"/>
          </w:tcPr>
          <w:p w:rsidR="00CB709B" w:rsidRPr="00380E24" w:rsidRDefault="00CB709B" w:rsidP="0076619D">
            <w:pPr>
              <w:autoSpaceDE w:val="0"/>
              <w:autoSpaceDN w:val="0"/>
              <w:adjustRightInd w:val="0"/>
              <w:spacing w:line="320" w:lineRule="atLeast"/>
              <w:ind w:left="60" w:right="60"/>
              <w:rPr>
                <w:rFonts w:ascii="Book Antiqua" w:hAnsi="Book Antiqua" w:cs="Arial"/>
                <w:color w:val="000000"/>
                <w:sz w:val="18"/>
              </w:rPr>
            </w:pPr>
            <w:r w:rsidRPr="00380E24">
              <w:rPr>
                <w:rFonts w:ascii="Book Antiqua" w:hAnsi="Book Antiqua" w:cs="Arial"/>
                <w:color w:val="000000"/>
                <w:sz w:val="18"/>
              </w:rPr>
              <w:t>1</w:t>
            </w:r>
          </w:p>
        </w:tc>
        <w:tc>
          <w:tcPr>
            <w:tcW w:w="2707" w:type="dxa"/>
            <w:shd w:val="clear" w:color="auto" w:fill="auto"/>
          </w:tcPr>
          <w:p w:rsidR="00CB709B" w:rsidRPr="00380E24" w:rsidRDefault="00CB709B" w:rsidP="0076619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(Constant)</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6,194</w:t>
            </w:r>
          </w:p>
        </w:tc>
        <w:tc>
          <w:tcPr>
            <w:tcW w:w="1405"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,823</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CB709B" w:rsidRPr="00380E24" w:rsidRDefault="00CB709B" w:rsidP="0076619D">
            <w:pPr>
              <w:autoSpaceDE w:val="0"/>
              <w:autoSpaceDN w:val="0"/>
              <w:adjustRightInd w:val="0"/>
              <w:rPr>
                <w:rFonts w:ascii="Book Antiqua" w:hAnsi="Book Antiqua" w:cs="Times New Roman"/>
                <w:sz w:val="18"/>
              </w:rPr>
            </w:pPr>
          </w:p>
        </w:tc>
        <w:tc>
          <w:tcPr>
            <w:tcW w:w="1066"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7,526</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,000</w:t>
            </w:r>
          </w:p>
        </w:tc>
      </w:tr>
      <w:tr w:rsidR="00CB709B" w:rsidRPr="00380E24" w:rsidTr="00A71709">
        <w:trPr>
          <w:jc w:val="center"/>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auto"/>
          </w:tcPr>
          <w:p w:rsidR="00CB709B" w:rsidRPr="00380E24" w:rsidRDefault="00CB709B" w:rsidP="0076619D">
            <w:pPr>
              <w:autoSpaceDE w:val="0"/>
              <w:autoSpaceDN w:val="0"/>
              <w:adjustRightInd w:val="0"/>
              <w:rPr>
                <w:rFonts w:ascii="Book Antiqua" w:hAnsi="Book Antiqua" w:cs="Times New Roman"/>
                <w:sz w:val="18"/>
              </w:rPr>
            </w:pPr>
          </w:p>
        </w:tc>
        <w:tc>
          <w:tcPr>
            <w:tcW w:w="2707" w:type="dxa"/>
            <w:shd w:val="clear" w:color="auto" w:fill="auto"/>
          </w:tcPr>
          <w:p w:rsidR="00CB709B" w:rsidRPr="00380E24" w:rsidRDefault="00380E24" w:rsidP="0076619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 xml:space="preserve">STRUKTUR KEPEMILIKAN </w:t>
            </w:r>
            <w:r w:rsidR="00CB709B" w:rsidRPr="00380E24">
              <w:rPr>
                <w:rFonts w:ascii="Book Antiqua" w:hAnsi="Book Antiqua" w:cs="Arial"/>
                <w:color w:val="000000"/>
                <w:sz w:val="18"/>
              </w:rPr>
              <w:t>MANAJERIAL</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,191</w:t>
            </w:r>
          </w:p>
        </w:tc>
        <w:tc>
          <w:tcPr>
            <w:tcW w:w="1405"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,239</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,123</w:t>
            </w:r>
          </w:p>
        </w:tc>
        <w:tc>
          <w:tcPr>
            <w:tcW w:w="1066"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,800</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,428</w:t>
            </w:r>
          </w:p>
        </w:tc>
      </w:tr>
      <w:tr w:rsidR="00CB709B" w:rsidRPr="00380E24" w:rsidTr="00A7170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auto"/>
          </w:tcPr>
          <w:p w:rsidR="00CB709B" w:rsidRPr="00380E24" w:rsidRDefault="00CB709B" w:rsidP="0076619D">
            <w:pPr>
              <w:autoSpaceDE w:val="0"/>
              <w:autoSpaceDN w:val="0"/>
              <w:adjustRightInd w:val="0"/>
              <w:rPr>
                <w:rFonts w:ascii="Book Antiqua" w:hAnsi="Book Antiqua" w:cs="Arial"/>
                <w:color w:val="000000"/>
                <w:sz w:val="18"/>
              </w:rPr>
            </w:pPr>
          </w:p>
        </w:tc>
        <w:tc>
          <w:tcPr>
            <w:tcW w:w="2707" w:type="dxa"/>
            <w:shd w:val="clear" w:color="auto" w:fill="auto"/>
          </w:tcPr>
          <w:p w:rsidR="00CB709B" w:rsidRPr="00380E24" w:rsidRDefault="00380E24" w:rsidP="0076619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Pr>
                <w:rFonts w:ascii="Book Antiqua" w:hAnsi="Book Antiqua" w:cs="Arial"/>
                <w:color w:val="000000"/>
                <w:sz w:val="18"/>
              </w:rPr>
              <w:t>STRUKTUR_KEPEMILIKAN</w:t>
            </w:r>
            <w:r w:rsidR="00A71709">
              <w:rPr>
                <w:rFonts w:ascii="Book Antiqua" w:hAnsi="Book Antiqua" w:cs="Arial"/>
                <w:color w:val="000000"/>
                <w:sz w:val="18"/>
              </w:rPr>
              <w:t xml:space="preserve"> </w:t>
            </w:r>
            <w:r w:rsidR="00CB709B" w:rsidRPr="00380E24">
              <w:rPr>
                <w:rFonts w:ascii="Book Antiqua" w:hAnsi="Book Antiqua" w:cs="Arial"/>
                <w:color w:val="000000"/>
                <w:sz w:val="18"/>
              </w:rPr>
              <w:t>PUBLIK</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-,058</w:t>
            </w:r>
          </w:p>
        </w:tc>
        <w:tc>
          <w:tcPr>
            <w:tcW w:w="1405"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,077</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-,186</w:t>
            </w:r>
          </w:p>
        </w:tc>
        <w:tc>
          <w:tcPr>
            <w:tcW w:w="1066"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-,745</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,461</w:t>
            </w:r>
          </w:p>
        </w:tc>
      </w:tr>
      <w:tr w:rsidR="00CB709B" w:rsidRPr="00380E24" w:rsidTr="00A71709">
        <w:trPr>
          <w:jc w:val="center"/>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auto"/>
          </w:tcPr>
          <w:p w:rsidR="00CB709B" w:rsidRPr="00380E24" w:rsidRDefault="00CB709B" w:rsidP="0076619D">
            <w:pPr>
              <w:autoSpaceDE w:val="0"/>
              <w:autoSpaceDN w:val="0"/>
              <w:adjustRightInd w:val="0"/>
              <w:rPr>
                <w:rFonts w:ascii="Book Antiqua" w:hAnsi="Book Antiqua" w:cs="Arial"/>
                <w:color w:val="000000"/>
                <w:sz w:val="18"/>
              </w:rPr>
            </w:pPr>
          </w:p>
        </w:tc>
        <w:tc>
          <w:tcPr>
            <w:tcW w:w="2707" w:type="dxa"/>
            <w:shd w:val="clear" w:color="auto" w:fill="auto"/>
          </w:tcPr>
          <w:p w:rsidR="00CB709B" w:rsidRPr="00380E24" w:rsidRDefault="00CB709B" w:rsidP="0076619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PROFITABILITAS</w:t>
            </w:r>
          </w:p>
        </w:tc>
        <w:tc>
          <w:tcPr>
            <w:cnfStyle w:val="000010000000" w:firstRow="0" w:lastRow="0" w:firstColumn="0" w:lastColumn="0" w:oddVBand="1" w:evenVBand="0" w:oddHBand="0" w:evenHBand="0" w:firstRowFirstColumn="0" w:firstRowLastColumn="0" w:lastRowFirstColumn="0" w:lastRowLastColumn="0"/>
            <w:tcW w:w="1405"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-,046</w:t>
            </w:r>
          </w:p>
        </w:tc>
        <w:tc>
          <w:tcPr>
            <w:tcW w:w="1405"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,074</w:t>
            </w:r>
          </w:p>
        </w:tc>
        <w:tc>
          <w:tcPr>
            <w:cnfStyle w:val="000010000000" w:firstRow="0" w:lastRow="0" w:firstColumn="0" w:lastColumn="0" w:oddVBand="1" w:evenVBand="0" w:oddHBand="0" w:evenHBand="0" w:firstRowFirstColumn="0" w:firstRowLastColumn="0" w:lastRowFirstColumn="0" w:lastRowLastColumn="0"/>
            <w:tcW w:w="1551"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-,156</w:t>
            </w:r>
          </w:p>
        </w:tc>
        <w:tc>
          <w:tcPr>
            <w:tcW w:w="1066" w:type="dxa"/>
            <w:shd w:val="clear" w:color="auto" w:fill="auto"/>
          </w:tcPr>
          <w:p w:rsidR="00CB709B" w:rsidRPr="00380E24" w:rsidRDefault="00CB709B" w:rsidP="0076619D">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color w:val="000000"/>
                <w:sz w:val="18"/>
              </w:rPr>
            </w:pPr>
            <w:r w:rsidRPr="00380E24">
              <w:rPr>
                <w:rFonts w:ascii="Book Antiqua" w:hAnsi="Book Antiqua" w:cs="Arial"/>
                <w:color w:val="000000"/>
                <w:sz w:val="18"/>
              </w:rPr>
              <w:t>-,626</w:t>
            </w:r>
          </w:p>
        </w:tc>
        <w:tc>
          <w:tcPr>
            <w:cnfStyle w:val="000010000000" w:firstRow="0" w:lastRow="0" w:firstColumn="0" w:lastColumn="0" w:oddVBand="1" w:evenVBand="0" w:oddHBand="0" w:evenHBand="0" w:firstRowFirstColumn="0" w:firstRowLastColumn="0" w:lastRowFirstColumn="0" w:lastRowLastColumn="0"/>
            <w:tcW w:w="1066" w:type="dxa"/>
            <w:shd w:val="clear" w:color="auto" w:fill="auto"/>
          </w:tcPr>
          <w:p w:rsidR="00CB709B" w:rsidRPr="00380E24" w:rsidRDefault="00CB709B" w:rsidP="0076619D">
            <w:pPr>
              <w:autoSpaceDE w:val="0"/>
              <w:autoSpaceDN w:val="0"/>
              <w:adjustRightInd w:val="0"/>
              <w:spacing w:line="320" w:lineRule="atLeast"/>
              <w:ind w:left="60" w:right="60"/>
              <w:jc w:val="right"/>
              <w:rPr>
                <w:rFonts w:ascii="Book Antiqua" w:hAnsi="Book Antiqua" w:cs="Arial"/>
                <w:color w:val="000000"/>
                <w:sz w:val="18"/>
              </w:rPr>
            </w:pPr>
            <w:r w:rsidRPr="00380E24">
              <w:rPr>
                <w:rFonts w:ascii="Book Antiqua" w:hAnsi="Book Antiqua" w:cs="Arial"/>
                <w:color w:val="000000"/>
                <w:sz w:val="18"/>
              </w:rPr>
              <w:t>,535</w:t>
            </w:r>
          </w:p>
        </w:tc>
      </w:tr>
    </w:tbl>
    <w:p w:rsidR="00CB709B" w:rsidRDefault="00CB709B" w:rsidP="00F54D37">
      <w:pPr>
        <w:spacing w:after="0" w:line="240" w:lineRule="auto"/>
        <w:ind w:firstLine="567"/>
        <w:jc w:val="both"/>
        <w:rPr>
          <w:rFonts w:ascii="Book Antiqua" w:hAnsi="Book Antiqua" w:cs="Times New Roman"/>
          <w:b/>
          <w:szCs w:val="24"/>
        </w:rPr>
      </w:pPr>
      <w:r w:rsidRPr="005C640A">
        <w:rPr>
          <w:rFonts w:ascii="Book Antiqua" w:hAnsi="Book Antiqua" w:cs="Times New Roman"/>
          <w:b/>
          <w:szCs w:val="24"/>
        </w:rPr>
        <w:t>Sumber: Output SPSS, 2020</w:t>
      </w:r>
    </w:p>
    <w:p w:rsidR="009F6C65" w:rsidRDefault="00E3003A" w:rsidP="009F6C65">
      <w:pPr>
        <w:spacing w:after="0" w:line="240" w:lineRule="auto"/>
        <w:jc w:val="center"/>
        <w:rPr>
          <w:rFonts w:ascii="Book Antiqua" w:hAnsi="Book Antiqua" w:cs="Times New Roman"/>
          <w:b/>
          <w:szCs w:val="24"/>
        </w:rPr>
      </w:pPr>
      <w:r>
        <w:rPr>
          <w:rFonts w:ascii="Book Antiqua" w:hAnsi="Book Antiqua" w:cs="Times New Roman"/>
          <w:b/>
          <w:szCs w:val="24"/>
        </w:rPr>
        <w:t>Tabel 4</w:t>
      </w:r>
      <w:r w:rsidR="009F6C65">
        <w:rPr>
          <w:rFonts w:ascii="Book Antiqua" w:hAnsi="Book Antiqua" w:cs="Times New Roman"/>
          <w:b/>
          <w:szCs w:val="24"/>
        </w:rPr>
        <w:t>D</w:t>
      </w:r>
    </w:p>
    <w:p w:rsidR="00D87BCF" w:rsidRDefault="009F6C65" w:rsidP="009F6C65">
      <w:pPr>
        <w:spacing w:after="0" w:line="240" w:lineRule="auto"/>
        <w:jc w:val="center"/>
        <w:rPr>
          <w:rFonts w:ascii="Book Antiqua" w:hAnsi="Book Antiqua" w:cs="Times New Roman"/>
          <w:szCs w:val="24"/>
        </w:rPr>
      </w:pPr>
      <w:r>
        <w:rPr>
          <w:rFonts w:ascii="Book Antiqua" w:hAnsi="Book Antiqua" w:cs="Times New Roman"/>
          <w:b/>
          <w:szCs w:val="24"/>
        </w:rPr>
        <w:t>Hasil Uji Koefisien Determinasi Persamaan 2</w:t>
      </w:r>
    </w:p>
    <w:tbl>
      <w:tblPr>
        <w:tblStyle w:val="MediumShading2"/>
        <w:tblW w:w="8183" w:type="dxa"/>
        <w:jc w:val="center"/>
        <w:tblLayout w:type="fixed"/>
        <w:tblLook w:val="0000" w:firstRow="0" w:lastRow="0" w:firstColumn="0" w:lastColumn="0" w:noHBand="0" w:noVBand="0"/>
      </w:tblPr>
      <w:tblGrid>
        <w:gridCol w:w="1237"/>
        <w:gridCol w:w="1013"/>
        <w:gridCol w:w="1074"/>
        <w:gridCol w:w="1474"/>
        <w:gridCol w:w="1911"/>
        <w:gridCol w:w="1474"/>
      </w:tblGrid>
      <w:tr w:rsidR="009F6C65" w:rsidRPr="009F6C65" w:rsidTr="009F6C6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37" w:type="dxa"/>
            <w:shd w:val="clear" w:color="auto" w:fill="C4BC96" w:themeFill="background2" w:themeFillShade="BF"/>
          </w:tcPr>
          <w:p w:rsidR="009F6C65" w:rsidRPr="009F6C65" w:rsidRDefault="009F6C65" w:rsidP="0076619D">
            <w:pPr>
              <w:spacing w:line="320" w:lineRule="atLeast"/>
              <w:ind w:left="60" w:right="60"/>
              <w:rPr>
                <w:rFonts w:ascii="Book Antiqua" w:hAnsi="Book Antiqua" w:cs="Arial"/>
              </w:rPr>
            </w:pPr>
            <w:r w:rsidRPr="009F6C65">
              <w:rPr>
                <w:rFonts w:ascii="Book Antiqua" w:hAnsi="Book Antiqua" w:cs="Arial"/>
              </w:rPr>
              <w:t>Model</w:t>
            </w:r>
          </w:p>
        </w:tc>
        <w:tc>
          <w:tcPr>
            <w:tcW w:w="1013" w:type="dxa"/>
            <w:shd w:val="clear" w:color="auto" w:fill="C4BC96" w:themeFill="background2" w:themeFillShade="BF"/>
          </w:tcPr>
          <w:p w:rsidR="009F6C65" w:rsidRPr="009F6C65" w:rsidRDefault="009F6C65" w:rsidP="0076619D">
            <w:pPr>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rPr>
            </w:pPr>
            <w:r w:rsidRPr="009F6C65">
              <w:rPr>
                <w:rFonts w:ascii="Book Antiqua" w:hAnsi="Book Antiqua" w:cs="Arial"/>
              </w:rPr>
              <w:t>R</w:t>
            </w:r>
          </w:p>
        </w:tc>
        <w:tc>
          <w:tcPr>
            <w:cnfStyle w:val="000010000000" w:firstRow="0" w:lastRow="0" w:firstColumn="0" w:lastColumn="0" w:oddVBand="1" w:evenVBand="0" w:oddHBand="0" w:evenHBand="0" w:firstRowFirstColumn="0" w:firstRowLastColumn="0" w:lastRowFirstColumn="0" w:lastRowLastColumn="0"/>
            <w:tcW w:w="1074" w:type="dxa"/>
            <w:shd w:val="clear" w:color="auto" w:fill="C4BC96" w:themeFill="background2" w:themeFillShade="BF"/>
          </w:tcPr>
          <w:p w:rsidR="009F6C65" w:rsidRPr="009F6C65" w:rsidRDefault="009F6C65" w:rsidP="0076619D">
            <w:pPr>
              <w:spacing w:line="320" w:lineRule="atLeast"/>
              <w:ind w:left="60" w:right="60"/>
              <w:jc w:val="center"/>
              <w:rPr>
                <w:rFonts w:ascii="Book Antiqua" w:hAnsi="Book Antiqua" w:cs="Arial"/>
              </w:rPr>
            </w:pPr>
            <w:r w:rsidRPr="009F6C65">
              <w:rPr>
                <w:rFonts w:ascii="Book Antiqua" w:hAnsi="Book Antiqua" w:cs="Arial"/>
              </w:rPr>
              <w:t>R Square</w:t>
            </w:r>
          </w:p>
        </w:tc>
        <w:tc>
          <w:tcPr>
            <w:tcW w:w="1474" w:type="dxa"/>
            <w:shd w:val="clear" w:color="auto" w:fill="C4BC96" w:themeFill="background2" w:themeFillShade="BF"/>
          </w:tcPr>
          <w:p w:rsidR="009F6C65" w:rsidRPr="009F6C65" w:rsidRDefault="009F6C65" w:rsidP="0076619D">
            <w:pPr>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rPr>
            </w:pPr>
            <w:r w:rsidRPr="009F6C65">
              <w:rPr>
                <w:rFonts w:ascii="Book Antiqua" w:hAnsi="Book Antiqua" w:cs="Arial"/>
              </w:rPr>
              <w:t>Adjusted R Square</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C4BC96" w:themeFill="background2" w:themeFillShade="BF"/>
          </w:tcPr>
          <w:p w:rsidR="009F6C65" w:rsidRPr="009F6C65" w:rsidRDefault="009F6C65" w:rsidP="0076619D">
            <w:pPr>
              <w:spacing w:line="320" w:lineRule="atLeast"/>
              <w:ind w:left="60" w:right="60"/>
              <w:jc w:val="center"/>
              <w:rPr>
                <w:rFonts w:ascii="Book Antiqua" w:hAnsi="Book Antiqua" w:cs="Arial"/>
              </w:rPr>
            </w:pPr>
            <w:r w:rsidRPr="009F6C65">
              <w:rPr>
                <w:rFonts w:ascii="Book Antiqua" w:hAnsi="Book Antiqua" w:cs="Arial"/>
              </w:rPr>
              <w:t>Std. Error of the Estimate</w:t>
            </w:r>
          </w:p>
        </w:tc>
        <w:tc>
          <w:tcPr>
            <w:tcW w:w="1474" w:type="dxa"/>
            <w:shd w:val="clear" w:color="auto" w:fill="C4BC96" w:themeFill="background2" w:themeFillShade="BF"/>
          </w:tcPr>
          <w:p w:rsidR="009F6C65" w:rsidRPr="009F6C65" w:rsidRDefault="009F6C65" w:rsidP="0076619D">
            <w:pPr>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rPr>
            </w:pPr>
            <w:r w:rsidRPr="009F6C65">
              <w:rPr>
                <w:rFonts w:ascii="Book Antiqua" w:hAnsi="Book Antiqua" w:cs="Arial"/>
              </w:rPr>
              <w:t>Durbin-Watson</w:t>
            </w:r>
          </w:p>
        </w:tc>
      </w:tr>
      <w:tr w:rsidR="009F6C65" w:rsidRPr="009F6C65" w:rsidTr="009F6C65">
        <w:trPr>
          <w:jc w:val="center"/>
        </w:trPr>
        <w:tc>
          <w:tcPr>
            <w:cnfStyle w:val="000010000000" w:firstRow="0" w:lastRow="0" w:firstColumn="0" w:lastColumn="0" w:oddVBand="1" w:evenVBand="0" w:oddHBand="0" w:evenHBand="0" w:firstRowFirstColumn="0" w:firstRowLastColumn="0" w:lastRowFirstColumn="0" w:lastRowLastColumn="0"/>
            <w:tcW w:w="1237" w:type="dxa"/>
            <w:shd w:val="clear" w:color="auto" w:fill="auto"/>
          </w:tcPr>
          <w:p w:rsidR="009F6C65" w:rsidRPr="009F6C65" w:rsidRDefault="009F6C65" w:rsidP="0076619D">
            <w:pPr>
              <w:spacing w:line="320" w:lineRule="atLeast"/>
              <w:ind w:left="60" w:right="60"/>
              <w:rPr>
                <w:rFonts w:ascii="Book Antiqua" w:hAnsi="Book Antiqua" w:cs="Arial"/>
              </w:rPr>
            </w:pPr>
            <w:r w:rsidRPr="009F6C65">
              <w:rPr>
                <w:rFonts w:ascii="Book Antiqua" w:hAnsi="Book Antiqua" w:cs="Arial"/>
              </w:rPr>
              <w:t>1</w:t>
            </w:r>
          </w:p>
        </w:tc>
        <w:tc>
          <w:tcPr>
            <w:tcW w:w="1013" w:type="dxa"/>
            <w:shd w:val="clear" w:color="auto" w:fill="auto"/>
          </w:tcPr>
          <w:p w:rsidR="009F6C65" w:rsidRPr="009F6C65" w:rsidRDefault="009F6C65" w:rsidP="0076619D">
            <w:pPr>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rPr>
            </w:pPr>
            <w:r w:rsidRPr="009F6C65">
              <w:rPr>
                <w:rFonts w:ascii="Book Antiqua" w:hAnsi="Book Antiqua" w:cs="Arial"/>
              </w:rPr>
              <w:t>,344</w:t>
            </w:r>
            <w:r w:rsidRPr="009F6C65">
              <w:rPr>
                <w:rFonts w:ascii="Book Antiqua" w:hAnsi="Book Antiqua" w:cs="Arial"/>
                <w:vertAlign w:val="superscript"/>
              </w:rPr>
              <w:t>a</w:t>
            </w:r>
          </w:p>
        </w:tc>
        <w:tc>
          <w:tcPr>
            <w:cnfStyle w:val="000010000000" w:firstRow="0" w:lastRow="0" w:firstColumn="0" w:lastColumn="0" w:oddVBand="1" w:evenVBand="0" w:oddHBand="0" w:evenHBand="0" w:firstRowFirstColumn="0" w:firstRowLastColumn="0" w:lastRowFirstColumn="0" w:lastRowLastColumn="0"/>
            <w:tcW w:w="1074" w:type="dxa"/>
            <w:shd w:val="clear" w:color="auto" w:fill="auto"/>
          </w:tcPr>
          <w:p w:rsidR="009F6C65" w:rsidRPr="009F6C65" w:rsidRDefault="009F6C65" w:rsidP="0076619D">
            <w:pPr>
              <w:spacing w:line="320" w:lineRule="atLeast"/>
              <w:ind w:left="60" w:right="60"/>
              <w:jc w:val="right"/>
              <w:rPr>
                <w:rFonts w:ascii="Book Antiqua" w:hAnsi="Book Antiqua" w:cs="Arial"/>
              </w:rPr>
            </w:pPr>
            <w:r w:rsidRPr="009F6C65">
              <w:rPr>
                <w:rFonts w:ascii="Book Antiqua" w:hAnsi="Book Antiqua" w:cs="Arial"/>
              </w:rPr>
              <w:t>,119</w:t>
            </w:r>
          </w:p>
        </w:tc>
        <w:tc>
          <w:tcPr>
            <w:tcW w:w="1474" w:type="dxa"/>
            <w:shd w:val="clear" w:color="auto" w:fill="auto"/>
          </w:tcPr>
          <w:p w:rsidR="009F6C65" w:rsidRPr="009F6C65" w:rsidRDefault="009F6C65" w:rsidP="0076619D">
            <w:pPr>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rPr>
            </w:pPr>
            <w:r w:rsidRPr="009F6C65">
              <w:rPr>
                <w:rFonts w:ascii="Book Antiqua" w:hAnsi="Book Antiqua" w:cs="Arial"/>
              </w:rPr>
              <w:t>,049</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auto"/>
          </w:tcPr>
          <w:p w:rsidR="009F6C65" w:rsidRPr="009F6C65" w:rsidRDefault="009F6C65" w:rsidP="0076619D">
            <w:pPr>
              <w:spacing w:line="320" w:lineRule="atLeast"/>
              <w:ind w:left="60" w:right="60"/>
              <w:jc w:val="right"/>
              <w:rPr>
                <w:rFonts w:ascii="Book Antiqua" w:hAnsi="Book Antiqua" w:cs="Arial"/>
              </w:rPr>
            </w:pPr>
            <w:r w:rsidRPr="009F6C65">
              <w:rPr>
                <w:rFonts w:ascii="Book Antiqua" w:hAnsi="Book Antiqua" w:cs="Arial"/>
              </w:rPr>
              <w:t>1,44089</w:t>
            </w:r>
          </w:p>
        </w:tc>
        <w:tc>
          <w:tcPr>
            <w:tcW w:w="1474" w:type="dxa"/>
            <w:shd w:val="clear" w:color="auto" w:fill="auto"/>
          </w:tcPr>
          <w:p w:rsidR="009F6C65" w:rsidRPr="009F6C65" w:rsidRDefault="009F6C65" w:rsidP="0076619D">
            <w:pPr>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rPr>
            </w:pPr>
            <w:r w:rsidRPr="009F6C65">
              <w:rPr>
                <w:rFonts w:ascii="Book Antiqua" w:hAnsi="Book Antiqua" w:cs="Arial"/>
              </w:rPr>
              <w:t>1,718</w:t>
            </w:r>
          </w:p>
        </w:tc>
      </w:tr>
    </w:tbl>
    <w:p w:rsidR="009F6C65" w:rsidRPr="005C640A" w:rsidRDefault="009F6C65" w:rsidP="00024409">
      <w:pPr>
        <w:spacing w:after="0" w:line="240" w:lineRule="auto"/>
        <w:jc w:val="both"/>
        <w:rPr>
          <w:rFonts w:ascii="Book Antiqua" w:hAnsi="Book Antiqua" w:cs="Times New Roman"/>
          <w:szCs w:val="24"/>
        </w:rPr>
      </w:pPr>
    </w:p>
    <w:p w:rsidR="00753623" w:rsidRDefault="009F6C65" w:rsidP="009079AC">
      <w:pPr>
        <w:spacing w:after="0" w:line="240" w:lineRule="auto"/>
        <w:ind w:firstLine="567"/>
        <w:jc w:val="both"/>
        <w:rPr>
          <w:rFonts w:ascii="Book Antiqua" w:hAnsi="Book Antiqua" w:cs="Times New Roman"/>
          <w:szCs w:val="24"/>
        </w:rPr>
      </w:pPr>
      <w:r>
        <w:rPr>
          <w:rFonts w:ascii="Book Antiqua" w:hAnsi="Book Antiqua" w:cs="Times New Roman"/>
          <w:szCs w:val="24"/>
        </w:rPr>
        <w:t xml:space="preserve">Tabel di atas adalah hasil uji statistik persamaan kedua. </w:t>
      </w:r>
      <w:r w:rsidRPr="005C640A">
        <w:rPr>
          <w:rFonts w:ascii="Book Antiqua" w:hAnsi="Book Antiqua" w:cs="Times New Roman"/>
          <w:szCs w:val="24"/>
        </w:rPr>
        <w:t>tabel di atas menunjukkan uji parsial variabel struktur kepemilikan saham manajerial memiliki nilai t</w:t>
      </w:r>
      <w:r w:rsidRPr="005C640A">
        <w:rPr>
          <w:rFonts w:ascii="Book Antiqua" w:hAnsi="Book Antiqua" w:cs="Times New Roman"/>
          <w:szCs w:val="24"/>
          <w:vertAlign w:val="subscript"/>
        </w:rPr>
        <w:t>hitung</w:t>
      </w:r>
      <w:r w:rsidRPr="005C640A">
        <w:rPr>
          <w:rFonts w:ascii="Book Antiqua" w:hAnsi="Book Antiqua" w:cs="Times New Roman"/>
          <w:szCs w:val="24"/>
        </w:rPr>
        <w:t xml:space="preserve"> </w:t>
      </w:r>
      <w:r w:rsidR="00C30FCA">
        <w:rPr>
          <w:rFonts w:ascii="Book Antiqua" w:hAnsi="Book Antiqua" w:cs="Times New Roman"/>
          <w:szCs w:val="24"/>
        </w:rPr>
        <w:t xml:space="preserve">sebesar 0,800 </w:t>
      </w:r>
      <w:r w:rsidRPr="005C640A">
        <w:rPr>
          <w:rFonts w:ascii="Book Antiqua" w:hAnsi="Book Antiqua" w:cs="Times New Roman"/>
          <w:szCs w:val="24"/>
        </w:rPr>
        <w:t xml:space="preserve"> dan </w:t>
      </w:r>
      <w:r w:rsidR="00C30FCA">
        <w:rPr>
          <w:rFonts w:ascii="Book Antiqua" w:hAnsi="Book Antiqua" w:cs="Times New Roman"/>
          <w:szCs w:val="24"/>
        </w:rPr>
        <w:t>nilai signifikansi sebesar 0,428</w:t>
      </w:r>
      <w:r w:rsidRPr="005C640A">
        <w:rPr>
          <w:rFonts w:ascii="Book Antiqua" w:hAnsi="Book Antiqua" w:cs="Times New Roman"/>
          <w:szCs w:val="24"/>
        </w:rPr>
        <w:t xml:space="preserve"> lebih besar dari α 0,05. </w:t>
      </w:r>
      <w:r w:rsidR="00C30FCA">
        <w:rPr>
          <w:rFonts w:ascii="Book Antiqua" w:hAnsi="Book Antiqua" w:cs="Times New Roman"/>
          <w:szCs w:val="24"/>
        </w:rPr>
        <w:t xml:space="preserve">Artinya </w:t>
      </w:r>
      <w:r w:rsidRPr="005C640A">
        <w:rPr>
          <w:rFonts w:ascii="Book Antiqua" w:hAnsi="Book Antiqua" w:cs="Times New Roman"/>
          <w:szCs w:val="24"/>
        </w:rPr>
        <w:t xml:space="preserve">kepemilikan saham manajerial tidak berpengaruh negatif terhadap </w:t>
      </w:r>
      <w:r w:rsidR="00C30FCA">
        <w:rPr>
          <w:rFonts w:ascii="Book Antiqua" w:hAnsi="Book Antiqua" w:cs="Times New Roman"/>
          <w:szCs w:val="24"/>
        </w:rPr>
        <w:t xml:space="preserve">nilai </w:t>
      </w:r>
      <w:r w:rsidRPr="005C640A">
        <w:rPr>
          <w:rFonts w:ascii="Book Antiqua" w:hAnsi="Book Antiqua" w:cs="Times New Roman"/>
          <w:szCs w:val="24"/>
        </w:rPr>
        <w:t xml:space="preserve"> perusahaan</w:t>
      </w:r>
      <w:r>
        <w:rPr>
          <w:rFonts w:ascii="Book Antiqua" w:hAnsi="Book Antiqua" w:cs="Times New Roman"/>
          <w:szCs w:val="24"/>
        </w:rPr>
        <w:t xml:space="preserve"> </w:t>
      </w:r>
      <w:r w:rsidR="00C30FCA">
        <w:rPr>
          <w:rFonts w:ascii="Book Antiqua" w:hAnsi="Book Antiqua" w:cs="Times New Roman"/>
          <w:szCs w:val="24"/>
        </w:rPr>
        <w:t xml:space="preserve">melalui variabel profitabilitas. Hal tersebut menunjukkan bahwa struktur kepemilikan saham tidak memiliki peran untuk meningkatkan nilai perusahaan  bahkan profitabilitas sekalipun khususnya pada Bank Umum Swasta Nasional (BUSN) Devisa. </w:t>
      </w:r>
    </w:p>
    <w:p w:rsidR="009F6C65" w:rsidRDefault="00C30FCA" w:rsidP="009079AC">
      <w:pPr>
        <w:spacing w:after="0" w:line="240" w:lineRule="auto"/>
        <w:ind w:firstLine="567"/>
        <w:jc w:val="both"/>
        <w:rPr>
          <w:rFonts w:ascii="Book Antiqua" w:hAnsi="Book Antiqua" w:cs="Times New Roman"/>
          <w:szCs w:val="24"/>
        </w:rPr>
      </w:pPr>
      <w:r>
        <w:rPr>
          <w:rFonts w:ascii="Book Antiqua" w:hAnsi="Book Antiqua" w:cs="Times New Roman"/>
          <w:szCs w:val="24"/>
        </w:rPr>
        <w:t xml:space="preserve">Struktur kepemilikan saham publik memiliki </w:t>
      </w:r>
      <w:r w:rsidRPr="005C640A">
        <w:rPr>
          <w:rFonts w:ascii="Book Antiqua" w:hAnsi="Book Antiqua" w:cs="Times New Roman"/>
          <w:szCs w:val="24"/>
        </w:rPr>
        <w:t>nilai t</w:t>
      </w:r>
      <w:r w:rsidRPr="005C640A">
        <w:rPr>
          <w:rFonts w:ascii="Book Antiqua" w:hAnsi="Book Antiqua" w:cs="Times New Roman"/>
          <w:szCs w:val="24"/>
          <w:vertAlign w:val="subscript"/>
        </w:rPr>
        <w:t>hitung</w:t>
      </w:r>
      <w:r w:rsidRPr="005C640A">
        <w:rPr>
          <w:rFonts w:ascii="Book Antiqua" w:hAnsi="Book Antiqua" w:cs="Times New Roman"/>
          <w:szCs w:val="24"/>
        </w:rPr>
        <w:t xml:space="preserve"> </w:t>
      </w:r>
      <w:r>
        <w:rPr>
          <w:rFonts w:ascii="Book Antiqua" w:hAnsi="Book Antiqua" w:cs="Times New Roman"/>
          <w:szCs w:val="24"/>
        </w:rPr>
        <w:t xml:space="preserve">sebesar -0,745 </w:t>
      </w:r>
      <w:r w:rsidRPr="005C640A">
        <w:rPr>
          <w:rFonts w:ascii="Book Antiqua" w:hAnsi="Book Antiqua" w:cs="Times New Roman"/>
          <w:szCs w:val="24"/>
        </w:rPr>
        <w:t xml:space="preserve"> dan </w:t>
      </w:r>
      <w:r>
        <w:rPr>
          <w:rFonts w:ascii="Book Antiqua" w:hAnsi="Book Antiqua" w:cs="Times New Roman"/>
          <w:szCs w:val="24"/>
        </w:rPr>
        <w:t>nilai signifikansi sebesar 0,461</w:t>
      </w:r>
      <w:r w:rsidRPr="005C640A">
        <w:rPr>
          <w:rFonts w:ascii="Book Antiqua" w:hAnsi="Book Antiqua" w:cs="Times New Roman"/>
          <w:szCs w:val="24"/>
        </w:rPr>
        <w:t xml:space="preserve"> lebih besar dari α 0,05.</w:t>
      </w:r>
      <w:r>
        <w:rPr>
          <w:rFonts w:ascii="Book Antiqua" w:hAnsi="Book Antiqua" w:cs="Times New Roman"/>
          <w:szCs w:val="24"/>
        </w:rPr>
        <w:t xml:space="preserve"> </w:t>
      </w:r>
      <w:r w:rsidR="007D2714">
        <w:rPr>
          <w:rFonts w:ascii="Book Antiqua" w:hAnsi="Book Antiqua" w:cs="Times New Roman"/>
          <w:szCs w:val="24"/>
        </w:rPr>
        <w:t xml:space="preserve">Sedangkan  profitabilitas memiliki nilai </w:t>
      </w:r>
      <w:r w:rsidR="007D2714" w:rsidRPr="005C640A">
        <w:rPr>
          <w:rFonts w:ascii="Book Antiqua" w:hAnsi="Book Antiqua" w:cs="Times New Roman"/>
          <w:szCs w:val="24"/>
        </w:rPr>
        <w:t>t</w:t>
      </w:r>
      <w:r w:rsidR="007D2714" w:rsidRPr="005C640A">
        <w:rPr>
          <w:rFonts w:ascii="Book Antiqua" w:hAnsi="Book Antiqua" w:cs="Times New Roman"/>
          <w:szCs w:val="24"/>
          <w:vertAlign w:val="subscript"/>
        </w:rPr>
        <w:t>hitung</w:t>
      </w:r>
      <w:r w:rsidR="007D2714" w:rsidRPr="005C640A">
        <w:rPr>
          <w:rFonts w:ascii="Book Antiqua" w:hAnsi="Book Antiqua" w:cs="Times New Roman"/>
          <w:szCs w:val="24"/>
        </w:rPr>
        <w:t xml:space="preserve"> </w:t>
      </w:r>
      <w:r w:rsidR="00753623">
        <w:rPr>
          <w:rFonts w:ascii="Book Antiqua" w:hAnsi="Book Antiqua" w:cs="Times New Roman"/>
          <w:szCs w:val="24"/>
        </w:rPr>
        <w:t xml:space="preserve">sebesar </w:t>
      </w:r>
      <w:r w:rsidR="007D2714">
        <w:rPr>
          <w:rFonts w:ascii="Book Antiqua" w:hAnsi="Book Antiqua" w:cs="Times New Roman"/>
          <w:szCs w:val="24"/>
        </w:rPr>
        <w:t xml:space="preserve">-0,626 </w:t>
      </w:r>
      <w:r w:rsidR="007D2714" w:rsidRPr="005C640A">
        <w:rPr>
          <w:rFonts w:ascii="Book Antiqua" w:hAnsi="Book Antiqua" w:cs="Times New Roman"/>
          <w:szCs w:val="24"/>
        </w:rPr>
        <w:t xml:space="preserve"> dan </w:t>
      </w:r>
      <w:r w:rsidR="007D2714">
        <w:rPr>
          <w:rFonts w:ascii="Book Antiqua" w:hAnsi="Book Antiqua" w:cs="Times New Roman"/>
          <w:szCs w:val="24"/>
        </w:rPr>
        <w:t xml:space="preserve">nilai signifikansi sebesar 0,535 </w:t>
      </w:r>
      <w:r w:rsidR="007D2714" w:rsidRPr="005C640A">
        <w:rPr>
          <w:rFonts w:ascii="Book Antiqua" w:hAnsi="Book Antiqua" w:cs="Times New Roman"/>
          <w:szCs w:val="24"/>
        </w:rPr>
        <w:t xml:space="preserve"> lebih besar dari α 0,05</w:t>
      </w:r>
      <w:r w:rsidR="007D2714">
        <w:rPr>
          <w:rFonts w:ascii="Book Antiqua" w:hAnsi="Book Antiqua" w:cs="Times New Roman"/>
          <w:szCs w:val="24"/>
        </w:rPr>
        <w:t xml:space="preserve">.  </w:t>
      </w:r>
      <w:r>
        <w:rPr>
          <w:rFonts w:ascii="Book Antiqua" w:hAnsi="Book Antiqua" w:cs="Times New Roman"/>
          <w:szCs w:val="24"/>
        </w:rPr>
        <w:t>Artinya struktur kepemilikan saham publik tidak berpengaruh terhadap nilai perusahaan melalui profitabilitas</w:t>
      </w:r>
      <w:r w:rsidR="007D2714">
        <w:rPr>
          <w:rFonts w:ascii="Book Antiqua" w:hAnsi="Book Antiqua" w:cs="Times New Roman"/>
          <w:szCs w:val="24"/>
        </w:rPr>
        <w:t xml:space="preserve"> dan profitabilitas tidak berpengaruh signifikan terhadap nilai perusahaan</w:t>
      </w:r>
      <w:r>
        <w:rPr>
          <w:rFonts w:ascii="Book Antiqua" w:hAnsi="Book Antiqua" w:cs="Times New Roman"/>
          <w:szCs w:val="24"/>
        </w:rPr>
        <w:t xml:space="preserve">. Hal tersebut menunjukkan bahwa ekuitas </w:t>
      </w:r>
      <w:r w:rsidR="007D2714">
        <w:rPr>
          <w:rFonts w:ascii="Book Antiqua" w:hAnsi="Book Antiqua" w:cs="Times New Roman"/>
          <w:szCs w:val="24"/>
        </w:rPr>
        <w:t xml:space="preserve">atau saham yang dimiliki oleh publik </w:t>
      </w:r>
      <w:r>
        <w:rPr>
          <w:rFonts w:ascii="Book Antiqua" w:hAnsi="Book Antiqua" w:cs="Times New Roman"/>
          <w:szCs w:val="24"/>
        </w:rPr>
        <w:t>tidak menjamin nilai pada perusahaan</w:t>
      </w:r>
      <w:r w:rsidR="007D2714">
        <w:rPr>
          <w:rFonts w:ascii="Book Antiqua" w:hAnsi="Book Antiqua" w:cs="Times New Roman"/>
          <w:szCs w:val="24"/>
        </w:rPr>
        <w:t xml:space="preserve"> khusunya perusahaan</w:t>
      </w:r>
      <w:r>
        <w:rPr>
          <w:rFonts w:ascii="Book Antiqua" w:hAnsi="Book Antiqua" w:cs="Times New Roman"/>
          <w:szCs w:val="24"/>
        </w:rPr>
        <w:t xml:space="preserve"> perbankan. </w:t>
      </w:r>
    </w:p>
    <w:p w:rsidR="009079AC" w:rsidRDefault="002A6A7F" w:rsidP="009079AC">
      <w:pPr>
        <w:spacing w:after="0" w:line="240" w:lineRule="auto"/>
        <w:ind w:firstLine="567"/>
        <w:jc w:val="both"/>
        <w:rPr>
          <w:rFonts w:ascii="Book Antiqua" w:hAnsi="Book Antiqua" w:cs="Times New Roman"/>
          <w:szCs w:val="24"/>
        </w:rPr>
      </w:pPr>
      <w:r>
        <w:rPr>
          <w:rFonts w:ascii="Book Antiqua" w:hAnsi="Book Antiqua" w:cs="Times New Roman"/>
          <w:szCs w:val="24"/>
        </w:rPr>
        <w:t xml:space="preserve">Pengaruh </w:t>
      </w:r>
      <w:r w:rsidR="009079AC">
        <w:rPr>
          <w:rFonts w:ascii="Book Antiqua" w:hAnsi="Book Antiqua" w:cs="Times New Roman"/>
          <w:szCs w:val="24"/>
        </w:rPr>
        <w:t xml:space="preserve">tidak langsung variabel struktur kepemilikan saham manajerial terhadap nilai perusahaan melalui profitabilitas dapat </w:t>
      </w:r>
      <w:r w:rsidR="00262CBF">
        <w:rPr>
          <w:rFonts w:ascii="Book Antiqua" w:hAnsi="Book Antiqua" w:cs="Times New Roman"/>
          <w:szCs w:val="24"/>
        </w:rPr>
        <w:t>dihitung melalui perkalian antara nilai beta X</w:t>
      </w:r>
      <w:r w:rsidR="00262CBF" w:rsidRPr="00262CBF">
        <w:rPr>
          <w:rFonts w:ascii="Book Antiqua" w:hAnsi="Book Antiqua" w:cs="Times New Roman"/>
          <w:szCs w:val="24"/>
          <w:vertAlign w:val="subscript"/>
        </w:rPr>
        <w:t>1</w:t>
      </w:r>
      <w:r w:rsidR="00262CBF">
        <w:rPr>
          <w:rFonts w:ascii="Book Antiqua" w:hAnsi="Book Antiqua" w:cs="Times New Roman"/>
          <w:szCs w:val="24"/>
        </w:rPr>
        <w:t xml:space="preserve"> terhadap Y dengan nilai beta terhadap Z adalah -0,072 x</w:t>
      </w:r>
      <w:r w:rsidR="009079AC">
        <w:rPr>
          <w:rFonts w:ascii="Book Antiqua" w:hAnsi="Book Antiqua" w:cs="Times New Roman"/>
          <w:szCs w:val="24"/>
        </w:rPr>
        <w:t xml:space="preserve"> </w:t>
      </w:r>
      <w:r w:rsidR="00262CBF">
        <w:rPr>
          <w:rFonts w:ascii="Book Antiqua" w:hAnsi="Book Antiqua" w:cs="Times New Roman"/>
          <w:szCs w:val="24"/>
        </w:rPr>
        <w:t xml:space="preserve">-0,626 = 0,045 maka pengaruh total yang diberikan struktur kepemilikan saham manajerial terhadap nilai perusahaan adalah pengaruh langsung ditambah dengan pengaruh tidak langsung yaitu </w:t>
      </w:r>
      <w:r>
        <w:rPr>
          <w:rFonts w:ascii="Book Antiqua" w:hAnsi="Book Antiqua" w:cs="Times New Roman"/>
          <w:szCs w:val="24"/>
        </w:rPr>
        <w:t>0,123 + 0,045 = 0,168. Hal tersebut menunjukkan bahwa nilai pengaruh langsung sebesar 0,123 dan pengaruh tidak langsung sebesar 0,045 yang berarti bahwa nilai pengaruh langsung jauh lebih besar dibandingkan pengaruh tidak langsung. Sehingga dapat dikatakan bahwa struktur kepemilikan saham manajerial terhadap nilai perusahaan melalui profitabilitas tidak berpengaruh.</w:t>
      </w:r>
    </w:p>
    <w:p w:rsidR="002A6A7F" w:rsidRDefault="002A6A7F" w:rsidP="009079AC">
      <w:pPr>
        <w:spacing w:after="0" w:line="240" w:lineRule="auto"/>
        <w:ind w:firstLine="567"/>
        <w:jc w:val="both"/>
        <w:rPr>
          <w:rFonts w:ascii="Book Antiqua" w:hAnsi="Book Antiqua" w:cs="Times New Roman"/>
          <w:szCs w:val="24"/>
        </w:rPr>
      </w:pPr>
      <w:r>
        <w:rPr>
          <w:rFonts w:ascii="Book Antiqua" w:hAnsi="Book Antiqua" w:cs="Times New Roman"/>
          <w:szCs w:val="24"/>
        </w:rPr>
        <w:t xml:space="preserve">Pengaruh tidak langsung variabel </w:t>
      </w:r>
      <w:r w:rsidR="00EC2DA8">
        <w:rPr>
          <w:rFonts w:ascii="Book Antiqua" w:hAnsi="Book Antiqua" w:cs="Times New Roman"/>
          <w:szCs w:val="24"/>
        </w:rPr>
        <w:t>struktu</w:t>
      </w:r>
      <w:r w:rsidR="00DD7A5E">
        <w:rPr>
          <w:rFonts w:ascii="Book Antiqua" w:hAnsi="Book Antiqua" w:cs="Times New Roman"/>
          <w:szCs w:val="24"/>
        </w:rPr>
        <w:t>r</w:t>
      </w:r>
      <w:r w:rsidR="00EC2DA8">
        <w:rPr>
          <w:rFonts w:ascii="Book Antiqua" w:hAnsi="Book Antiqua" w:cs="Times New Roman"/>
          <w:szCs w:val="24"/>
        </w:rPr>
        <w:t xml:space="preserve"> kepemilikan saham publik terhadap nilai perusahaan  melalui profitbilitas dapat dihitung melalui perkalian antara X</w:t>
      </w:r>
      <w:r w:rsidR="00EC2DA8" w:rsidRPr="00EC2DA8">
        <w:rPr>
          <w:rFonts w:ascii="Book Antiqua" w:hAnsi="Book Antiqua" w:cs="Times New Roman"/>
          <w:szCs w:val="24"/>
          <w:vertAlign w:val="subscript"/>
        </w:rPr>
        <w:t>2</w:t>
      </w:r>
      <w:r w:rsidR="00EC2DA8">
        <w:rPr>
          <w:rFonts w:ascii="Book Antiqua" w:hAnsi="Book Antiqua" w:cs="Times New Roman"/>
          <w:szCs w:val="24"/>
        </w:rPr>
        <w:t xml:space="preserve"> terhadap Y dengan nilai beta terhadap Z adalah 0,792 x -0,626 = -0,495 maka pengaruh total yang diberikan struktur kepemilikan saham publik terhadap nilai perusahaan adalah pengaruh langsung ditambah dengan pengaruh tidak langsung yaitu -0,186 + (-0,495) = </w:t>
      </w:r>
      <w:r w:rsidR="00526F46">
        <w:rPr>
          <w:rFonts w:ascii="Book Antiqua" w:hAnsi="Book Antiqua" w:cs="Times New Roman"/>
          <w:szCs w:val="24"/>
        </w:rPr>
        <w:t xml:space="preserve">-0,681. Hal tersebut menunjukkan bahwa nilai pengaruh langsung sebesar -0,186 dan pengaruh tidak langsung sebesar -0,681 </w:t>
      </w:r>
      <w:r w:rsidR="00DD7A5E">
        <w:rPr>
          <w:rFonts w:ascii="Book Antiqua" w:hAnsi="Book Antiqua" w:cs="Times New Roman"/>
          <w:szCs w:val="24"/>
        </w:rPr>
        <w:t xml:space="preserve">yang berarti bahwa nilai pengaruh langsung jauh lebih besar dibandingkan dengan pengaruh tidak langsung. Sehingga dapat dikatakan bahwa struktur kepemilikan saham publik terhadap nilai perusahaan melalui profitabilitas tidak berpengaruh. </w:t>
      </w:r>
    </w:p>
    <w:p w:rsidR="007D2714" w:rsidRDefault="007D2714" w:rsidP="007D2714">
      <w:pPr>
        <w:spacing w:after="0" w:line="240" w:lineRule="auto"/>
        <w:ind w:firstLine="567"/>
        <w:jc w:val="both"/>
        <w:rPr>
          <w:rFonts w:ascii="Book Antiqua" w:hAnsi="Book Antiqua" w:cs="Times New Roman"/>
        </w:rPr>
      </w:pPr>
      <w:r>
        <w:rPr>
          <w:rFonts w:ascii="Book Antiqua" w:hAnsi="Book Antiqua" w:cs="Times New Roman"/>
          <w:szCs w:val="24"/>
        </w:rPr>
        <w:t>Adapun besarnya nilai R</w:t>
      </w:r>
      <w:r>
        <w:rPr>
          <w:rFonts w:ascii="Book Antiqua" w:hAnsi="Book Antiqua" w:cs="Times New Roman"/>
          <w:szCs w:val="24"/>
          <w:vertAlign w:val="subscript"/>
        </w:rPr>
        <w:t xml:space="preserve"> </w:t>
      </w:r>
      <w:r w:rsidR="0076691D">
        <w:rPr>
          <w:rFonts w:ascii="Book Antiqua" w:hAnsi="Book Antiqua" w:cs="Times New Roman"/>
          <w:szCs w:val="24"/>
        </w:rPr>
        <w:t>square yang terdapat pada tabel 3D menunjukkan nilai sebesar 0,119. Hal ini menunjukkan bahwa sumbangan pengaruh X</w:t>
      </w:r>
      <w:r w:rsidR="0076691D" w:rsidRPr="000D5A41">
        <w:rPr>
          <w:rFonts w:ascii="Book Antiqua" w:hAnsi="Book Antiqua" w:cs="Times New Roman"/>
          <w:vertAlign w:val="subscript"/>
        </w:rPr>
        <w:t xml:space="preserve">1 </w:t>
      </w:r>
      <w:r w:rsidR="0076691D">
        <w:rPr>
          <w:rFonts w:ascii="Book Antiqua" w:hAnsi="Book Antiqua" w:cs="Times New Roman"/>
          <w:szCs w:val="24"/>
        </w:rPr>
        <w:t>dan X</w:t>
      </w:r>
      <w:r w:rsidR="0076691D" w:rsidRPr="000D5A41">
        <w:rPr>
          <w:rFonts w:ascii="Book Antiqua" w:hAnsi="Book Antiqua" w:cs="Times New Roman"/>
          <w:vertAlign w:val="subscript"/>
        </w:rPr>
        <w:t xml:space="preserve">2 </w:t>
      </w:r>
      <w:r w:rsidR="0076691D">
        <w:rPr>
          <w:rFonts w:ascii="Book Antiqua" w:hAnsi="Book Antiqua" w:cs="Times New Roman"/>
        </w:rPr>
        <w:t xml:space="preserve"> dan Y terhadap Z adalah sebesar 11,9% sementgara sisanya sebesar 88,1% merupakan kontribusi dari variabel-variabel lain yang tidak dimasukkan dalam penelitian ini. Sementara untuk analisis jalur kedua dapat dihitung nilai e2 yaitu e2 = √(1-11,9) = 0,881. Dengan demikian diperoleh diagram jalur model struktur kedua yaitu sebagai berikut:</w:t>
      </w:r>
    </w:p>
    <w:p w:rsidR="0076691D" w:rsidRDefault="0076691D" w:rsidP="007D2714">
      <w:pPr>
        <w:spacing w:after="0" w:line="240" w:lineRule="auto"/>
        <w:ind w:firstLine="567"/>
        <w:jc w:val="both"/>
        <w:rPr>
          <w:rFonts w:ascii="Book Antiqua" w:hAnsi="Book Antiqua" w:cs="Times New Roman"/>
        </w:rPr>
      </w:pPr>
    </w:p>
    <w:p w:rsidR="0076691D" w:rsidRDefault="0076691D" w:rsidP="007A65BB">
      <w:pPr>
        <w:spacing w:after="0" w:line="240" w:lineRule="auto"/>
        <w:ind w:left="567"/>
        <w:jc w:val="both"/>
        <w:rPr>
          <w:rFonts w:ascii="Book Antiqua" w:hAnsi="Book Antiqua" w:cs="Times New Roman"/>
          <w:szCs w:val="24"/>
        </w:rPr>
      </w:pPr>
      <w:r>
        <w:rPr>
          <w:rFonts w:ascii="Book Antiqua" w:hAnsi="Book Antiqua" w:cs="Times New Roman"/>
          <w:noProof/>
          <w:szCs w:val="24"/>
          <w:lang w:eastAsia="id-ID"/>
        </w:rPr>
        <w:lastRenderedPageBreak/>
        <mc:AlternateContent>
          <mc:Choice Requires="wpc">
            <w:drawing>
              <wp:inline distT="0" distB="0" distL="0" distR="0" wp14:anchorId="3FD23587" wp14:editId="7E5C4AA4">
                <wp:extent cx="6047117" cy="2380891"/>
                <wp:effectExtent l="0" t="0" r="10795" b="19685"/>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0" name="Text Box 30"/>
                        <wps:cNvSpPr txBox="1"/>
                        <wps:spPr>
                          <a:xfrm>
                            <a:off x="309494" y="226898"/>
                            <a:ext cx="1812897" cy="516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Pr="00A71709" w:rsidRDefault="00753623" w:rsidP="0076691D">
                              <w:pPr>
                                <w:jc w:val="center"/>
                                <w:rPr>
                                  <w:rFonts w:ascii="Book Antiqua" w:hAnsi="Book Antiqua"/>
                                </w:rPr>
                              </w:pPr>
                              <w:r w:rsidRPr="00A71709">
                                <w:rPr>
                                  <w:rFonts w:ascii="Book Antiqua" w:hAnsi="Book Antiqua"/>
                                </w:rPr>
                                <w:t>Struktur Kepemilkan S</w:t>
                              </w:r>
                              <w:r>
                                <w:rPr>
                                  <w:rFonts w:ascii="Book Antiqua" w:hAnsi="Book Antiqua"/>
                                </w:rPr>
                                <w:t xml:space="preserve">aham Manajerial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8"/>
                        <wps:cNvSpPr txBox="1"/>
                        <wps:spPr>
                          <a:xfrm>
                            <a:off x="310101" y="1676871"/>
                            <a:ext cx="1812290"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76691D">
                              <w:pPr>
                                <w:pStyle w:val="NormalWeb"/>
                                <w:spacing w:before="0" w:beforeAutospacing="0" w:after="200" w:afterAutospacing="0" w:line="276" w:lineRule="auto"/>
                                <w:jc w:val="center"/>
                              </w:pPr>
                              <w:r>
                                <w:rPr>
                                  <w:rFonts w:ascii="Book Antiqua" w:eastAsia="Calibri" w:hAnsi="Book Antiqua"/>
                                  <w:sz w:val="22"/>
                                  <w:szCs w:val="22"/>
                                </w:rPr>
                                <w:t xml:space="preserve">Struktur Kepemilkan Saham Publik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8"/>
                        <wps:cNvSpPr txBox="1"/>
                        <wps:spPr>
                          <a:xfrm>
                            <a:off x="2851388" y="897304"/>
                            <a:ext cx="1352477" cy="516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76691D">
                              <w:pPr>
                                <w:pStyle w:val="NormalWeb"/>
                                <w:spacing w:before="0" w:beforeAutospacing="0" w:after="0" w:afterAutospacing="0" w:line="276" w:lineRule="auto"/>
                                <w:jc w:val="center"/>
                                <w:rPr>
                                  <w:rFonts w:ascii="Book Antiqua" w:eastAsia="Calibri" w:hAnsi="Book Antiqua"/>
                                  <w:sz w:val="22"/>
                                  <w:szCs w:val="22"/>
                                </w:rPr>
                              </w:pPr>
                              <w:r>
                                <w:rPr>
                                  <w:rFonts w:ascii="Book Antiqua" w:eastAsia="Calibri" w:hAnsi="Book Antiqua"/>
                                  <w:sz w:val="22"/>
                                  <w:szCs w:val="22"/>
                                </w:rPr>
                                <w:t>Profitabiliats Perusahaan</w:t>
                              </w:r>
                            </w:p>
                            <w:p w:rsidR="00753623" w:rsidRDefault="00753623" w:rsidP="0076691D">
                              <w:pPr>
                                <w:pStyle w:val="NormalWeb"/>
                                <w:spacing w:before="0" w:beforeAutospacing="0" w:after="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Straight Arrow Connector 33"/>
                        <wps:cNvCnPr>
                          <a:stCxn id="30" idx="3"/>
                          <a:endCxn id="32" idx="1"/>
                        </wps:cNvCnPr>
                        <wps:spPr>
                          <a:xfrm>
                            <a:off x="2122391" y="485316"/>
                            <a:ext cx="728997" cy="67010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a:stCxn id="31" idx="3"/>
                        </wps:cNvCnPr>
                        <wps:spPr>
                          <a:xfrm flipV="1">
                            <a:off x="2122391" y="1155284"/>
                            <a:ext cx="729247" cy="779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rot="2533800">
                            <a:off x="2068646" y="783176"/>
                            <a:ext cx="588396" cy="3260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Pr="00A71709" w:rsidRDefault="00753623" w:rsidP="0076691D">
                              <w:pPr>
                                <w:rPr>
                                  <w:rFonts w:ascii="Book Antiqua" w:hAnsi="Book Antiqua"/>
                                </w:rPr>
                              </w:pPr>
                              <w:r w:rsidRPr="00A71709">
                                <w:rPr>
                                  <w:rFonts w:ascii="Book Antiqua" w:hAnsi="Book Antiqua"/>
                                </w:rPr>
                                <w:t>-0,072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11"/>
                        <wps:cNvSpPr txBox="1"/>
                        <wps:spPr>
                          <a:xfrm rot="18808780">
                            <a:off x="2051969" y="1284612"/>
                            <a:ext cx="588010" cy="325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76691D">
                              <w:pPr>
                                <w:pStyle w:val="NormalWeb"/>
                                <w:spacing w:before="0" w:beforeAutospacing="0" w:after="200" w:afterAutospacing="0" w:line="276" w:lineRule="auto"/>
                              </w:pPr>
                              <w:r>
                                <w:rPr>
                                  <w:rFonts w:ascii="Book Antiqua" w:eastAsia="Calibri" w:hAnsi="Book Antiqua"/>
                                  <w:sz w:val="22"/>
                                  <w:szCs w:val="22"/>
                                </w:rPr>
                                <w:t>0,792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Straight Arrow Connector 37"/>
                        <wps:cNvCnPr/>
                        <wps:spPr>
                          <a:xfrm>
                            <a:off x="3551116" y="466595"/>
                            <a:ext cx="0" cy="4307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Text Box 11"/>
                        <wps:cNvSpPr txBox="1"/>
                        <wps:spPr>
                          <a:xfrm>
                            <a:off x="3267017" y="131415"/>
                            <a:ext cx="588010" cy="325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76691D">
                              <w:pPr>
                                <w:pStyle w:val="NormalWeb"/>
                                <w:spacing w:before="0" w:beforeAutospacing="0" w:after="200" w:afterAutospacing="0" w:line="276" w:lineRule="auto"/>
                                <w:jc w:val="center"/>
                              </w:pPr>
                              <w:r>
                                <w:rPr>
                                  <w:rFonts w:ascii="Book Antiqua" w:eastAsia="Calibri" w:hAnsi="Book Antiqua"/>
                                  <w:sz w:val="22"/>
                                  <w:szCs w:val="22"/>
                                </w:rPr>
                                <w:t>0,373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8"/>
                        <wps:cNvSpPr txBox="1"/>
                        <wps:spPr>
                          <a:xfrm>
                            <a:off x="4751584" y="907391"/>
                            <a:ext cx="1138577" cy="515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10C35">
                              <w:pPr>
                                <w:pStyle w:val="NormalWeb"/>
                                <w:spacing w:before="0" w:beforeAutospacing="0" w:after="0" w:afterAutospacing="0" w:line="276" w:lineRule="auto"/>
                                <w:jc w:val="center"/>
                              </w:pPr>
                              <w:r>
                                <w:rPr>
                                  <w:rFonts w:ascii="Book Antiqua" w:eastAsia="Calibri" w:hAnsi="Book Antiqua"/>
                                  <w:sz w:val="22"/>
                                  <w:szCs w:val="22"/>
                                </w:rPr>
                                <w:t>Nilai Perusahaan</w:t>
                              </w:r>
                            </w:p>
                            <w:p w:rsidR="00753623" w:rsidRDefault="00753623" w:rsidP="00A10C35">
                              <w:pPr>
                                <w:pStyle w:val="NormalWeb"/>
                                <w:spacing w:before="0" w:beforeAutospacing="0" w:after="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Straight Arrow Connector 25"/>
                        <wps:cNvCnPr>
                          <a:stCxn id="30" idx="3"/>
                        </wps:cNvCnPr>
                        <wps:spPr>
                          <a:xfrm>
                            <a:off x="2122391" y="485316"/>
                            <a:ext cx="3233380" cy="4119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flipV="1">
                            <a:off x="2122205" y="1422927"/>
                            <a:ext cx="3233097" cy="6038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Text Box 11"/>
                        <wps:cNvSpPr txBox="1"/>
                        <wps:spPr>
                          <a:xfrm rot="427154">
                            <a:off x="4060142" y="428410"/>
                            <a:ext cx="587375"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10C35">
                              <w:pPr>
                                <w:pStyle w:val="NormalWeb"/>
                                <w:spacing w:before="0" w:beforeAutospacing="0" w:after="200" w:afterAutospacing="0" w:line="276" w:lineRule="auto"/>
                                <w:jc w:val="center"/>
                              </w:pPr>
                              <w:r>
                                <w:rPr>
                                  <w:rFonts w:ascii="Book Antiqua" w:eastAsia="Calibri" w:hAnsi="Book Antiqua"/>
                                  <w:sz w:val="22"/>
                                  <w:szCs w:val="22"/>
                                </w:rPr>
                                <w:t>0,123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11"/>
                        <wps:cNvSpPr txBox="1"/>
                        <wps:spPr>
                          <a:xfrm rot="20976760">
                            <a:off x="3879459" y="1683979"/>
                            <a:ext cx="586740" cy="324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A10C35">
                              <w:pPr>
                                <w:pStyle w:val="NormalWeb"/>
                                <w:spacing w:before="0" w:beforeAutospacing="0" w:after="200" w:afterAutospacing="0" w:line="276" w:lineRule="auto"/>
                                <w:jc w:val="center"/>
                              </w:pPr>
                              <w:r>
                                <w:rPr>
                                  <w:rFonts w:ascii="Book Antiqua" w:eastAsia="Calibri" w:hAnsi="Book Antiqua"/>
                                  <w:sz w:val="22"/>
                                  <w:szCs w:val="22"/>
                                </w:rPr>
                                <w:t>-0,186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Straight Arrow Connector 44"/>
                        <wps:cNvCnPr/>
                        <wps:spPr>
                          <a:xfrm flipV="1">
                            <a:off x="4204411" y="1183456"/>
                            <a:ext cx="547254"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a:off x="5355629" y="457179"/>
                            <a:ext cx="0" cy="4305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6" name="Text Box 11"/>
                        <wps:cNvSpPr txBox="1"/>
                        <wps:spPr>
                          <a:xfrm>
                            <a:off x="5088430" y="141472"/>
                            <a:ext cx="587375"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7A65BB">
                              <w:pPr>
                                <w:pStyle w:val="NormalWeb"/>
                                <w:spacing w:before="0" w:beforeAutospacing="0" w:after="200" w:afterAutospacing="0" w:line="276" w:lineRule="auto"/>
                                <w:jc w:val="center"/>
                              </w:pPr>
                              <w:r>
                                <w:rPr>
                                  <w:rFonts w:ascii="Book Antiqua" w:eastAsia="Calibri" w:hAnsi="Book Antiqua"/>
                                  <w:sz w:val="22"/>
                                  <w:szCs w:val="22"/>
                                </w:rPr>
                                <w:t>0,881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11"/>
                        <wps:cNvSpPr txBox="1"/>
                        <wps:spPr>
                          <a:xfrm>
                            <a:off x="4177634" y="897555"/>
                            <a:ext cx="58737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623" w:rsidRDefault="00753623" w:rsidP="007A65BB">
                              <w:pPr>
                                <w:pStyle w:val="NormalWeb"/>
                                <w:spacing w:before="0" w:beforeAutospacing="0" w:after="200" w:afterAutospacing="0" w:line="276" w:lineRule="auto"/>
                                <w:jc w:val="center"/>
                              </w:pPr>
                              <w:r>
                                <w:rPr>
                                  <w:rFonts w:ascii="Book Antiqua" w:eastAsia="Calibri" w:hAnsi="Book Antiqua"/>
                                  <w:sz w:val="22"/>
                                  <w:szCs w:val="22"/>
                                </w:rPr>
                                <w:t>-0,626</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39" o:spid="_x0000_s1048" editas="canvas" style="width:476.15pt;height:187.45pt;mso-position-horizontal-relative:char;mso-position-vertical-relative:line" coordsize="60471,2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">
                <v:shape id="_x0000_s1049" type="#_x0000_t75" style="position:absolute;width:60471;height:23806;visibility:visible;mso-wrap-style:square" stroked="t" strokecolor="black [3213]">
                  <v:fill o:detectmouseclick="t"/>
                  <v:path o:connecttype="none"/>
                </v:shape>
                <v:shape id="Text Box 30" o:spid="_x0000_s1050" type="#_x0000_t202" style="position:absolute;left:3094;top:2268;width:18129;height:5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8248AB" w:rsidRPr="00A71709" w:rsidRDefault="008248AB" w:rsidP="0076691D">
                        <w:pPr>
                          <w:jc w:val="center"/>
                          <w:rPr>
                            <w:rFonts w:ascii="Book Antiqua" w:hAnsi="Book Antiqua"/>
                          </w:rPr>
                        </w:pPr>
                        <w:r w:rsidRPr="00A71709">
                          <w:rPr>
                            <w:rFonts w:ascii="Book Antiqua" w:hAnsi="Book Antiqua"/>
                          </w:rPr>
                          <w:t>Struktur Kepemilkan S</w:t>
                        </w:r>
                        <w:r>
                          <w:rPr>
                            <w:rFonts w:ascii="Book Antiqua" w:hAnsi="Book Antiqua"/>
                          </w:rPr>
                          <w:t xml:space="preserve">aham Manajerial </w:t>
                        </w:r>
                      </w:p>
                    </w:txbxContent>
                  </v:textbox>
                </v:shape>
                <v:shape id="Text Box 8" o:spid="_x0000_s1051" type="#_x0000_t202" style="position:absolute;left:3101;top:16768;width:18122;height:5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8248AB" w:rsidRDefault="008248AB" w:rsidP="0076691D">
                        <w:pPr>
                          <w:pStyle w:val="NormalWeb"/>
                          <w:spacing w:before="0" w:beforeAutospacing="0" w:after="200" w:afterAutospacing="0" w:line="276" w:lineRule="auto"/>
                          <w:jc w:val="center"/>
                        </w:pPr>
                        <w:r>
                          <w:rPr>
                            <w:rFonts w:ascii="Book Antiqua" w:eastAsia="Calibri" w:hAnsi="Book Antiqua"/>
                            <w:sz w:val="22"/>
                            <w:szCs w:val="22"/>
                          </w:rPr>
                          <w:t xml:space="preserve">Struktur Kepemilkan Saham Publik </w:t>
                        </w:r>
                      </w:p>
                    </w:txbxContent>
                  </v:textbox>
                </v:shape>
                <v:shape id="Text Box 8" o:spid="_x0000_s1052" type="#_x0000_t202" style="position:absolute;left:28513;top:8973;width:13525;height:5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w:txbxContent>
                      <w:p w:rsidR="008248AB" w:rsidRDefault="008248AB" w:rsidP="0076691D">
                        <w:pPr>
                          <w:pStyle w:val="NormalWeb"/>
                          <w:spacing w:before="0" w:beforeAutospacing="0" w:after="0" w:afterAutospacing="0" w:line="276" w:lineRule="auto"/>
                          <w:jc w:val="center"/>
                          <w:rPr>
                            <w:rFonts w:ascii="Book Antiqua" w:eastAsia="Calibri" w:hAnsi="Book Antiqua"/>
                            <w:sz w:val="22"/>
                            <w:szCs w:val="22"/>
                          </w:rPr>
                        </w:pPr>
                        <w:r>
                          <w:rPr>
                            <w:rFonts w:ascii="Book Antiqua" w:eastAsia="Calibri" w:hAnsi="Book Antiqua"/>
                            <w:sz w:val="22"/>
                            <w:szCs w:val="22"/>
                          </w:rPr>
                          <w:t>Profitabiliats Perusahaan</w:t>
                        </w:r>
                      </w:p>
                      <w:p w:rsidR="008248AB" w:rsidRDefault="008248AB" w:rsidP="0076691D">
                        <w:pPr>
                          <w:pStyle w:val="NormalWeb"/>
                          <w:spacing w:before="0" w:beforeAutospacing="0" w:after="0" w:afterAutospacing="0" w:line="276" w:lineRule="auto"/>
                          <w:jc w:val="center"/>
                        </w:pPr>
                      </w:p>
                    </w:txbxContent>
                  </v:textbox>
                </v:shape>
                <v:shape id="Straight Arrow Connector 33" o:spid="_x0000_s1053" type="#_x0000_t32" style="position:absolute;left:21223;top:4853;width:7290;height:6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OypcMAAADbAAAADwAAAGRycy9kb3ducmV2LnhtbESPQYvCMBSE74L/IbwFb5quguxWU1mE&#10;ggc9qF28Ppq3bWnzUptY6783grDHYWa+YdabwTSip85VlhV8ziIQxLnVFRcKsnM6/QLhPLLGxjIp&#10;eJCDTTIerTHW9s5H6k++EAHCLkYFpfdtLKXLSzLoZrYlDt6f7Qz6ILtC6g7vAW4aOY+ipTRYcVgo&#10;saVtSXl9uhkFkVum1+25PvRZ4Y/7i0x3j+9fpSYfw88KhKfB/4ff7Z1WsFjA60v4ATJ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sqXDAAAA2wAAAA8AAAAAAAAAAAAA&#10;AAAAoQIAAGRycy9kb3ducmV2LnhtbFBLBQYAAAAABAAEAPkAAACRAwAAAAA=&#10;" strokecolor="black [3040]">
                  <v:stroke endarrow="open"/>
                </v:shape>
                <v:shape id="Straight Arrow Connector 34" o:spid="_x0000_s1054" type="#_x0000_t32" style="position:absolute;left:21223;top:11552;width:7293;height:77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rN8YAAADbAAAADwAAAGRycy9kb3ducmV2LnhtbESP3WoCMRSE7wXfIZyCd5qtK1W2RpEW&#10;qWJB/EHw7rA53SxuTtZNqtu3b4RCL4eZ+YaZzltbiRs1vnSs4HmQgCDOnS65UHA8LPsTED4ga6wc&#10;k4If8jCfdTtTzLS7845u+1CICGGfoQITQp1J6XNDFv3A1cTR+3KNxRBlU0jd4D3CbSWHSfIiLZYc&#10;FwzW9GYov+y/rYL39Wk0vrbXbfpxNp85pePzcLFRqvfULl5BBGrDf/ivvdIK0hE8vs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qzfGAAAA2wAAAA8AAAAAAAAA&#10;AAAAAAAAoQIAAGRycy9kb3ducmV2LnhtbFBLBQYAAAAABAAEAPkAAACUAwAAAAA=&#10;" strokecolor="black [3040]">
                  <v:stroke endarrow="open"/>
                </v:shape>
                <v:shape id="Text Box 35" o:spid="_x0000_s1055" type="#_x0000_t202" style="position:absolute;left:20686;top:7831;width:5884;height:3260;rotation:27675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MvsUA&#10;AADbAAAADwAAAGRycy9kb3ducmV2LnhtbESPQWvCQBSE7wX/w/IEb3WjoSLRNYgl0kN7aCqIt0f2&#10;mQSzb9PsGlN/fbcg9DjMzDfMOh1MI3rqXG1ZwWwagSAurK65VHD4yp6XIJxH1thYJgU/5CDdjJ7W&#10;mGh740/qc1+KAGGXoILK+zaR0hUVGXRT2xIH72w7gz7IrpS6w1uAm0bOo2ghDdYcFipsaVdRccmv&#10;RsH7a2b6Y132H/uC7zl/N/H9lCk1GQ/bFQhPg/8PP9pvWkH8An9fw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0y+xQAAANsAAAAPAAAAAAAAAAAAAAAAAJgCAABkcnMv&#10;ZG93bnJldi54bWxQSwUGAAAAAAQABAD1AAAAigMAAAAA&#10;" filled="f" stroked="f" strokeweight=".5pt">
                  <v:textbox>
                    <w:txbxContent>
                      <w:p w:rsidR="008248AB" w:rsidRPr="00A71709" w:rsidRDefault="008248AB" w:rsidP="0076691D">
                        <w:pPr>
                          <w:rPr>
                            <w:rFonts w:ascii="Book Antiqua" w:hAnsi="Book Antiqua"/>
                          </w:rPr>
                        </w:pPr>
                        <w:r w:rsidRPr="00A71709">
                          <w:rPr>
                            <w:rFonts w:ascii="Book Antiqua" w:hAnsi="Book Antiqua"/>
                          </w:rPr>
                          <w:t>-0,072</w:t>
                        </w:r>
                      </w:p>
                    </w:txbxContent>
                  </v:textbox>
                </v:shape>
                <v:shape id="Text Box 11" o:spid="_x0000_s1056" type="#_x0000_t202" style="position:absolute;left:20519;top:12845;width:5880;height:3258;rotation:-30487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ySNMMA&#10;AADbAAAADwAAAGRycy9kb3ducmV2LnhtbESPQYvCMBSE7wv+h/AEb2uqQlmqUUQQhT2sVi/ens2z&#10;LTYvJcnW+u83grDHYWa+YRar3jSiI+drywom4wQEcWF1zaWC82n7+QXCB2SNjWVS8CQPq+XgY4GZ&#10;tg8+UpeHUkQI+wwVVCG0mZS+qMigH9uWOHo36wyGKF0ptcNHhJtGTpMklQZrjgsVtrSpqLjnv0YB&#10;7q756dDdv4OrU7OfnG+z6eVHqdGwX89BBOrDf/jd3msFsxRe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ySNMMAAADbAAAADwAAAAAAAAAAAAAAAACYAgAAZHJzL2Rv&#10;d25yZXYueG1sUEsFBgAAAAAEAAQA9QAAAIgDAAAAAA==&#10;" fillcolor="white [3201]" stroked="f" strokeweight=".5pt">
                  <v:textbox>
                    <w:txbxContent>
                      <w:p w:rsidR="008248AB" w:rsidRDefault="008248AB" w:rsidP="0076691D">
                        <w:pPr>
                          <w:pStyle w:val="NormalWeb"/>
                          <w:spacing w:before="0" w:beforeAutospacing="0" w:after="200" w:afterAutospacing="0" w:line="276" w:lineRule="auto"/>
                        </w:pPr>
                        <w:r>
                          <w:rPr>
                            <w:rFonts w:ascii="Book Antiqua" w:eastAsia="Calibri" w:hAnsi="Book Antiqua"/>
                            <w:sz w:val="22"/>
                            <w:szCs w:val="22"/>
                          </w:rPr>
                          <w:t>0,792</w:t>
                        </w:r>
                      </w:p>
                    </w:txbxContent>
                  </v:textbox>
                </v:shape>
                <v:shape id="Straight Arrow Connector 37" o:spid="_x0000_s1057" type="#_x0000_t32" style="position:absolute;left:35511;top:4665;width:0;height:4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0psMAAADbAAAADwAAAGRycy9kb3ducmV2LnhtbESPT4vCMBTE74LfITxhbzZ1B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tKbDAAAA2wAAAA8AAAAAAAAAAAAA&#10;AAAAoQIAAGRycy9kb3ducmV2LnhtbFBLBQYAAAAABAAEAPkAAACRAwAAAAA=&#10;" strokecolor="black [3040]">
                  <v:stroke endarrow="open"/>
                </v:shape>
                <v:shape id="Text Box 11" o:spid="_x0000_s1058" type="#_x0000_t202" style="position:absolute;left:32670;top:1314;width:5880;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rsidR="008248AB" w:rsidRDefault="008248AB" w:rsidP="0076691D">
                        <w:pPr>
                          <w:pStyle w:val="NormalWeb"/>
                          <w:spacing w:before="0" w:beforeAutospacing="0" w:after="200" w:afterAutospacing="0" w:line="276" w:lineRule="auto"/>
                          <w:jc w:val="center"/>
                        </w:pPr>
                        <w:r>
                          <w:rPr>
                            <w:rFonts w:ascii="Book Antiqua" w:eastAsia="Calibri" w:hAnsi="Book Antiqua"/>
                            <w:sz w:val="22"/>
                            <w:szCs w:val="22"/>
                          </w:rPr>
                          <w:t>0,373</w:t>
                        </w:r>
                      </w:p>
                    </w:txbxContent>
                  </v:textbox>
                </v:shape>
                <v:shape id="Text Box 8" o:spid="_x0000_s1059" type="#_x0000_t202" style="position:absolute;left:47515;top:9073;width:11386;height:5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8248AB" w:rsidRDefault="008248AB" w:rsidP="00A10C35">
                        <w:pPr>
                          <w:pStyle w:val="NormalWeb"/>
                          <w:spacing w:before="0" w:beforeAutospacing="0" w:after="0" w:afterAutospacing="0" w:line="276" w:lineRule="auto"/>
                          <w:jc w:val="center"/>
                        </w:pPr>
                        <w:r>
                          <w:rPr>
                            <w:rFonts w:ascii="Book Antiqua" w:eastAsia="Calibri" w:hAnsi="Book Antiqua"/>
                            <w:sz w:val="22"/>
                            <w:szCs w:val="22"/>
                          </w:rPr>
                          <w:t>Nilai Perusahaan</w:t>
                        </w:r>
                      </w:p>
                      <w:p w:rsidR="008248AB" w:rsidRDefault="008248AB" w:rsidP="00A10C35">
                        <w:pPr>
                          <w:pStyle w:val="NormalWeb"/>
                          <w:spacing w:before="0" w:beforeAutospacing="0" w:after="0" w:afterAutospacing="0" w:line="276" w:lineRule="auto"/>
                          <w:jc w:val="center"/>
                        </w:pPr>
                      </w:p>
                    </w:txbxContent>
                  </v:textbox>
                </v:shape>
                <v:shape id="Straight Arrow Connector 25" o:spid="_x0000_s1060" type="#_x0000_t32" style="position:absolute;left:21223;top:4853;width:32334;height:4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8Zl8MAAADbAAAADwAAAGRycy9kb3ducmV2LnhtbESPQYvCMBSE7wv+h/AEb2uqo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vGZfDAAAA2wAAAA8AAAAAAAAAAAAA&#10;AAAAoQIAAGRycy9kb3ducmV2LnhtbFBLBQYAAAAABAAEAPkAAACRAwAAAAA=&#10;" strokecolor="black [3040]">
                  <v:stroke endarrow="open"/>
                </v:shape>
                <v:shape id="Straight Arrow Connector 41" o:spid="_x0000_s1061" type="#_x0000_t32" style="position:absolute;left:21222;top:14229;width:32331;height:60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70sYAAADbAAAADwAAAGRycy9kb3ducmV2LnhtbESP3WrCQBSE74W+w3IKvdNNVFRSNyJK&#10;aYtC8YeCd4fsaTY0ezZmt5q+fVcQejnMzDfMfNHZWlyo9ZVjBekgAUFcOF1xqeB4eOnPQPiArLF2&#10;TAp+ycMif+jNMdPuyju67EMpIoR9hgpMCE0mpS8MWfQD1xBH78u1FkOUbSl1i9cIt7UcJslEWqw4&#10;LhhsaGWo+N7/WAXr98/x9NydP0avJ7MtaDQ9DZcbpZ4eu+UziEBd+A/f229awTiF25f4A2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He9LGAAAA2wAAAA8AAAAAAAAA&#10;AAAAAAAAoQIAAGRycy9kb3ducmV2LnhtbFBLBQYAAAAABAAEAPkAAACUAwAAAAA=&#10;" strokecolor="black [3040]">
                  <v:stroke endarrow="open"/>
                </v:shape>
                <v:shape id="Text Box 11" o:spid="_x0000_s1062" type="#_x0000_t202" style="position:absolute;left:40601;top:4284;width:5874;height:3251;rotation:4665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ooMUA&#10;AADbAAAADwAAAGRycy9kb3ducmV2LnhtbESPzWrDMBCE74W8g9hAb41c44biWgkhUDAFB5rk0tti&#10;rX+wtTKWart9+qhQyHGYmW+YbL+YXkw0utaygudNBIK4tLrlWsH18v70CsJ5ZI29ZVLwQw72u9VD&#10;hqm2M3/SdPa1CBB2KSpovB9SKV3ZkEG3sQNx8Co7GvRBjrXUI84BbnoZR9FWGmw5LDQ40LGhsjt/&#10;GwWnfPqtC7l8vFRfXZcc5kIeL16px/VyeAPhafH38H871wqSGP6+hB8gd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yigxQAAANsAAAAPAAAAAAAAAAAAAAAAAJgCAABkcnMv&#10;ZG93bnJldi54bWxQSwUGAAAAAAQABAD1AAAAigMAAAAA&#10;" fillcolor="white [3201]" stroked="f" strokeweight=".5pt">
                  <v:textbox>
                    <w:txbxContent>
                      <w:p w:rsidR="008248AB" w:rsidRDefault="008248AB" w:rsidP="00A10C35">
                        <w:pPr>
                          <w:pStyle w:val="NormalWeb"/>
                          <w:spacing w:before="0" w:beforeAutospacing="0" w:after="200" w:afterAutospacing="0" w:line="276" w:lineRule="auto"/>
                          <w:jc w:val="center"/>
                        </w:pPr>
                        <w:r>
                          <w:rPr>
                            <w:rFonts w:ascii="Book Antiqua" w:eastAsia="Calibri" w:hAnsi="Book Antiqua"/>
                            <w:sz w:val="22"/>
                            <w:szCs w:val="22"/>
                          </w:rPr>
                          <w:t>0,123</w:t>
                        </w:r>
                      </w:p>
                    </w:txbxContent>
                  </v:textbox>
                </v:shape>
                <v:shape id="Text Box 11" o:spid="_x0000_s1063" type="#_x0000_t202" style="position:absolute;left:38794;top:16839;width:5867;height:3245;rotation:-6807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OL8UA&#10;AADbAAAADwAAAGRycy9kb3ducmV2LnhtbESPT2sCMRTE7wW/Q3iCl6JJa/HPapQiCL2VriIeH8lz&#10;d3XzsmxS3frpm0LB4zAzv2GW687V4kptqDxreBkpEMTG24oLDfvddjgDESKyxdozafihAOtV72mJ&#10;mfU3/qJrHguRIBwy1FDG2GRSBlOSwzDyDXHyTr51GJNsC2lbvCW4q+WrUhPpsOK0UGJDm5LMJf92&#10;Gsx+Oj88q500B1Xby+fmeL7nR60H/e59ASJSFx/h//aH1fA2hr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k4vxQAAANsAAAAPAAAAAAAAAAAAAAAAAJgCAABkcnMv&#10;ZG93bnJldi54bWxQSwUGAAAAAAQABAD1AAAAigMAAAAA&#10;" fillcolor="white [3201]" stroked="f" strokeweight=".5pt">
                  <v:textbox>
                    <w:txbxContent>
                      <w:p w:rsidR="008248AB" w:rsidRDefault="008248AB" w:rsidP="00A10C35">
                        <w:pPr>
                          <w:pStyle w:val="NormalWeb"/>
                          <w:spacing w:before="0" w:beforeAutospacing="0" w:after="200" w:afterAutospacing="0" w:line="276" w:lineRule="auto"/>
                          <w:jc w:val="center"/>
                        </w:pPr>
                        <w:r>
                          <w:rPr>
                            <w:rFonts w:ascii="Book Antiqua" w:eastAsia="Calibri" w:hAnsi="Book Antiqua"/>
                            <w:sz w:val="22"/>
                            <w:szCs w:val="22"/>
                          </w:rPr>
                          <w:t>-0,186</w:t>
                        </w:r>
                      </w:p>
                    </w:txbxContent>
                  </v:textbox>
                </v:shape>
                <v:shape id="Straight Arrow Connector 44" o:spid="_x0000_s1064" type="#_x0000_t32" style="position:absolute;left:42044;top:11834;width:547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DYSsUAAADbAAAADwAAAGRycy9kb3ducmV2LnhtbESPQWsCMRSE74L/IbyCN81WFy2rUaRF&#10;qlgQbSl4e2yem8XNy7pJdfvvG0HocZiZb5jZorWVuFLjS8cKngcJCOLc6ZILBV+fq/4LCB+QNVaO&#10;ScEveVjMu50ZZtrdeE/XQyhEhLDPUIEJoc6k9Lkhi37gauLonVxjMUTZFFI3eItwW8lhkoylxZLj&#10;gsGaXg3l58OPVfC2+U4nl/ayG70fzUdOo8lxuNwq1Xtql1MQgdrwH36011pBmsL9S/w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DYSsUAAADbAAAADwAAAAAAAAAA&#10;AAAAAAChAgAAZHJzL2Rvd25yZXYueG1sUEsFBgAAAAAEAAQA+QAAAJMDAAAAAA==&#10;" strokecolor="black [3040]">
                  <v:stroke endarrow="open"/>
                </v:shape>
                <v:shape id="Straight Arrow Connector 45" o:spid="_x0000_s1065" type="#_x0000_t32" style="position:absolute;left:53556;top:4571;width:0;height:43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D8N8MAAADbAAAADwAAAGRycy9kb3ducmV2LnhtbESPT4vCMBTE7wt+h/AEb9tUU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w/DfDAAAA2wAAAA8AAAAAAAAAAAAA&#10;AAAAoQIAAGRycy9kb3ducmV2LnhtbFBLBQYAAAAABAAEAPkAAACRAwAAAAA=&#10;" strokecolor="black [3040]">
                  <v:stroke endarrow="open"/>
                </v:shape>
                <v:shape id="Text Box 11" o:spid="_x0000_s1066" type="#_x0000_t202" style="position:absolute;left:50884;top:1414;width:5874;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VKsYA&#10;AADbAAAADwAAAGRycy9kb3ducmV2LnhtbESPQWvCQBSE70L/w/IKXkQ31aoluopIa8WbRlt6e2Sf&#10;SWj2bchuk/jvu4WCx2FmvmGW686UoqHaFZYVPI0iEMSp1QVnCs7J2/AFhPPIGkvLpOBGDtarh94S&#10;Y21bPlJz8pkIEHYxKsi9r2IpXZqTQTeyFXHwrrY26IOsM6lrbAPclHIcRTNpsOCwkGNF25zS79OP&#10;UfA1yD4Prttd2sl0Ur2+N8n8QydK9R+7zQKEp87fw//tvVbwPI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VVKsYAAADbAAAADwAAAAAAAAAAAAAAAACYAgAAZHJz&#10;L2Rvd25yZXYueG1sUEsFBgAAAAAEAAQA9QAAAIsDAAAAAA==&#10;" fillcolor="white [3201]" stroked="f" strokeweight=".5pt">
                  <v:textbox>
                    <w:txbxContent>
                      <w:p w:rsidR="008248AB" w:rsidRDefault="008248AB" w:rsidP="007A65BB">
                        <w:pPr>
                          <w:pStyle w:val="NormalWeb"/>
                          <w:spacing w:before="0" w:beforeAutospacing="0" w:after="200" w:afterAutospacing="0" w:line="276" w:lineRule="auto"/>
                          <w:jc w:val="center"/>
                        </w:pPr>
                        <w:r>
                          <w:rPr>
                            <w:rFonts w:ascii="Book Antiqua" w:eastAsia="Calibri" w:hAnsi="Book Antiqua"/>
                            <w:sz w:val="22"/>
                            <w:szCs w:val="22"/>
                          </w:rPr>
                          <w:t>0,881</w:t>
                        </w:r>
                      </w:p>
                    </w:txbxContent>
                  </v:textbox>
                </v:shape>
                <v:shape id="Text Box 11" o:spid="_x0000_s1067" type="#_x0000_t202" style="position:absolute;left:41776;top:8975;width:5874;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8248AB" w:rsidRDefault="008248AB" w:rsidP="007A65BB">
                        <w:pPr>
                          <w:pStyle w:val="NormalWeb"/>
                          <w:spacing w:before="0" w:beforeAutospacing="0" w:after="200" w:afterAutospacing="0" w:line="276" w:lineRule="auto"/>
                          <w:jc w:val="center"/>
                        </w:pPr>
                        <w:r>
                          <w:rPr>
                            <w:rFonts w:ascii="Book Antiqua" w:eastAsia="Calibri" w:hAnsi="Book Antiqua"/>
                            <w:sz w:val="22"/>
                            <w:szCs w:val="22"/>
                          </w:rPr>
                          <w:t>-0,626</w:t>
                        </w:r>
                      </w:p>
                    </w:txbxContent>
                  </v:textbox>
                </v:shape>
                <w10:anchorlock/>
              </v:group>
            </w:pict>
          </mc:Fallback>
        </mc:AlternateContent>
      </w:r>
    </w:p>
    <w:p w:rsidR="007A65BB" w:rsidRDefault="007A65BB" w:rsidP="007A65BB">
      <w:pPr>
        <w:spacing w:after="0" w:line="240" w:lineRule="auto"/>
        <w:ind w:left="567"/>
        <w:jc w:val="center"/>
        <w:rPr>
          <w:rFonts w:ascii="Book Antiqua" w:hAnsi="Book Antiqua" w:cs="Times New Roman"/>
          <w:b/>
          <w:szCs w:val="24"/>
        </w:rPr>
      </w:pPr>
      <w:r>
        <w:rPr>
          <w:rFonts w:ascii="Book Antiqua" w:hAnsi="Book Antiqua" w:cs="Times New Roman"/>
          <w:b/>
          <w:szCs w:val="24"/>
        </w:rPr>
        <w:t>Gambar 3B</w:t>
      </w:r>
    </w:p>
    <w:p w:rsidR="0076691D" w:rsidRDefault="007A65BB" w:rsidP="007A65BB">
      <w:pPr>
        <w:spacing w:after="0" w:line="240" w:lineRule="auto"/>
        <w:ind w:left="567"/>
        <w:jc w:val="center"/>
        <w:rPr>
          <w:rFonts w:ascii="Book Antiqua" w:hAnsi="Book Antiqua" w:cs="Times New Roman"/>
          <w:b/>
          <w:szCs w:val="24"/>
        </w:rPr>
      </w:pPr>
      <w:r>
        <w:rPr>
          <w:rFonts w:ascii="Book Antiqua" w:hAnsi="Book Antiqua" w:cs="Times New Roman"/>
          <w:b/>
          <w:szCs w:val="24"/>
        </w:rPr>
        <w:t>Diagram Jalur Model Struktur Dua</w:t>
      </w:r>
    </w:p>
    <w:p w:rsidR="007A65BB" w:rsidRPr="007D2714" w:rsidRDefault="007A65BB" w:rsidP="007A65BB">
      <w:pPr>
        <w:spacing w:after="0" w:line="240" w:lineRule="auto"/>
        <w:ind w:left="567"/>
        <w:jc w:val="center"/>
        <w:rPr>
          <w:rFonts w:ascii="Book Antiqua" w:hAnsi="Book Antiqua" w:cs="Times New Roman"/>
          <w:szCs w:val="24"/>
        </w:rPr>
      </w:pPr>
    </w:p>
    <w:p w:rsidR="005F4FD2" w:rsidRDefault="007A65BB" w:rsidP="00024409">
      <w:pPr>
        <w:spacing w:after="0" w:line="240" w:lineRule="auto"/>
        <w:jc w:val="both"/>
        <w:rPr>
          <w:rFonts w:ascii="Book Antiqua" w:hAnsi="Book Antiqua" w:cs="Times New Roman"/>
          <w:szCs w:val="24"/>
        </w:rPr>
      </w:pPr>
      <w:r>
        <w:rPr>
          <w:rFonts w:ascii="Book Antiqua" w:hAnsi="Book Antiqua" w:cs="Times New Roman"/>
          <w:szCs w:val="24"/>
        </w:rPr>
        <w:t xml:space="preserve">Berdasarkan hasil gambar diagram jalur model kedua diatas menunjukkan bahwa kehadiran profitabilitas tidak </w:t>
      </w:r>
      <w:r w:rsidR="005E345B">
        <w:rPr>
          <w:rFonts w:ascii="Book Antiqua" w:hAnsi="Book Antiqua" w:cs="Times New Roman"/>
          <w:szCs w:val="24"/>
        </w:rPr>
        <w:t>dapat memperkuat struktur kepemilikan saham manajerial terhadap nilai perusahaan begitupun dengan struktur kepemilikan saham publik. Sehingga dari hasil uraian hasil penelitian tersebut, peneliti merangkum hasil hipotesis dalam penelitian ini dapat di lihat di bawah ini:</w:t>
      </w:r>
    </w:p>
    <w:p w:rsidR="005E345B" w:rsidRPr="005E345B" w:rsidRDefault="00E3003A" w:rsidP="005E345B">
      <w:pPr>
        <w:spacing w:after="0" w:line="240" w:lineRule="auto"/>
        <w:jc w:val="center"/>
        <w:rPr>
          <w:rFonts w:ascii="Book Antiqua" w:hAnsi="Book Antiqua" w:cs="Times New Roman"/>
          <w:b/>
          <w:szCs w:val="24"/>
        </w:rPr>
      </w:pPr>
      <w:r>
        <w:rPr>
          <w:rFonts w:ascii="Book Antiqua" w:hAnsi="Book Antiqua" w:cs="Times New Roman"/>
          <w:b/>
          <w:szCs w:val="24"/>
        </w:rPr>
        <w:t>Tabel 5</w:t>
      </w:r>
    </w:p>
    <w:p w:rsidR="005E345B" w:rsidRPr="005E345B" w:rsidRDefault="005E345B" w:rsidP="005E345B">
      <w:pPr>
        <w:spacing w:after="0" w:line="240" w:lineRule="auto"/>
        <w:jc w:val="center"/>
        <w:rPr>
          <w:rFonts w:ascii="Book Antiqua" w:hAnsi="Book Antiqua" w:cs="Times New Roman"/>
          <w:b/>
          <w:szCs w:val="24"/>
        </w:rPr>
      </w:pPr>
      <w:r w:rsidRPr="005E345B">
        <w:rPr>
          <w:rFonts w:ascii="Book Antiqua" w:hAnsi="Book Antiqua" w:cs="Times New Roman"/>
          <w:b/>
          <w:szCs w:val="24"/>
        </w:rPr>
        <w:t>Ringkasan Hasil Analisis Data Dan Hubungan Antar Variabel</w:t>
      </w:r>
    </w:p>
    <w:tbl>
      <w:tblPr>
        <w:tblStyle w:val="LightShading"/>
        <w:tblW w:w="0" w:type="auto"/>
        <w:jc w:val="center"/>
        <w:tblLook w:val="04A0" w:firstRow="1" w:lastRow="0" w:firstColumn="1" w:lastColumn="0" w:noHBand="0" w:noVBand="1"/>
      </w:tblPr>
      <w:tblGrid>
        <w:gridCol w:w="675"/>
        <w:gridCol w:w="4223"/>
        <w:gridCol w:w="1605"/>
        <w:gridCol w:w="1279"/>
        <w:gridCol w:w="1141"/>
        <w:gridCol w:w="1679"/>
      </w:tblGrid>
      <w:tr w:rsidR="005E345B" w:rsidRPr="005E345B" w:rsidTr="005E34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C4BC96" w:themeFill="background2" w:themeFillShade="BF"/>
          </w:tcPr>
          <w:p w:rsidR="005E345B" w:rsidRPr="005E345B" w:rsidRDefault="005E345B" w:rsidP="005E345B">
            <w:pPr>
              <w:pStyle w:val="ListParagraph"/>
              <w:ind w:left="0"/>
              <w:jc w:val="center"/>
              <w:rPr>
                <w:rFonts w:ascii="Book Antiqua" w:hAnsi="Book Antiqua" w:cs="Times New Roman"/>
                <w:sz w:val="24"/>
                <w:szCs w:val="24"/>
              </w:rPr>
            </w:pPr>
            <w:r w:rsidRPr="005E345B">
              <w:rPr>
                <w:rFonts w:ascii="Book Antiqua" w:hAnsi="Book Antiqua" w:cs="Times New Roman"/>
                <w:sz w:val="24"/>
                <w:szCs w:val="24"/>
              </w:rPr>
              <w:t>No</w:t>
            </w:r>
          </w:p>
        </w:tc>
        <w:tc>
          <w:tcPr>
            <w:tcW w:w="4223" w:type="dxa"/>
            <w:shd w:val="clear" w:color="auto" w:fill="C4BC96" w:themeFill="background2" w:themeFillShade="BF"/>
          </w:tcPr>
          <w:p w:rsidR="005E345B" w:rsidRPr="005E345B" w:rsidRDefault="005E345B" w:rsidP="005E34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5E345B">
              <w:rPr>
                <w:rFonts w:ascii="Book Antiqua" w:hAnsi="Book Antiqua" w:cs="Times New Roman"/>
                <w:sz w:val="24"/>
                <w:szCs w:val="24"/>
              </w:rPr>
              <w:t>Hipotesis</w:t>
            </w:r>
          </w:p>
        </w:tc>
        <w:tc>
          <w:tcPr>
            <w:tcW w:w="1605" w:type="dxa"/>
            <w:shd w:val="clear" w:color="auto" w:fill="C4BC96" w:themeFill="background2" w:themeFillShade="BF"/>
          </w:tcPr>
          <w:p w:rsidR="005E345B" w:rsidRPr="005E345B" w:rsidRDefault="005E345B" w:rsidP="005E34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5E345B">
              <w:rPr>
                <w:rFonts w:ascii="Book Antiqua" w:hAnsi="Book Antiqua" w:cs="Times New Roman"/>
                <w:sz w:val="24"/>
                <w:szCs w:val="24"/>
              </w:rPr>
              <w:t>Koefisien Jalur</w:t>
            </w:r>
          </w:p>
        </w:tc>
        <w:tc>
          <w:tcPr>
            <w:tcW w:w="1279" w:type="dxa"/>
            <w:shd w:val="clear" w:color="auto" w:fill="C4BC96" w:themeFill="background2" w:themeFillShade="BF"/>
          </w:tcPr>
          <w:p w:rsidR="005E345B" w:rsidRPr="005E345B" w:rsidRDefault="005E345B" w:rsidP="005E34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5E345B">
              <w:rPr>
                <w:rFonts w:ascii="Book Antiqua" w:hAnsi="Book Antiqua" w:cs="Times New Roman"/>
                <w:sz w:val="24"/>
                <w:szCs w:val="24"/>
              </w:rPr>
              <w:t xml:space="preserve">t </w:t>
            </w:r>
            <w:r w:rsidRPr="005E345B">
              <w:rPr>
                <w:rFonts w:ascii="Book Antiqua" w:hAnsi="Book Antiqua" w:cs="Times New Roman"/>
                <w:sz w:val="24"/>
                <w:szCs w:val="24"/>
                <w:vertAlign w:val="subscript"/>
              </w:rPr>
              <w:t>hitung</w:t>
            </w:r>
          </w:p>
        </w:tc>
        <w:tc>
          <w:tcPr>
            <w:tcW w:w="1141" w:type="dxa"/>
            <w:shd w:val="clear" w:color="auto" w:fill="C4BC96" w:themeFill="background2" w:themeFillShade="BF"/>
          </w:tcPr>
          <w:p w:rsidR="005E345B" w:rsidRPr="005E345B" w:rsidRDefault="005E345B" w:rsidP="005E34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5E345B">
              <w:rPr>
                <w:rFonts w:ascii="Book Antiqua" w:hAnsi="Book Antiqua" w:cs="Times New Roman"/>
                <w:sz w:val="24"/>
                <w:szCs w:val="24"/>
              </w:rPr>
              <w:t>Sig</w:t>
            </w:r>
          </w:p>
        </w:tc>
        <w:tc>
          <w:tcPr>
            <w:tcW w:w="1679" w:type="dxa"/>
            <w:shd w:val="clear" w:color="auto" w:fill="C4BC96" w:themeFill="background2" w:themeFillShade="BF"/>
          </w:tcPr>
          <w:p w:rsidR="005E345B" w:rsidRPr="005E345B" w:rsidRDefault="005E345B" w:rsidP="005E345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5E345B">
              <w:rPr>
                <w:rFonts w:ascii="Book Antiqua" w:hAnsi="Book Antiqua" w:cs="Times New Roman"/>
                <w:sz w:val="24"/>
                <w:szCs w:val="24"/>
              </w:rPr>
              <w:t>Keputusan</w:t>
            </w:r>
          </w:p>
        </w:tc>
      </w:tr>
      <w:tr w:rsidR="005E345B" w:rsidTr="005E34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rsidR="005E345B" w:rsidRPr="008740CA" w:rsidRDefault="005E345B" w:rsidP="005E345B">
            <w:pPr>
              <w:pStyle w:val="ListParagraph"/>
              <w:ind w:left="0"/>
              <w:jc w:val="center"/>
              <w:rPr>
                <w:rFonts w:ascii="Book Antiqua" w:hAnsi="Book Antiqua" w:cs="Times New Roman"/>
                <w:b w:val="0"/>
                <w:szCs w:val="24"/>
              </w:rPr>
            </w:pPr>
            <w:r w:rsidRPr="008740CA">
              <w:rPr>
                <w:rFonts w:ascii="Book Antiqua" w:hAnsi="Book Antiqua" w:cs="Times New Roman"/>
                <w:b w:val="0"/>
                <w:szCs w:val="24"/>
              </w:rPr>
              <w:t>1</w:t>
            </w:r>
          </w:p>
          <w:p w:rsidR="005E345B" w:rsidRPr="008740CA" w:rsidRDefault="005E345B" w:rsidP="005E345B">
            <w:pPr>
              <w:pStyle w:val="ListParagraph"/>
              <w:ind w:left="0"/>
              <w:jc w:val="center"/>
              <w:rPr>
                <w:rFonts w:ascii="Book Antiqua" w:hAnsi="Book Antiqua" w:cs="Times New Roman"/>
                <w:b w:val="0"/>
                <w:szCs w:val="24"/>
              </w:rPr>
            </w:pPr>
          </w:p>
          <w:p w:rsidR="005E345B" w:rsidRDefault="005E345B" w:rsidP="00E3003A">
            <w:pPr>
              <w:pStyle w:val="ListParagraph"/>
              <w:ind w:left="0"/>
              <w:rPr>
                <w:rFonts w:ascii="Book Antiqua" w:hAnsi="Book Antiqua" w:cs="Times New Roman"/>
                <w:b w:val="0"/>
                <w:szCs w:val="24"/>
              </w:rPr>
            </w:pPr>
          </w:p>
          <w:p w:rsidR="008740CA" w:rsidRPr="008740CA" w:rsidRDefault="008740CA" w:rsidP="005E345B">
            <w:pPr>
              <w:pStyle w:val="ListParagraph"/>
              <w:ind w:left="0"/>
              <w:jc w:val="center"/>
              <w:rPr>
                <w:rFonts w:ascii="Book Antiqua" w:hAnsi="Book Antiqua" w:cs="Times New Roman"/>
                <w:b w:val="0"/>
                <w:szCs w:val="24"/>
              </w:rPr>
            </w:pPr>
          </w:p>
          <w:p w:rsidR="005E345B" w:rsidRDefault="005E345B" w:rsidP="005E345B">
            <w:pPr>
              <w:pStyle w:val="ListParagraph"/>
              <w:ind w:left="0"/>
              <w:jc w:val="center"/>
              <w:rPr>
                <w:rFonts w:ascii="Book Antiqua" w:hAnsi="Book Antiqua" w:cs="Times New Roman"/>
                <w:b w:val="0"/>
                <w:szCs w:val="24"/>
              </w:rPr>
            </w:pPr>
            <w:r w:rsidRPr="008740CA">
              <w:rPr>
                <w:rFonts w:ascii="Book Antiqua" w:hAnsi="Book Antiqua" w:cs="Times New Roman"/>
                <w:b w:val="0"/>
                <w:szCs w:val="24"/>
              </w:rPr>
              <w:t>2</w:t>
            </w:r>
          </w:p>
          <w:p w:rsidR="008740CA" w:rsidRDefault="008740CA" w:rsidP="00E3003A">
            <w:pPr>
              <w:pStyle w:val="ListParagraph"/>
              <w:ind w:left="0"/>
              <w:rPr>
                <w:rFonts w:ascii="Book Antiqua" w:hAnsi="Book Antiqua" w:cs="Times New Roman"/>
                <w:b w:val="0"/>
                <w:szCs w:val="24"/>
              </w:rPr>
            </w:pPr>
          </w:p>
          <w:p w:rsidR="008740CA" w:rsidRDefault="008740CA" w:rsidP="005E345B">
            <w:pPr>
              <w:pStyle w:val="ListParagraph"/>
              <w:ind w:left="0"/>
              <w:jc w:val="center"/>
              <w:rPr>
                <w:rFonts w:ascii="Book Antiqua" w:hAnsi="Book Antiqua" w:cs="Times New Roman"/>
                <w:b w:val="0"/>
                <w:szCs w:val="24"/>
              </w:rPr>
            </w:pPr>
          </w:p>
          <w:p w:rsidR="008740CA" w:rsidRDefault="008740CA" w:rsidP="005E345B">
            <w:pPr>
              <w:pStyle w:val="ListParagraph"/>
              <w:ind w:left="0"/>
              <w:jc w:val="center"/>
              <w:rPr>
                <w:rFonts w:ascii="Book Antiqua" w:hAnsi="Book Antiqua" w:cs="Times New Roman"/>
                <w:b w:val="0"/>
                <w:szCs w:val="24"/>
              </w:rPr>
            </w:pPr>
          </w:p>
          <w:p w:rsidR="008740CA" w:rsidRDefault="008740CA" w:rsidP="005E345B">
            <w:pPr>
              <w:pStyle w:val="ListParagraph"/>
              <w:ind w:left="0"/>
              <w:jc w:val="center"/>
              <w:rPr>
                <w:rFonts w:ascii="Book Antiqua" w:hAnsi="Book Antiqua" w:cs="Times New Roman"/>
                <w:b w:val="0"/>
                <w:szCs w:val="24"/>
              </w:rPr>
            </w:pPr>
            <w:r>
              <w:rPr>
                <w:rFonts w:ascii="Book Antiqua" w:hAnsi="Book Antiqua" w:cs="Times New Roman"/>
                <w:b w:val="0"/>
                <w:szCs w:val="24"/>
              </w:rPr>
              <w:t>3</w:t>
            </w:r>
          </w:p>
          <w:p w:rsidR="008740CA" w:rsidRPr="008740CA" w:rsidRDefault="008740CA" w:rsidP="005E345B">
            <w:pPr>
              <w:pStyle w:val="ListParagraph"/>
              <w:ind w:left="0"/>
              <w:jc w:val="center"/>
              <w:rPr>
                <w:rFonts w:ascii="Book Antiqua" w:hAnsi="Book Antiqua" w:cs="Times New Roman"/>
                <w:b w:val="0"/>
                <w:szCs w:val="24"/>
              </w:rPr>
            </w:pPr>
          </w:p>
          <w:p w:rsidR="005E345B" w:rsidRDefault="005E345B" w:rsidP="00E3003A">
            <w:pPr>
              <w:pStyle w:val="ListParagraph"/>
              <w:ind w:left="0"/>
              <w:rPr>
                <w:rFonts w:ascii="Book Antiqua" w:hAnsi="Book Antiqua" w:cs="Times New Roman"/>
                <w:b w:val="0"/>
                <w:szCs w:val="24"/>
              </w:rPr>
            </w:pPr>
          </w:p>
          <w:p w:rsidR="008740CA" w:rsidRDefault="008740CA" w:rsidP="005E345B">
            <w:pPr>
              <w:pStyle w:val="ListParagraph"/>
              <w:ind w:left="0"/>
              <w:jc w:val="center"/>
              <w:rPr>
                <w:rFonts w:ascii="Book Antiqua" w:hAnsi="Book Antiqua" w:cs="Times New Roman"/>
                <w:b w:val="0"/>
                <w:szCs w:val="24"/>
              </w:rPr>
            </w:pPr>
            <w:r>
              <w:rPr>
                <w:rFonts w:ascii="Book Antiqua" w:hAnsi="Book Antiqua" w:cs="Times New Roman"/>
                <w:b w:val="0"/>
                <w:szCs w:val="24"/>
              </w:rPr>
              <w:t>4</w:t>
            </w:r>
          </w:p>
          <w:p w:rsidR="005D5F73" w:rsidRDefault="005D5F73" w:rsidP="005E345B">
            <w:pPr>
              <w:pStyle w:val="ListParagraph"/>
              <w:ind w:left="0"/>
              <w:jc w:val="center"/>
              <w:rPr>
                <w:rFonts w:ascii="Book Antiqua" w:hAnsi="Book Antiqua" w:cs="Times New Roman"/>
                <w:b w:val="0"/>
                <w:szCs w:val="24"/>
              </w:rPr>
            </w:pPr>
          </w:p>
          <w:p w:rsidR="005D5F73" w:rsidRDefault="005D5F73" w:rsidP="00E3003A">
            <w:pPr>
              <w:pStyle w:val="ListParagraph"/>
              <w:ind w:left="0"/>
              <w:rPr>
                <w:rFonts w:ascii="Book Antiqua" w:hAnsi="Book Antiqua" w:cs="Times New Roman"/>
                <w:b w:val="0"/>
                <w:szCs w:val="24"/>
              </w:rPr>
            </w:pPr>
          </w:p>
          <w:p w:rsidR="005D5F73" w:rsidRDefault="005D5F73" w:rsidP="005E345B">
            <w:pPr>
              <w:pStyle w:val="ListParagraph"/>
              <w:ind w:left="0"/>
              <w:jc w:val="center"/>
              <w:rPr>
                <w:rFonts w:ascii="Book Antiqua" w:hAnsi="Book Antiqua" w:cs="Times New Roman"/>
                <w:b w:val="0"/>
                <w:szCs w:val="24"/>
              </w:rPr>
            </w:pPr>
            <w:r>
              <w:rPr>
                <w:rFonts w:ascii="Book Antiqua" w:hAnsi="Book Antiqua" w:cs="Times New Roman"/>
                <w:b w:val="0"/>
                <w:szCs w:val="24"/>
              </w:rPr>
              <w:t>5</w:t>
            </w:r>
          </w:p>
          <w:p w:rsidR="005D5F73" w:rsidRDefault="005D5F73" w:rsidP="00E3003A">
            <w:pPr>
              <w:pStyle w:val="ListParagraph"/>
              <w:ind w:left="0"/>
              <w:rPr>
                <w:rFonts w:ascii="Book Antiqua" w:hAnsi="Book Antiqua" w:cs="Times New Roman"/>
                <w:b w:val="0"/>
                <w:szCs w:val="24"/>
              </w:rPr>
            </w:pPr>
          </w:p>
          <w:p w:rsidR="005D5F73" w:rsidRDefault="005D5F73" w:rsidP="005E345B">
            <w:pPr>
              <w:pStyle w:val="ListParagraph"/>
              <w:ind w:left="0"/>
              <w:jc w:val="center"/>
              <w:rPr>
                <w:rFonts w:ascii="Book Antiqua" w:hAnsi="Book Antiqua" w:cs="Times New Roman"/>
                <w:b w:val="0"/>
                <w:szCs w:val="24"/>
              </w:rPr>
            </w:pPr>
          </w:p>
          <w:p w:rsidR="005D5F73" w:rsidRDefault="005D5F73" w:rsidP="005E345B">
            <w:pPr>
              <w:pStyle w:val="ListParagraph"/>
              <w:ind w:left="0"/>
              <w:jc w:val="center"/>
              <w:rPr>
                <w:rFonts w:ascii="Book Antiqua" w:hAnsi="Book Antiqua" w:cs="Times New Roman"/>
                <w:b w:val="0"/>
                <w:szCs w:val="24"/>
              </w:rPr>
            </w:pPr>
            <w:r>
              <w:rPr>
                <w:rFonts w:ascii="Book Antiqua" w:hAnsi="Book Antiqua" w:cs="Times New Roman"/>
                <w:b w:val="0"/>
                <w:szCs w:val="24"/>
              </w:rPr>
              <w:t>6</w:t>
            </w:r>
          </w:p>
          <w:p w:rsidR="005D5F73" w:rsidRDefault="005D5F73" w:rsidP="005E345B">
            <w:pPr>
              <w:pStyle w:val="ListParagraph"/>
              <w:ind w:left="0"/>
              <w:jc w:val="center"/>
              <w:rPr>
                <w:rFonts w:ascii="Book Antiqua" w:hAnsi="Book Antiqua" w:cs="Times New Roman"/>
                <w:b w:val="0"/>
                <w:szCs w:val="24"/>
              </w:rPr>
            </w:pPr>
          </w:p>
          <w:p w:rsidR="005D5F73" w:rsidRDefault="005D5F73" w:rsidP="00E3003A">
            <w:pPr>
              <w:pStyle w:val="ListParagraph"/>
              <w:ind w:left="0"/>
              <w:rPr>
                <w:rFonts w:ascii="Book Antiqua" w:hAnsi="Book Antiqua" w:cs="Times New Roman"/>
                <w:b w:val="0"/>
                <w:szCs w:val="24"/>
              </w:rPr>
            </w:pPr>
          </w:p>
          <w:p w:rsidR="00E3003A" w:rsidRDefault="00E3003A" w:rsidP="00E3003A">
            <w:pPr>
              <w:pStyle w:val="ListParagraph"/>
              <w:ind w:left="0"/>
              <w:rPr>
                <w:rFonts w:ascii="Book Antiqua" w:hAnsi="Book Antiqua" w:cs="Times New Roman"/>
                <w:b w:val="0"/>
                <w:szCs w:val="24"/>
              </w:rPr>
            </w:pPr>
          </w:p>
          <w:p w:rsidR="005D5F73" w:rsidRPr="008740CA" w:rsidRDefault="005D5F73" w:rsidP="005E345B">
            <w:pPr>
              <w:pStyle w:val="ListParagraph"/>
              <w:ind w:left="0"/>
              <w:jc w:val="center"/>
              <w:rPr>
                <w:rFonts w:ascii="Book Antiqua" w:hAnsi="Book Antiqua" w:cs="Times New Roman"/>
                <w:b w:val="0"/>
                <w:szCs w:val="24"/>
              </w:rPr>
            </w:pPr>
            <w:r>
              <w:rPr>
                <w:rFonts w:ascii="Book Antiqua" w:hAnsi="Book Antiqua" w:cs="Times New Roman"/>
                <w:b w:val="0"/>
                <w:szCs w:val="24"/>
              </w:rPr>
              <w:t>7</w:t>
            </w:r>
          </w:p>
        </w:tc>
        <w:tc>
          <w:tcPr>
            <w:tcW w:w="4223" w:type="dxa"/>
            <w:shd w:val="clear" w:color="auto" w:fill="auto"/>
          </w:tcPr>
          <w:p w:rsidR="008740CA" w:rsidRPr="005E345B" w:rsidRDefault="005E345B" w:rsidP="005E345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5E345B">
              <w:rPr>
                <w:rFonts w:ascii="Book Antiqua" w:hAnsi="Book Antiqua" w:cs="Times New Roman"/>
              </w:rPr>
              <w:t>Struktur kepemilikan saham manajerial terhadap profitabilitas perusahaan  pada Bank Umum Swasta Nasional (BUSN) Devisa.</w:t>
            </w:r>
          </w:p>
          <w:p w:rsidR="008740CA" w:rsidRDefault="005E345B" w:rsidP="005E345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5E345B">
              <w:rPr>
                <w:rFonts w:ascii="Book Antiqua" w:hAnsi="Book Antiqua" w:cs="Times New Roman"/>
              </w:rPr>
              <w:t>Struktur kepemilikan saham publik terhadap profitabilitas perusahaan  pada Bank Umum Swas</w:t>
            </w:r>
            <w:r w:rsidR="00E3003A">
              <w:rPr>
                <w:rFonts w:ascii="Book Antiqua" w:hAnsi="Book Antiqua" w:cs="Times New Roman"/>
              </w:rPr>
              <w:t>ta Nasional (BUSN) Devisa.</w:t>
            </w:r>
          </w:p>
          <w:p w:rsidR="008740CA" w:rsidRDefault="005E345B" w:rsidP="005E345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5E345B">
              <w:rPr>
                <w:rFonts w:ascii="Book Antiqua" w:hAnsi="Book Antiqua" w:cs="Times New Roman"/>
              </w:rPr>
              <w:t>Struktur kepemilikan saham manajerial terhadap nilai perusahaan  pada Bank Umum</w:t>
            </w:r>
            <w:r w:rsidR="00E3003A">
              <w:rPr>
                <w:rFonts w:ascii="Book Antiqua" w:hAnsi="Book Antiqua" w:cs="Times New Roman"/>
              </w:rPr>
              <w:t xml:space="preserve"> Swasta Nasional (BUSN) Devisa.</w:t>
            </w:r>
          </w:p>
          <w:p w:rsidR="005D5F73" w:rsidRPr="005E345B" w:rsidRDefault="005E345B" w:rsidP="005E345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5E345B">
              <w:rPr>
                <w:rFonts w:ascii="Book Antiqua" w:hAnsi="Book Antiqua" w:cs="Times New Roman"/>
              </w:rPr>
              <w:t>Struktur kepemilikan saham publik terhadap nilai perusahaan  pada Bank Umum Swasta Nasional (BUSN) Devisa.</w:t>
            </w:r>
          </w:p>
          <w:p w:rsidR="005D5F73" w:rsidRDefault="005E345B" w:rsidP="005E345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5E345B">
              <w:rPr>
                <w:rFonts w:ascii="Book Antiqua" w:hAnsi="Book Antiqua" w:cs="Times New Roman"/>
              </w:rPr>
              <w:t>Profitabilitas terhadap nilai perusahaan pada Bank Umum</w:t>
            </w:r>
            <w:r w:rsidR="00E3003A">
              <w:rPr>
                <w:rFonts w:ascii="Book Antiqua" w:hAnsi="Book Antiqua" w:cs="Times New Roman"/>
              </w:rPr>
              <w:t xml:space="preserve"> Swasta Nasional (BUSN) Devisa.</w:t>
            </w:r>
          </w:p>
          <w:p w:rsidR="005D5F73" w:rsidRPr="005E345B" w:rsidRDefault="005E345B" w:rsidP="005E345B">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5E345B">
              <w:rPr>
                <w:rFonts w:ascii="Book Antiqua" w:hAnsi="Book Antiqua" w:cs="Times New Roman"/>
              </w:rPr>
              <w:t>Struktur kepemilikan saham manajerial terhadap nilai perusahaan melalui profitabilitas pada Bank Umum Swasta Nasional (BUSN) Devisa.</w:t>
            </w:r>
          </w:p>
          <w:p w:rsidR="005E345B" w:rsidRDefault="005E345B" w:rsidP="00820E0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5C640A">
              <w:rPr>
                <w:rFonts w:ascii="Book Antiqua" w:hAnsi="Book Antiqua" w:cs="Times New Roman"/>
              </w:rPr>
              <w:t>Struktur kepemilikan saham publik  terhadap nilai perusahaan melalui profitabilitas pada Bank Umum Swasta Nasional (BUSN) Devisa.</w:t>
            </w:r>
          </w:p>
        </w:tc>
        <w:tc>
          <w:tcPr>
            <w:tcW w:w="1605" w:type="dxa"/>
            <w:shd w:val="clear" w:color="auto" w:fill="auto"/>
          </w:tcPr>
          <w:p w:rsidR="005E345B" w:rsidRPr="00F54D37" w:rsidRDefault="005D5F73"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F54D37">
              <w:rPr>
                <w:rFonts w:ascii="Book Antiqua" w:hAnsi="Book Antiqua" w:cs="Times New Roman"/>
                <w:szCs w:val="24"/>
              </w:rPr>
              <w:t>-0,072</w:t>
            </w:r>
          </w:p>
          <w:p w:rsidR="005D5F73" w:rsidRPr="00F54D37" w:rsidRDefault="005D5F73"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5D5F73" w:rsidRPr="00F54D37" w:rsidRDefault="005D5F73"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5D5F73" w:rsidRPr="00F54D37" w:rsidRDefault="005D5F73"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5D5F73"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0,792</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0,123</w:t>
            </w:r>
          </w:p>
          <w:p w:rsidR="00F54D37" w:rsidRDefault="00F54D37"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0,186</w:t>
            </w:r>
          </w:p>
          <w:p w:rsidR="00F54D37" w:rsidRDefault="00F54D37"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0,156</w:t>
            </w:r>
          </w:p>
          <w:p w:rsidR="00705572" w:rsidRDefault="00705572"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705572" w:rsidRDefault="00705572"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0,045</w:t>
            </w:r>
          </w:p>
          <w:p w:rsidR="00DD7A5E" w:rsidRDefault="00DD7A5E"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705572"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-0,495</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P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tc>
        <w:tc>
          <w:tcPr>
            <w:tcW w:w="1279" w:type="dxa"/>
            <w:shd w:val="clear" w:color="auto" w:fill="auto"/>
          </w:tcPr>
          <w:p w:rsidR="005E345B" w:rsidRDefault="005D5F73"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F54D37">
              <w:rPr>
                <w:rFonts w:ascii="Book Antiqua" w:hAnsi="Book Antiqua" w:cs="Times New Roman"/>
                <w:szCs w:val="24"/>
              </w:rPr>
              <w:t>-0,731</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8,088</w:t>
            </w:r>
          </w:p>
          <w:p w:rsidR="00F54D37" w:rsidRDefault="00F54D37"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0,800</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E3003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0,745</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-0,626</w:t>
            </w: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0,168</w:t>
            </w: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E3003A" w:rsidRDefault="00E3003A"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Pr="00F54D37"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-0,681</w:t>
            </w:r>
          </w:p>
        </w:tc>
        <w:tc>
          <w:tcPr>
            <w:tcW w:w="1141" w:type="dxa"/>
            <w:shd w:val="clear" w:color="auto" w:fill="auto"/>
          </w:tcPr>
          <w:p w:rsidR="005E345B" w:rsidRDefault="005D5F73"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F54D37">
              <w:rPr>
                <w:rFonts w:ascii="Book Antiqua" w:hAnsi="Book Antiqua" w:cs="Times New Roman"/>
                <w:szCs w:val="24"/>
              </w:rPr>
              <w:t>0,469</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0,000</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0,428</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0,461</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P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0,461</w:t>
            </w:r>
          </w:p>
        </w:tc>
        <w:tc>
          <w:tcPr>
            <w:tcW w:w="1679" w:type="dxa"/>
            <w:shd w:val="clear" w:color="auto" w:fill="auto"/>
          </w:tcPr>
          <w:p w:rsidR="005E345B" w:rsidRDefault="005D5F73"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sidRPr="00F54D37">
              <w:rPr>
                <w:rFonts w:ascii="Book Antiqua" w:hAnsi="Book Antiqua" w:cs="Times New Roman"/>
                <w:szCs w:val="24"/>
              </w:rPr>
              <w:t xml:space="preserve">Ditolak </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 xml:space="preserve">Diterima </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Ditolak</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 xml:space="preserve">Ditolak  </w:t>
            </w: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F54D37" w:rsidRDefault="00F54D37"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 xml:space="preserve">Ditolak </w:t>
            </w: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 xml:space="preserve">Ditolak </w:t>
            </w: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p>
          <w:p w:rsidR="00DD7A5E" w:rsidRPr="00F54D37" w:rsidRDefault="00DD7A5E" w:rsidP="005D5F7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Cs w:val="24"/>
              </w:rPr>
            </w:pPr>
            <w:r>
              <w:rPr>
                <w:rFonts w:ascii="Book Antiqua" w:hAnsi="Book Antiqua" w:cs="Times New Roman"/>
                <w:szCs w:val="24"/>
              </w:rPr>
              <w:t xml:space="preserve">Ditolak </w:t>
            </w:r>
          </w:p>
        </w:tc>
      </w:tr>
    </w:tbl>
    <w:p w:rsidR="00645E44" w:rsidRPr="005C640A" w:rsidRDefault="00645E44" w:rsidP="00645E44">
      <w:pPr>
        <w:pStyle w:val="ListParagraph"/>
        <w:spacing w:after="0" w:line="240" w:lineRule="auto"/>
        <w:ind w:left="0" w:firstLine="567"/>
        <w:jc w:val="both"/>
        <w:rPr>
          <w:rFonts w:ascii="Book Antiqua" w:hAnsi="Book Antiqua" w:cs="Times New Roman"/>
          <w:sz w:val="24"/>
          <w:szCs w:val="24"/>
        </w:rPr>
      </w:pPr>
    </w:p>
    <w:p w:rsidR="00645E44" w:rsidRPr="00E3003A" w:rsidRDefault="00820E0A" w:rsidP="00C634BF">
      <w:pPr>
        <w:pStyle w:val="ListParagraph"/>
        <w:spacing w:after="0" w:line="240" w:lineRule="auto"/>
        <w:ind w:left="0"/>
        <w:jc w:val="both"/>
        <w:rPr>
          <w:rFonts w:ascii="Book Antiqua" w:hAnsi="Book Antiqua" w:cs="Times New Roman"/>
          <w:b/>
        </w:rPr>
      </w:pPr>
      <w:r w:rsidRPr="00E3003A">
        <w:rPr>
          <w:rFonts w:ascii="Book Antiqua" w:hAnsi="Book Antiqua" w:cs="Times New Roman"/>
          <w:b/>
        </w:rPr>
        <w:t>Pembahasan</w:t>
      </w:r>
    </w:p>
    <w:p w:rsidR="003D0F3F" w:rsidRPr="00E3003A" w:rsidRDefault="00820E0A" w:rsidP="003D0F3F">
      <w:pPr>
        <w:spacing w:after="0" w:line="240" w:lineRule="auto"/>
        <w:jc w:val="both"/>
        <w:rPr>
          <w:rFonts w:ascii="Book Antiqua" w:hAnsi="Book Antiqua" w:cs="Times New Roman"/>
          <w:b/>
        </w:rPr>
      </w:pPr>
      <w:r w:rsidRPr="00E3003A">
        <w:rPr>
          <w:rFonts w:ascii="Book Antiqua" w:hAnsi="Book Antiqua" w:cs="Times New Roman"/>
          <w:b/>
        </w:rPr>
        <w:t xml:space="preserve">Struktur Kepemilikan Saham Manajerial Terhadap Profitabilitas Perusahaan </w:t>
      </w:r>
    </w:p>
    <w:p w:rsidR="00E3003A" w:rsidRPr="00E3003A" w:rsidRDefault="003D0F3F" w:rsidP="00E3003A">
      <w:pPr>
        <w:spacing w:after="0" w:line="240" w:lineRule="auto"/>
        <w:ind w:firstLine="567"/>
        <w:jc w:val="both"/>
        <w:rPr>
          <w:rFonts w:ascii="Book Antiqua" w:hAnsi="Book Antiqua"/>
        </w:rPr>
      </w:pPr>
      <w:r w:rsidRPr="00E3003A">
        <w:rPr>
          <w:rFonts w:ascii="Book Antiqua" w:hAnsi="Book Antiqua" w:cs="Times New Roman"/>
        </w:rPr>
        <w:t>Hasil kepemilikan saham manajerial terhadap profitabil</w:t>
      </w:r>
      <w:r w:rsidR="00E3003A" w:rsidRPr="00E3003A">
        <w:rPr>
          <w:rFonts w:ascii="Book Antiqua" w:hAnsi="Book Antiqua" w:cs="Times New Roman"/>
        </w:rPr>
        <w:t>itas</w:t>
      </w:r>
      <w:r w:rsidRPr="00E3003A">
        <w:rPr>
          <w:rFonts w:ascii="Book Antiqua" w:hAnsi="Book Antiqua" w:cs="Times New Roman"/>
        </w:rPr>
        <w:t xml:space="preserve"> perusahaan menunjukkan tidak adanya pengaruh positif dan signifikan. </w:t>
      </w:r>
      <w:r w:rsidR="007C6394" w:rsidRPr="00E3003A">
        <w:rPr>
          <w:rFonts w:ascii="Book Antiqua" w:hAnsi="Book Antiqua" w:cs="Times New Roman"/>
        </w:rPr>
        <w:t>artinya</w:t>
      </w:r>
      <w:r w:rsidR="005B4D5F" w:rsidRPr="00E3003A">
        <w:rPr>
          <w:rFonts w:ascii="Book Antiqua" w:hAnsi="Book Antiqua" w:cs="Times New Roman"/>
        </w:rPr>
        <w:t xml:space="preserve"> bahwa partisipasi manajer dalam struktur kepemilikan saham tidak </w:t>
      </w:r>
      <w:r w:rsidR="005B4D5F" w:rsidRPr="00E3003A">
        <w:rPr>
          <w:rFonts w:ascii="Book Antiqua" w:hAnsi="Book Antiqua" w:cs="Times New Roman"/>
        </w:rPr>
        <w:lastRenderedPageBreak/>
        <w:t>mempengaruhi kinerja perusahaan khususnya dalam pencapaian profitabilitas</w:t>
      </w:r>
      <w:r w:rsidR="00B53701" w:rsidRPr="00E3003A">
        <w:rPr>
          <w:rFonts w:ascii="Book Antiqua" w:hAnsi="Book Antiqua" w:cs="Times New Roman"/>
        </w:rPr>
        <w:t xml:space="preserve"> perusahaan perbankan</w:t>
      </w:r>
      <w:r w:rsidR="007C6394" w:rsidRPr="00E3003A">
        <w:rPr>
          <w:rFonts w:ascii="Book Antiqua" w:hAnsi="Book Antiqua" w:cs="Times New Roman"/>
        </w:rPr>
        <w:t xml:space="preserve">, </w:t>
      </w:r>
      <w:r w:rsidR="005B4D5F" w:rsidRPr="00E3003A">
        <w:rPr>
          <w:rFonts w:ascii="Book Antiqua" w:hAnsi="Book Antiqua" w:cs="Times New Roman"/>
        </w:rPr>
        <w:t xml:space="preserve">Hal tersebut terlihat </w:t>
      </w:r>
      <w:r w:rsidR="007C6394" w:rsidRPr="00E3003A">
        <w:rPr>
          <w:rFonts w:ascii="Book Antiqua" w:hAnsi="Book Antiqua" w:cs="Times New Roman"/>
        </w:rPr>
        <w:t xml:space="preserve">pada </w:t>
      </w:r>
      <w:r w:rsidR="005B4D5F" w:rsidRPr="00E3003A">
        <w:rPr>
          <w:rFonts w:ascii="Book Antiqua" w:hAnsi="Book Antiqua" w:cs="Times New Roman"/>
        </w:rPr>
        <w:t xml:space="preserve">rata-rata </w:t>
      </w:r>
      <w:r w:rsidR="007C6394" w:rsidRPr="00E3003A">
        <w:rPr>
          <w:rFonts w:ascii="Book Antiqua" w:hAnsi="Book Antiqua" w:cs="Times New Roman"/>
        </w:rPr>
        <w:t xml:space="preserve">peran </w:t>
      </w:r>
      <w:r w:rsidR="005B4D5F" w:rsidRPr="00E3003A">
        <w:rPr>
          <w:rFonts w:ascii="Book Antiqua" w:hAnsi="Book Antiqua" w:cs="Times New Roman"/>
        </w:rPr>
        <w:t xml:space="preserve">pemilik saham manajerial menunjukkan </w:t>
      </w:r>
      <w:r w:rsidR="007C6394" w:rsidRPr="00E3003A">
        <w:rPr>
          <w:rFonts w:ascii="Book Antiqua" w:hAnsi="Book Antiqua" w:cs="Times New Roman"/>
        </w:rPr>
        <w:t xml:space="preserve">hanya </w:t>
      </w:r>
      <w:r w:rsidR="005B4D5F" w:rsidRPr="00E3003A">
        <w:rPr>
          <w:rFonts w:ascii="Book Antiqua" w:hAnsi="Book Antiqua" w:cs="Times New Roman"/>
        </w:rPr>
        <w:t>-3,120</w:t>
      </w:r>
      <w:r w:rsidR="007C6394" w:rsidRPr="00E3003A">
        <w:rPr>
          <w:rFonts w:ascii="Book Antiqua" w:hAnsi="Book Antiqua" w:cs="Times New Roman"/>
        </w:rPr>
        <w:t xml:space="preserve">. Hal ini senada dengan penelitian yang dilakukan oleh </w:t>
      </w:r>
      <w:r w:rsidR="00B53701" w:rsidRPr="00E3003A">
        <w:rPr>
          <w:rFonts w:ascii="Book Antiqua" w:hAnsi="Book Antiqua"/>
        </w:rPr>
        <w:t xml:space="preserve"> Jimmy (2008) dan Permanasari (2010) yang menyatakan bahwa </w:t>
      </w:r>
      <w:r w:rsidR="00753623">
        <w:rPr>
          <w:rFonts w:ascii="Book Antiqua" w:hAnsi="Book Antiqua"/>
        </w:rPr>
        <w:t xml:space="preserve">tidak adanya pengaruh </w:t>
      </w:r>
      <w:r w:rsidR="00B53701" w:rsidRPr="00E3003A">
        <w:rPr>
          <w:rFonts w:ascii="Book Antiqua" w:hAnsi="Book Antiqua"/>
        </w:rPr>
        <w:t xml:space="preserve">kepemilikan manajerial terhadap kinerja perusahaan. </w:t>
      </w:r>
    </w:p>
    <w:p w:rsidR="004C32D1" w:rsidRDefault="00B53701" w:rsidP="00E3003A">
      <w:pPr>
        <w:spacing w:after="0" w:line="240" w:lineRule="auto"/>
        <w:ind w:firstLine="567"/>
        <w:jc w:val="both"/>
        <w:rPr>
          <w:rFonts w:ascii="Book Antiqua" w:hAnsi="Book Antiqua"/>
        </w:rPr>
      </w:pPr>
      <w:r w:rsidRPr="00E3003A">
        <w:rPr>
          <w:rFonts w:ascii="Book Antiqua" w:hAnsi="Book Antiqua"/>
        </w:rPr>
        <w:t xml:space="preserve">Penolakan hipotesis ini </w:t>
      </w:r>
      <w:r w:rsidR="00576C99">
        <w:rPr>
          <w:rFonts w:ascii="Book Antiqua" w:hAnsi="Book Antiqua"/>
        </w:rPr>
        <w:t xml:space="preserve">diakibatkan karena peran serta manajerial dalam penyertaan saham masih kurang. Terlihat penyertaan saham untuk manajerial pada perbankan harus cukup hati-hati sebab kondisi mata uang rupiah terhadap dolar tidak mampu diprediksikan, banyak yang mempengaruhi beberapa saham anjlok dikarenakan </w:t>
      </w:r>
      <w:r w:rsidR="004C32D1">
        <w:rPr>
          <w:rFonts w:ascii="Book Antiqua" w:hAnsi="Book Antiqua"/>
        </w:rPr>
        <w:t xml:space="preserve">beberapa kondisi seperti politik, peraturan pemerintah, dan sebagainya sehingga penyertaan saham untuk manajerial sangat kurang yang akhirnya tidak memiliki dampak terhadap profitabilitas perusahaan, dibandingkan dengan penyertaan saham publik, sebab kegiatan yang dilakukan adalah mengelola dana masyarakat melalui pelayanan yang diberikan. </w:t>
      </w:r>
      <w:r w:rsidR="00576C99">
        <w:rPr>
          <w:rFonts w:ascii="Book Antiqua" w:hAnsi="Book Antiqua"/>
        </w:rPr>
        <w:t xml:space="preserve"> </w:t>
      </w:r>
    </w:p>
    <w:p w:rsidR="00B53701" w:rsidRPr="00E3003A" w:rsidRDefault="004C32D1" w:rsidP="00E3003A">
      <w:pPr>
        <w:spacing w:after="0" w:line="240" w:lineRule="auto"/>
        <w:ind w:firstLine="567"/>
        <w:jc w:val="both"/>
        <w:rPr>
          <w:rFonts w:ascii="Book Antiqua" w:hAnsi="Book Antiqua"/>
        </w:rPr>
      </w:pPr>
      <w:r>
        <w:rPr>
          <w:rFonts w:ascii="Book Antiqua" w:hAnsi="Book Antiqua"/>
        </w:rPr>
        <w:t xml:space="preserve">Sikap manajer dalam mengelola perusahaan tentu memiliki sikap yang ini cukup besar sehingga dalam menentukan keputusan tidak mampu membuat perbedaan dalam mencapai kinerja dibandingkan dengan manajer yang diberikan gaji oleh pemilik perusahaan dapat melakukan tindakan profesional sesuai dengan kondisi dilapangan </w:t>
      </w:r>
      <w:r w:rsidR="00B53701" w:rsidRPr="00E3003A">
        <w:rPr>
          <w:rFonts w:ascii="Book Antiqua" w:hAnsi="Book Antiqua"/>
        </w:rPr>
        <w:t xml:space="preserve">(Christiawan dan Tarigan, 2007).  </w:t>
      </w:r>
      <w:r>
        <w:rPr>
          <w:rFonts w:ascii="Book Antiqua" w:hAnsi="Book Antiqua"/>
        </w:rPr>
        <w:t xml:space="preserve">Senada juga dengan </w:t>
      </w:r>
      <w:r w:rsidR="00B53701" w:rsidRPr="00E3003A">
        <w:rPr>
          <w:rFonts w:ascii="Book Antiqua" w:hAnsi="Book Antiqua"/>
        </w:rPr>
        <w:t xml:space="preserve">Wiranata (2013) menunjukkan </w:t>
      </w:r>
      <w:r>
        <w:rPr>
          <w:rFonts w:ascii="Book Antiqua" w:hAnsi="Book Antiqua"/>
        </w:rPr>
        <w:t xml:space="preserve">tidak adanya pengaruh </w:t>
      </w:r>
      <w:r w:rsidR="00B53701" w:rsidRPr="00E3003A">
        <w:rPr>
          <w:rFonts w:ascii="Book Antiqua" w:hAnsi="Book Antiqua"/>
        </w:rPr>
        <w:t xml:space="preserve">struktur kepemilikan saham manajerial terhadap profitabilitas pada perusahaan manufaktur di Indonesia. </w:t>
      </w:r>
      <w:r w:rsidR="002E0A7D">
        <w:rPr>
          <w:rFonts w:ascii="Book Antiqua" w:hAnsi="Book Antiqua"/>
        </w:rPr>
        <w:t>Dari hasil uraian terlihat bahwa pada umumnya penyertaan saham dari manajerial memiliki respon yang cukup sedikit terhadap profitabilitas, tidak hanya pada sektor perbankan, sektor manufaktur juga memiliki kondisi hal yang sama.</w:t>
      </w:r>
      <w:r w:rsidR="00B53701" w:rsidRPr="00E3003A">
        <w:rPr>
          <w:rFonts w:ascii="Book Antiqua" w:hAnsi="Book Antiqua"/>
        </w:rPr>
        <w:t xml:space="preserve">  </w:t>
      </w:r>
    </w:p>
    <w:p w:rsidR="00820E0A" w:rsidRPr="00E3003A" w:rsidRDefault="00820E0A" w:rsidP="003D0F3F">
      <w:pPr>
        <w:spacing w:after="0" w:line="240" w:lineRule="auto"/>
        <w:jc w:val="both"/>
        <w:rPr>
          <w:rFonts w:ascii="Book Antiqua" w:hAnsi="Book Antiqua" w:cs="Times New Roman"/>
          <w:b/>
        </w:rPr>
      </w:pPr>
    </w:p>
    <w:p w:rsidR="00820E0A" w:rsidRPr="00E3003A" w:rsidRDefault="00820E0A" w:rsidP="003D0F3F">
      <w:pPr>
        <w:spacing w:after="0" w:line="240" w:lineRule="auto"/>
        <w:jc w:val="both"/>
        <w:rPr>
          <w:rFonts w:ascii="Book Antiqua" w:hAnsi="Book Antiqua" w:cs="Times New Roman"/>
        </w:rPr>
      </w:pPr>
      <w:r w:rsidRPr="00E3003A">
        <w:rPr>
          <w:rFonts w:ascii="Book Antiqua" w:hAnsi="Book Antiqua" w:cs="Times New Roman"/>
          <w:b/>
        </w:rPr>
        <w:t xml:space="preserve">Struktur Kepemilikan Saham Publik Terhadap Profitabilitas Perusahaan </w:t>
      </w:r>
      <w:r w:rsidRPr="00E3003A">
        <w:rPr>
          <w:rFonts w:ascii="Book Antiqua" w:hAnsi="Book Antiqua" w:cs="Times New Roman"/>
        </w:rPr>
        <w:t xml:space="preserve"> </w:t>
      </w:r>
    </w:p>
    <w:p w:rsidR="008B2FF8" w:rsidRDefault="00C11877" w:rsidP="00E3003A">
      <w:pPr>
        <w:spacing w:after="0" w:line="240" w:lineRule="auto"/>
        <w:ind w:firstLine="426"/>
        <w:jc w:val="both"/>
        <w:rPr>
          <w:rFonts w:ascii="Book Antiqua" w:hAnsi="Book Antiqua" w:cs="Times New Roman"/>
        </w:rPr>
      </w:pPr>
      <w:r w:rsidRPr="00E3003A">
        <w:rPr>
          <w:rFonts w:ascii="Book Antiqua" w:hAnsi="Book Antiqua" w:cs="Times New Roman"/>
        </w:rPr>
        <w:t xml:space="preserve">Hasil analisis menunjukkan bahwa struktur kepemilikan saham publik berpengaruh </w:t>
      </w:r>
      <w:r w:rsidR="00C90CD1" w:rsidRPr="00E3003A">
        <w:rPr>
          <w:rFonts w:ascii="Book Antiqua" w:hAnsi="Book Antiqua" w:cs="Times New Roman"/>
        </w:rPr>
        <w:t>signifikan terhadap profitabilitas perusahaan</w:t>
      </w:r>
      <w:r w:rsidR="00631A2E" w:rsidRPr="00E3003A">
        <w:rPr>
          <w:rFonts w:ascii="Book Antiqua" w:hAnsi="Book Antiqua" w:cs="Times New Roman"/>
        </w:rPr>
        <w:t xml:space="preserve"> perbankan pada Bank Umum Swasta Nasional (BUSN) Devisa. Hal tersebut menunjukkan bahwa besarnya pengaruh publik dalam mengawasi kinerja perbankan pada Bursa Efek Indonesia. </w:t>
      </w:r>
      <w:r w:rsidR="00891D19" w:rsidRPr="00E3003A">
        <w:rPr>
          <w:rFonts w:ascii="Book Antiqua" w:hAnsi="Book Antiqua" w:cs="Times New Roman"/>
        </w:rPr>
        <w:t>Hal ini terlihat semakin besar kepe</w:t>
      </w:r>
      <w:r w:rsidR="000B6E81" w:rsidRPr="00E3003A">
        <w:rPr>
          <w:rFonts w:ascii="Book Antiqua" w:hAnsi="Book Antiqua" w:cs="Times New Roman"/>
        </w:rPr>
        <w:t>m</w:t>
      </w:r>
      <w:r w:rsidR="00891D19" w:rsidRPr="00E3003A">
        <w:rPr>
          <w:rFonts w:ascii="Book Antiqua" w:hAnsi="Book Antiqua" w:cs="Times New Roman"/>
        </w:rPr>
        <w:t xml:space="preserve">likan saham publik tentu semakin tinggi pertanggungjawaban sosial perusahaan terhadap masyarakat sehingga perusahaan dituntut memiliki sistem </w:t>
      </w:r>
      <w:r w:rsidR="00891D19" w:rsidRPr="00E3003A">
        <w:rPr>
          <w:rFonts w:ascii="Book Antiqua" w:hAnsi="Book Antiqua" w:cs="Times New Roman"/>
          <w:i/>
        </w:rPr>
        <w:t xml:space="preserve">corporate governance </w:t>
      </w:r>
      <w:r w:rsidR="00891D19" w:rsidRPr="00E3003A">
        <w:rPr>
          <w:rFonts w:ascii="Book Antiqua" w:hAnsi="Book Antiqua" w:cs="Times New Roman"/>
        </w:rPr>
        <w:t xml:space="preserve">yang baik, oleh karenannya adanya kepemilikan saham publik </w:t>
      </w:r>
      <w:r w:rsidR="000B6E81" w:rsidRPr="00E3003A">
        <w:rPr>
          <w:rFonts w:ascii="Book Antiqua" w:hAnsi="Book Antiqua" w:cs="Times New Roman"/>
        </w:rPr>
        <w:t xml:space="preserve">dapat meningkatkan kinerja perusahaan. </w:t>
      </w:r>
    </w:p>
    <w:p w:rsidR="000B6E81" w:rsidRPr="00E3003A" w:rsidRDefault="008B2FF8" w:rsidP="00E3003A">
      <w:pPr>
        <w:spacing w:after="0" w:line="240" w:lineRule="auto"/>
        <w:ind w:firstLine="426"/>
        <w:jc w:val="both"/>
        <w:rPr>
          <w:rFonts w:ascii="Book Antiqua" w:hAnsi="Book Antiqua" w:cs="Times New Roman"/>
        </w:rPr>
      </w:pPr>
      <w:r w:rsidRPr="00E3003A">
        <w:rPr>
          <w:rFonts w:ascii="Book Antiqua" w:hAnsi="Book Antiqua" w:cs="Times New Roman"/>
        </w:rPr>
        <w:t xml:space="preserve">Senada </w:t>
      </w:r>
      <w:r w:rsidR="000B6E81" w:rsidRPr="00E3003A">
        <w:rPr>
          <w:rFonts w:ascii="Book Antiqua" w:hAnsi="Book Antiqua" w:cs="Times New Roman"/>
        </w:rPr>
        <w:t xml:space="preserve">dengan penelitian yang dilakukan oleh Ali (2019) </w:t>
      </w:r>
      <w:r w:rsidR="000B6E81" w:rsidRPr="00E3003A">
        <w:rPr>
          <w:rFonts w:ascii="Book Antiqua" w:hAnsi="Book Antiqua"/>
        </w:rPr>
        <w:t>pengaruh kepemilikan institusional, kepemilikan saham publik, umur perusahaan, dan ukuran perusahaan terhadap profitabilitas dengan jumlah bencana alam sebagai moderasi. Hasil penelitian menunjukkan pada uji parsial bahwa struktur kepemiliksan saham publik berpengaruh signifikan terhadap profitabilitas perusahaan industri makanan dan minuman yang terdaftar pada Bursa Efek Indonesia periode 2012-2017.</w:t>
      </w:r>
      <w:r w:rsidR="000B6E81" w:rsidRPr="00E3003A">
        <w:rPr>
          <w:rFonts w:ascii="Book Antiqua" w:hAnsi="Book Antiqua" w:cs="Times New Roman"/>
        </w:rPr>
        <w:t xml:space="preserve"> </w:t>
      </w:r>
      <w:r w:rsidR="000B6E81" w:rsidRPr="00E3003A">
        <w:rPr>
          <w:rFonts w:ascii="Book Antiqua" w:hAnsi="Book Antiqua"/>
        </w:rPr>
        <w:t xml:space="preserve">Agustina dan Soelistya (2018) </w:t>
      </w:r>
      <w:r w:rsidR="000B6E81" w:rsidRPr="00E3003A">
        <w:rPr>
          <w:rFonts w:ascii="Book Antiqua" w:eastAsia="Times New Roman" w:hAnsi="Book Antiqua" w:cs="Arial"/>
          <w:lang w:eastAsia="id-ID"/>
        </w:rPr>
        <w:t xml:space="preserve">Analisis Struktur Kepemilikan Perusahaan Terhadap Profitabilitas Perusahaan Makanan dan Minuman yang Terdaftar di BEI. Hasil penelitian menunjukkan secara parsial bahwa struktur kepemilikan saham publik berpengaruh signifikan terhadap profitabilitas perusahaan Makanan dan Minuman pada BEI. </w:t>
      </w:r>
    </w:p>
    <w:p w:rsidR="00E3003A" w:rsidRPr="00E3003A" w:rsidRDefault="00E3003A" w:rsidP="003D0F3F">
      <w:pPr>
        <w:spacing w:after="0" w:line="240" w:lineRule="auto"/>
        <w:jc w:val="both"/>
        <w:rPr>
          <w:rFonts w:ascii="Book Antiqua" w:hAnsi="Book Antiqua" w:cs="Times New Roman"/>
          <w:b/>
        </w:rPr>
      </w:pPr>
    </w:p>
    <w:p w:rsidR="000B6E81" w:rsidRPr="00E3003A" w:rsidRDefault="00820E0A" w:rsidP="003D0F3F">
      <w:pPr>
        <w:spacing w:after="0" w:line="240" w:lineRule="auto"/>
        <w:jc w:val="both"/>
        <w:rPr>
          <w:rFonts w:ascii="Book Antiqua" w:hAnsi="Book Antiqua" w:cs="Times New Roman"/>
          <w:b/>
        </w:rPr>
      </w:pPr>
      <w:r w:rsidRPr="00E3003A">
        <w:rPr>
          <w:rFonts w:ascii="Book Antiqua" w:hAnsi="Book Antiqua" w:cs="Times New Roman"/>
          <w:b/>
        </w:rPr>
        <w:t xml:space="preserve">Struktur Kepemilikan Saham Manajerial Terhadap Nilai Perusahaan </w:t>
      </w:r>
    </w:p>
    <w:p w:rsidR="008B2FF8" w:rsidRDefault="008B2FF8" w:rsidP="008B2FF8">
      <w:pPr>
        <w:spacing w:after="0" w:line="240" w:lineRule="auto"/>
        <w:ind w:firstLine="567"/>
        <w:jc w:val="both"/>
        <w:rPr>
          <w:rFonts w:ascii="Book Antiqua" w:hAnsi="Book Antiqua" w:cs="Times New Roman"/>
        </w:rPr>
      </w:pPr>
      <w:r w:rsidRPr="00E3003A">
        <w:rPr>
          <w:rFonts w:ascii="Book Antiqua" w:hAnsi="Book Antiqua" w:cs="Times New Roman"/>
        </w:rPr>
        <w:t xml:space="preserve">Hasil </w:t>
      </w:r>
      <w:r w:rsidR="000B6E81" w:rsidRPr="00E3003A">
        <w:rPr>
          <w:rFonts w:ascii="Book Antiqua" w:hAnsi="Book Antiqua" w:cs="Times New Roman"/>
        </w:rPr>
        <w:t xml:space="preserve">analisis menunjukkan bahwa kepemilikan saham manajerial tidak berpengaruh signifikan terhadap nilai perusahaan. Hal tersebut terlihat bahwa kurangnya </w:t>
      </w:r>
      <w:r w:rsidR="005913AE" w:rsidRPr="00E3003A">
        <w:rPr>
          <w:rFonts w:ascii="Book Antiqua" w:hAnsi="Book Antiqua" w:cs="Times New Roman"/>
        </w:rPr>
        <w:t xml:space="preserve">peran manajer dalam kepemilikan saham sehingga berimbas pada nilai perusahaan </w:t>
      </w:r>
      <w:r w:rsidR="0010257E" w:rsidRPr="00E3003A">
        <w:rPr>
          <w:rFonts w:ascii="Book Antiqua" w:hAnsi="Book Antiqua" w:cs="Times New Roman"/>
        </w:rPr>
        <w:t xml:space="preserve">bahkan struktur kepelikan saham manajerial pada perusahaan perbankan Bank Umum Swasta Nasional (BUSN) Devisa tidak memberikan jaminan kemakmuran dan laba bagi pemegang saham secara maksimal sebab harga saham perbankan sulit diprediksi bahkan </w:t>
      </w:r>
      <w:r w:rsidR="00647EDE" w:rsidRPr="00E3003A">
        <w:rPr>
          <w:rFonts w:ascii="Book Antiqua" w:hAnsi="Book Antiqua" w:cs="Times New Roman"/>
        </w:rPr>
        <w:t xml:space="preserve">cenderung tidak stabil sebab ada berbagai peraturan yang harus diikuti perusahaan perbankan dalam menjalankan aktivitas perbankan. </w:t>
      </w:r>
    </w:p>
    <w:p w:rsidR="005913AE" w:rsidRDefault="00647EDE" w:rsidP="008B2FF8">
      <w:pPr>
        <w:spacing w:after="0" w:line="240" w:lineRule="auto"/>
        <w:ind w:firstLine="567"/>
        <w:jc w:val="both"/>
        <w:rPr>
          <w:rFonts w:ascii="Book Antiqua" w:hAnsi="Book Antiqua"/>
        </w:rPr>
      </w:pPr>
      <w:r w:rsidRPr="00E3003A">
        <w:rPr>
          <w:rFonts w:ascii="Book Antiqua" w:hAnsi="Book Antiqua" w:cs="Times New Roman"/>
        </w:rPr>
        <w:t xml:space="preserve">Tujuan akhir dalam pelaksanaan kegiatan adalah adanya nilai perusahaan yang </w:t>
      </w:r>
      <w:r w:rsidR="00FF59A1" w:rsidRPr="00E3003A">
        <w:rPr>
          <w:rFonts w:ascii="Book Antiqua" w:hAnsi="Book Antiqua" w:cs="Times New Roman"/>
        </w:rPr>
        <w:t>didapatkan, sebab nilai perusahaan merupakan salah satu cara memaksmimalkan kemakmuran pemilik saham.</w:t>
      </w:r>
      <w:r w:rsidRPr="00E3003A">
        <w:rPr>
          <w:rFonts w:ascii="Book Antiqua" w:hAnsi="Book Antiqua" w:cs="Times New Roman"/>
        </w:rPr>
        <w:t xml:space="preserve"> </w:t>
      </w:r>
      <w:r w:rsidR="00FF59A1" w:rsidRPr="00E3003A">
        <w:rPr>
          <w:rFonts w:ascii="Book Antiqua" w:hAnsi="Book Antiqua" w:cs="Times New Roman"/>
        </w:rPr>
        <w:t xml:space="preserve">Hal ini senada dengan penelitian yang dilakukan oleh Apriada (2016) </w:t>
      </w:r>
      <w:r w:rsidR="00FF59A1" w:rsidRPr="00E3003A">
        <w:rPr>
          <w:rFonts w:ascii="Book Antiqua" w:eastAsia="Times New Roman" w:hAnsi="Book Antiqua" w:cs="Arial"/>
          <w:lang w:eastAsia="id-ID"/>
        </w:rPr>
        <w:t>Pengaruh struktur kepemilikan saham, struktur modal dan profitabilitas pada nilai perusahaan manufaktur. Hasil penelitian menunjukkan bahwa struktur kepemilikan saham manajerial tidak berpengaruh terhadap nilai perusahaan manufaktur. Hal ini terlihat bahwa rendahnya peran manajer salam kepemilikan saham sehingga tidak berpengaruh terhadap nilai perusahaan dan ada peran struktur kepemilikan saham yang lain seperti peran struktur kepemilikan saham institusional di dalamnya</w:t>
      </w:r>
      <w:r w:rsidR="005913AE" w:rsidRPr="00E3003A">
        <w:rPr>
          <w:rFonts w:ascii="Book Antiqua" w:hAnsi="Book Antiqua"/>
        </w:rPr>
        <w:t>.</w:t>
      </w:r>
    </w:p>
    <w:p w:rsidR="008A2E41" w:rsidRPr="00E3003A" w:rsidRDefault="008A2E41" w:rsidP="008B2FF8">
      <w:pPr>
        <w:spacing w:after="0" w:line="240" w:lineRule="auto"/>
        <w:ind w:firstLine="567"/>
        <w:jc w:val="both"/>
        <w:rPr>
          <w:rFonts w:ascii="Book Antiqua" w:hAnsi="Book Antiqua" w:cs="Times New Roman"/>
        </w:rPr>
      </w:pPr>
    </w:p>
    <w:p w:rsidR="000137A1" w:rsidRPr="00E3003A" w:rsidRDefault="00820E0A" w:rsidP="003D0F3F">
      <w:pPr>
        <w:spacing w:after="0" w:line="240" w:lineRule="auto"/>
        <w:jc w:val="both"/>
        <w:rPr>
          <w:rFonts w:ascii="Book Antiqua" w:hAnsi="Book Antiqua" w:cs="Times New Roman"/>
          <w:b/>
        </w:rPr>
      </w:pPr>
      <w:r w:rsidRPr="00E3003A">
        <w:rPr>
          <w:rFonts w:ascii="Book Antiqua" w:hAnsi="Book Antiqua" w:cs="Times New Roman"/>
          <w:b/>
        </w:rPr>
        <w:t xml:space="preserve"> Struktur Kepemilikan Saham Publik Terhadap Nilai Perusahaan</w:t>
      </w:r>
    </w:p>
    <w:p w:rsidR="008B2FF8" w:rsidRDefault="000137A1" w:rsidP="008B2FF8">
      <w:pPr>
        <w:spacing w:after="0" w:line="240" w:lineRule="auto"/>
        <w:ind w:firstLine="567"/>
        <w:jc w:val="both"/>
        <w:rPr>
          <w:rFonts w:ascii="Book Antiqua" w:hAnsi="Book Antiqua" w:cs="Times New Roman"/>
        </w:rPr>
      </w:pPr>
      <w:r w:rsidRPr="00E3003A">
        <w:rPr>
          <w:rFonts w:ascii="Book Antiqua" w:hAnsi="Book Antiqua" w:cs="Times New Roman"/>
        </w:rPr>
        <w:t xml:space="preserve">Hasil analisis menunjukkan bahwa struktur kepemilikan saham publik tidak berpengaruh signifikan terhadap nilai perusahaan. Hal tersebut terlihat bahwa kepemilikan saham publik cenderung menginginkan </w:t>
      </w:r>
      <w:r w:rsidRPr="00E3003A">
        <w:rPr>
          <w:rFonts w:ascii="Book Antiqua" w:hAnsi="Book Antiqua" w:cs="Times New Roman"/>
        </w:rPr>
        <w:lastRenderedPageBreak/>
        <w:t xml:space="preserve">laba yang besar </w:t>
      </w:r>
      <w:r w:rsidR="00474515" w:rsidRPr="00E3003A">
        <w:rPr>
          <w:rFonts w:ascii="Book Antiqua" w:hAnsi="Book Antiqua" w:cs="Times New Roman"/>
        </w:rPr>
        <w:t xml:space="preserve">dan mendapatkan laba saham yang besar juga </w:t>
      </w:r>
      <w:r w:rsidRPr="00E3003A">
        <w:rPr>
          <w:rFonts w:ascii="Book Antiqua" w:hAnsi="Book Antiqua" w:cs="Times New Roman"/>
        </w:rPr>
        <w:t xml:space="preserve">dari hasil profitabilitas sehingga pembagian </w:t>
      </w:r>
      <w:r w:rsidR="00474515" w:rsidRPr="00E3003A">
        <w:rPr>
          <w:rFonts w:ascii="Book Antiqua" w:hAnsi="Book Antiqua" w:cs="Times New Roman"/>
        </w:rPr>
        <w:t xml:space="preserve">keuntungan </w:t>
      </w:r>
      <w:r w:rsidRPr="00E3003A">
        <w:rPr>
          <w:rFonts w:ascii="Book Antiqua" w:hAnsi="Book Antiqua" w:cs="Times New Roman"/>
        </w:rPr>
        <w:t xml:space="preserve"> untuk nilai perusahaan </w:t>
      </w:r>
      <w:r w:rsidR="00474515" w:rsidRPr="00E3003A">
        <w:rPr>
          <w:rFonts w:ascii="Book Antiqua" w:hAnsi="Book Antiqua" w:cs="Times New Roman"/>
        </w:rPr>
        <w:t>cenderung sedikit</w:t>
      </w:r>
      <w:r w:rsidRPr="00E3003A">
        <w:rPr>
          <w:rFonts w:ascii="Book Antiqua" w:hAnsi="Book Antiqua" w:cs="Times New Roman"/>
        </w:rPr>
        <w:t xml:space="preserve">. </w:t>
      </w:r>
      <w:r w:rsidR="00474515" w:rsidRPr="00E3003A">
        <w:rPr>
          <w:rFonts w:ascii="Book Antiqua" w:hAnsi="Book Antiqua" w:cs="Times New Roman"/>
        </w:rPr>
        <w:t xml:space="preserve">Selain itu pemilik saham publik memiliki kepentingan dengan jangka pendek yang mana mereka hanya fokus pada return untuk menghindari resiko yang terjadi kemudian hari, sehingga jangka panjang atau hal ini nilai perusahaan terabaikan, olehnya pemilik saham publik yang struktur kepemilikannya tinggi atau banyak  dapat melaporkan laba yang tidak konservatif. </w:t>
      </w:r>
    </w:p>
    <w:p w:rsidR="007B0AB1" w:rsidRPr="00E3003A" w:rsidRDefault="008B2FF8" w:rsidP="008B2FF8">
      <w:pPr>
        <w:spacing w:after="0" w:line="240" w:lineRule="auto"/>
        <w:ind w:firstLine="567"/>
        <w:jc w:val="both"/>
        <w:rPr>
          <w:rFonts w:ascii="Book Antiqua" w:hAnsi="Book Antiqua"/>
        </w:rPr>
      </w:pPr>
      <w:r>
        <w:rPr>
          <w:rFonts w:ascii="Book Antiqua" w:hAnsi="Book Antiqua" w:cs="Times New Roman"/>
        </w:rPr>
        <w:t xml:space="preserve">Senada </w:t>
      </w:r>
      <w:r w:rsidR="00993E4D" w:rsidRPr="00E3003A">
        <w:rPr>
          <w:rFonts w:ascii="Book Antiqua" w:hAnsi="Book Antiqua" w:cs="Times New Roman"/>
        </w:rPr>
        <w:t xml:space="preserve">oleh </w:t>
      </w:r>
      <w:r w:rsidR="000137A1" w:rsidRPr="00E3003A">
        <w:rPr>
          <w:rFonts w:ascii="Book Antiqua" w:hAnsi="Book Antiqua"/>
        </w:rPr>
        <w:t xml:space="preserve">Fuerst dan Kang (2000) menemukan hubungan yang positif antara </w:t>
      </w:r>
      <w:r w:rsidR="007B0AB1" w:rsidRPr="00E3003A">
        <w:rPr>
          <w:rFonts w:ascii="Book Antiqua" w:hAnsi="Book Antiqua"/>
        </w:rPr>
        <w:t>kepemilikan saham</w:t>
      </w:r>
      <w:r w:rsidR="000137A1" w:rsidRPr="00E3003A">
        <w:rPr>
          <w:rFonts w:ascii="Book Antiqua" w:hAnsi="Book Antiqua"/>
        </w:rPr>
        <w:t xml:space="preserve"> dengan nilai pasar setelah mengendalikan kinerja perusahaan. </w:t>
      </w:r>
      <w:r w:rsidR="007B0AB1" w:rsidRPr="00E3003A">
        <w:rPr>
          <w:rFonts w:ascii="Book Antiqua" w:hAnsi="Book Antiqua"/>
        </w:rPr>
        <w:t>Umumnya nilai perusahaan</w:t>
      </w:r>
      <w:r w:rsidR="00AA6987" w:rsidRPr="00E3003A">
        <w:rPr>
          <w:rFonts w:ascii="Book Antiqua" w:hAnsi="Book Antiqua"/>
        </w:rPr>
        <w:t>. Di Indonesia, kebijakan hutang tidak akan mempengaruhi harga saham, sebagai proksi dari nilai perusahaan. Hal ini dikarenakan pada tahun 2008, krisis ekonomi di Amerika berdampak pada pasar modal di seluruh dunia, termasuk Indonesia, sehingga IHSG, yang menunjukkan indeks harga saham gabungan, mengalami penurunan. Di sisi lain, kebijakan hutang perusahaan sudah diambil sebagai strategi manajemen perusahaan. Hal ini menyebabkan tidak adanya pengaruh antara kebijakan hutang dengan nilai perusahaan.</w:t>
      </w:r>
    </w:p>
    <w:p w:rsidR="000137A1" w:rsidRPr="00E3003A" w:rsidRDefault="000137A1" w:rsidP="003D0F3F">
      <w:pPr>
        <w:spacing w:after="0" w:line="240" w:lineRule="auto"/>
        <w:jc w:val="both"/>
        <w:rPr>
          <w:rFonts w:ascii="Book Antiqua" w:hAnsi="Book Antiqua" w:cs="Times New Roman"/>
          <w:b/>
        </w:rPr>
      </w:pPr>
    </w:p>
    <w:p w:rsidR="00820E0A" w:rsidRPr="00E3003A" w:rsidRDefault="00820E0A" w:rsidP="003D0F3F">
      <w:pPr>
        <w:spacing w:after="0" w:line="240" w:lineRule="auto"/>
        <w:jc w:val="both"/>
        <w:rPr>
          <w:rFonts w:ascii="Book Antiqua" w:hAnsi="Book Antiqua" w:cs="Times New Roman"/>
          <w:b/>
        </w:rPr>
      </w:pPr>
      <w:r w:rsidRPr="00E3003A">
        <w:rPr>
          <w:rFonts w:ascii="Book Antiqua" w:hAnsi="Book Antiqua" w:cs="Times New Roman"/>
          <w:b/>
        </w:rPr>
        <w:t>Profitabilitas Terhadap Nilai Perusahaan</w:t>
      </w:r>
    </w:p>
    <w:p w:rsidR="008B2FF8" w:rsidRDefault="00AA6987" w:rsidP="008B2FF8">
      <w:pPr>
        <w:spacing w:after="0" w:line="240" w:lineRule="auto"/>
        <w:ind w:firstLine="567"/>
        <w:jc w:val="both"/>
        <w:rPr>
          <w:rFonts w:ascii="Book Antiqua" w:hAnsi="Book Antiqua" w:cs="Times New Roman"/>
        </w:rPr>
      </w:pPr>
      <w:r w:rsidRPr="00E3003A">
        <w:rPr>
          <w:rFonts w:ascii="Book Antiqua" w:hAnsi="Book Antiqua" w:cs="Times New Roman"/>
        </w:rPr>
        <w:t xml:space="preserve">Hasil analisis menunjukkan bahwa profitabilitas tidak berpengaruh terhadap nilai perusahaan perbankan Bank Umum Swasta Nasional (BUSN) Devisa. Hal tersebut terlihat bahwa rata-rata profitabilitas yang diterima oleh perusahaan perbankan hanya mencukupi untuk pembagian keutungan saja dari struktur kepemilikan saham baik manajerial maupun publik sehingga untuk mempengaruhi nilai perusahaan cenderung kecil dalam hal ini perusahaan perbankan BankUmum Swasta Nasional (BUSN) Devisa. </w:t>
      </w:r>
      <w:r w:rsidR="00380BC1" w:rsidRPr="00E3003A">
        <w:rPr>
          <w:rFonts w:ascii="Book Antiqua" w:hAnsi="Book Antiqua" w:cs="Times New Roman"/>
        </w:rPr>
        <w:t xml:space="preserve">Pada kondisi ini cenderung terjadi agency atau teori keagenan dalam sebuah perusahaan dimana keagenan timbul karena adanay konflik kepentingan antara principal dan agen seperti pembagian laba yang di dapatkan perusahaan apakah akan diberikan bagi pemilik saham ataukah investasi untuk meningkatkan nilai perusahaan. </w:t>
      </w:r>
    </w:p>
    <w:p w:rsidR="00AA6987" w:rsidRPr="00E3003A" w:rsidRDefault="00380BC1" w:rsidP="008B2FF8">
      <w:pPr>
        <w:spacing w:after="0" w:line="240" w:lineRule="auto"/>
        <w:ind w:firstLine="567"/>
        <w:jc w:val="both"/>
        <w:rPr>
          <w:rFonts w:ascii="Book Antiqua" w:hAnsi="Book Antiqua" w:cs="Times New Roman"/>
        </w:rPr>
      </w:pPr>
      <w:r w:rsidRPr="00E3003A">
        <w:rPr>
          <w:rFonts w:ascii="Book Antiqua" w:hAnsi="Book Antiqua" w:cs="Times New Roman"/>
        </w:rPr>
        <w:t xml:space="preserve">Hal ini tidak senada dengan penelitian yang dilakukan oleh </w:t>
      </w:r>
      <w:r w:rsidR="00AA6987" w:rsidRPr="00E3003A">
        <w:rPr>
          <w:rFonts w:ascii="Book Antiqua" w:hAnsi="Book Antiqua" w:cs="Times New Roman"/>
        </w:rPr>
        <w:t xml:space="preserve">Rasyid (2015) dan  Sucuahi dan Cambarihan (2016) menunjukkan bahwa profitabilitas berpengaruh terhadap nilai perusahaan. Penelitian yang menunjukkan bahwa variabel profitabilitas sebagai variabel mediasi atas pengaruh struktur kepemilikan terhadap nilai perusahaan tidak banyak ditemukan. Hal tersebut menunjukkan bahwa semakin baik profitabilitas yang dilakukan oleh perusahaan maka prospek dimasa yang akan datang perusahaan dinilai akan semakin baik juga selain itu perusahaan dimata investor tentunya dipandang baik. </w:t>
      </w:r>
      <w:r w:rsidR="00AA6987" w:rsidRPr="00E3003A">
        <w:rPr>
          <w:rFonts w:ascii="Book Antiqua" w:hAnsi="Book Antiqua" w:cs="Times New Roman"/>
          <w:b/>
        </w:rPr>
        <w:t xml:space="preserve"> </w:t>
      </w:r>
    </w:p>
    <w:p w:rsidR="00AA6987" w:rsidRPr="00E3003A" w:rsidRDefault="00AA6987" w:rsidP="003D0F3F">
      <w:pPr>
        <w:spacing w:after="0" w:line="240" w:lineRule="auto"/>
        <w:jc w:val="both"/>
        <w:rPr>
          <w:rFonts w:ascii="Book Antiqua" w:hAnsi="Book Antiqua" w:cs="Times New Roman"/>
        </w:rPr>
      </w:pPr>
    </w:p>
    <w:p w:rsidR="00723FC5" w:rsidRPr="00E3003A" w:rsidRDefault="00820E0A" w:rsidP="003D0F3F">
      <w:pPr>
        <w:spacing w:after="0" w:line="240" w:lineRule="auto"/>
        <w:jc w:val="both"/>
        <w:rPr>
          <w:rFonts w:ascii="Book Antiqua" w:hAnsi="Book Antiqua" w:cs="Times New Roman"/>
          <w:b/>
        </w:rPr>
      </w:pPr>
      <w:r w:rsidRPr="00E3003A">
        <w:rPr>
          <w:rFonts w:ascii="Book Antiqua" w:hAnsi="Book Antiqua" w:cs="Times New Roman"/>
          <w:b/>
        </w:rPr>
        <w:t>Struktur Kepemilikan Saham Manajerial Terhadap Nilai Perusahaan Melalui Profitabilitas</w:t>
      </w:r>
    </w:p>
    <w:p w:rsidR="008B2FF8" w:rsidRDefault="00723FC5" w:rsidP="008B2FF8">
      <w:pPr>
        <w:spacing w:after="0" w:line="240" w:lineRule="auto"/>
        <w:ind w:firstLine="567"/>
        <w:jc w:val="both"/>
        <w:rPr>
          <w:rFonts w:ascii="Book Antiqua" w:hAnsi="Book Antiqua" w:cs="Times New Roman"/>
        </w:rPr>
      </w:pPr>
      <w:r w:rsidRPr="00E3003A">
        <w:rPr>
          <w:rFonts w:ascii="Book Antiqua" w:hAnsi="Book Antiqua" w:cs="Times New Roman"/>
        </w:rPr>
        <w:t xml:space="preserve">Hasil analisis menunjukkan struktur kepemilikan saham </w:t>
      </w:r>
      <w:r w:rsidR="005E1462" w:rsidRPr="00E3003A">
        <w:rPr>
          <w:rFonts w:ascii="Book Antiqua" w:hAnsi="Book Antiqua" w:cs="Times New Roman"/>
        </w:rPr>
        <w:t>manajerial tidak berpengaruh terhadap nilai perusahaan mela</w:t>
      </w:r>
      <w:r w:rsidR="00B150DD" w:rsidRPr="00E3003A">
        <w:rPr>
          <w:rFonts w:ascii="Book Antiqua" w:hAnsi="Book Antiqua" w:cs="Times New Roman"/>
        </w:rPr>
        <w:t xml:space="preserve">lui profitabilitas. Hasil pengujian </w:t>
      </w:r>
      <w:r w:rsidR="00294022" w:rsidRPr="00E3003A">
        <w:rPr>
          <w:rFonts w:ascii="Book Antiqua" w:hAnsi="Book Antiqua" w:cs="Times New Roman"/>
        </w:rPr>
        <w:t>tersebut terlihat bahwa</w:t>
      </w:r>
      <w:r w:rsidR="00B150DD" w:rsidRPr="00E3003A">
        <w:rPr>
          <w:rFonts w:ascii="Book Antiqua" w:hAnsi="Book Antiqua" w:cs="Times New Roman"/>
        </w:rPr>
        <w:t xml:space="preserve"> pengaruh langsung jauh lebih besar nilai koefisiennya dibandingkan pengaruh tidak langsung sehingga walapun melalui profitabilitas struktur kepemilikan saham manajerial tidak mempengaruhi nilai perusahaan. </w:t>
      </w:r>
      <w:r w:rsidR="00294022" w:rsidRPr="00E3003A">
        <w:rPr>
          <w:rFonts w:ascii="Book Antiqua" w:hAnsi="Book Antiqua" w:cs="Times New Roman"/>
        </w:rPr>
        <w:t xml:space="preserve">Hal ini disebabkan </w:t>
      </w:r>
      <w:r w:rsidR="002D3F5A" w:rsidRPr="00E3003A">
        <w:rPr>
          <w:rFonts w:ascii="Book Antiqua" w:hAnsi="Book Antiqua" w:cs="Times New Roman"/>
        </w:rPr>
        <w:t xml:space="preserve">karena </w:t>
      </w:r>
      <w:r w:rsidR="00294022" w:rsidRPr="00E3003A">
        <w:rPr>
          <w:rFonts w:ascii="Book Antiqua" w:hAnsi="Book Antiqua" w:cs="Times New Roman"/>
        </w:rPr>
        <w:t xml:space="preserve">adanya </w:t>
      </w:r>
      <w:r w:rsidR="002D3F5A" w:rsidRPr="00E3003A">
        <w:rPr>
          <w:rFonts w:ascii="Book Antiqua" w:hAnsi="Book Antiqua" w:cs="Times New Roman"/>
        </w:rPr>
        <w:t xml:space="preserve">konflik </w:t>
      </w:r>
      <w:r w:rsidR="00294022" w:rsidRPr="00E3003A">
        <w:rPr>
          <w:rFonts w:ascii="Book Antiqua" w:hAnsi="Book Antiqua" w:cs="Times New Roman"/>
        </w:rPr>
        <w:t xml:space="preserve">agency didalam pengelolaan keuangan. </w:t>
      </w:r>
      <w:r w:rsidR="002D3F5A" w:rsidRPr="00E3003A">
        <w:rPr>
          <w:rFonts w:ascii="Book Antiqua" w:hAnsi="Book Antiqua" w:cs="Times New Roman"/>
        </w:rPr>
        <w:t xml:space="preserve">Konflik tersebut terjadi karena adanya perbedaan kepentingan antara </w:t>
      </w:r>
      <w:r w:rsidR="002D3F5A" w:rsidRPr="00E3003A">
        <w:rPr>
          <w:rFonts w:ascii="Book Antiqua" w:hAnsi="Book Antiqua" w:cs="Times New Roman"/>
          <w:i/>
        </w:rPr>
        <w:t xml:space="preserve">pricipal </w:t>
      </w:r>
      <w:r w:rsidR="002D3F5A" w:rsidRPr="00E3003A">
        <w:rPr>
          <w:rFonts w:ascii="Book Antiqua" w:hAnsi="Book Antiqua" w:cs="Times New Roman"/>
        </w:rPr>
        <w:t>(pemegang saham)</w:t>
      </w:r>
      <w:r w:rsidR="002D3F5A" w:rsidRPr="00E3003A">
        <w:rPr>
          <w:rFonts w:ascii="Book Antiqua" w:hAnsi="Book Antiqua" w:cs="Times New Roman"/>
          <w:i/>
        </w:rPr>
        <w:t xml:space="preserve"> </w:t>
      </w:r>
      <w:r w:rsidR="002D3F5A" w:rsidRPr="00E3003A">
        <w:rPr>
          <w:rFonts w:ascii="Book Antiqua" w:hAnsi="Book Antiqua" w:cs="Times New Roman"/>
        </w:rPr>
        <w:t xml:space="preserve"> dengan manajer. </w:t>
      </w:r>
    </w:p>
    <w:p w:rsidR="00B150DD" w:rsidRPr="00E3003A" w:rsidRDefault="008B2FF8" w:rsidP="008B2FF8">
      <w:pPr>
        <w:spacing w:after="0" w:line="240" w:lineRule="auto"/>
        <w:ind w:firstLine="567"/>
        <w:jc w:val="both"/>
        <w:rPr>
          <w:rFonts w:ascii="Book Antiqua" w:hAnsi="Book Antiqua" w:cs="Times New Roman"/>
        </w:rPr>
      </w:pPr>
      <w:r w:rsidRPr="00E3003A">
        <w:rPr>
          <w:rFonts w:ascii="Book Antiqua" w:hAnsi="Book Antiqua" w:cs="Times New Roman"/>
        </w:rPr>
        <w:t xml:space="preserve">Satu </w:t>
      </w:r>
      <w:r w:rsidR="002D3F5A" w:rsidRPr="00E3003A">
        <w:rPr>
          <w:rFonts w:ascii="Book Antiqua" w:hAnsi="Book Antiqua" w:cs="Times New Roman"/>
        </w:rPr>
        <w:t xml:space="preserve">sisi </w:t>
      </w:r>
      <w:r w:rsidR="002D3F5A" w:rsidRPr="00E3003A">
        <w:rPr>
          <w:rFonts w:ascii="Book Antiqua" w:hAnsi="Book Antiqua" w:cs="Times New Roman"/>
          <w:i/>
        </w:rPr>
        <w:t xml:space="preserve">agent </w:t>
      </w:r>
      <w:r w:rsidR="002D3F5A" w:rsidRPr="00E3003A">
        <w:rPr>
          <w:rFonts w:ascii="Book Antiqua" w:hAnsi="Book Antiqua" w:cs="Times New Roman"/>
        </w:rPr>
        <w:t xml:space="preserve">dipekerjakan oleh </w:t>
      </w:r>
      <w:r w:rsidR="002D3F5A" w:rsidRPr="00E3003A">
        <w:rPr>
          <w:rFonts w:ascii="Book Antiqua" w:hAnsi="Book Antiqua" w:cs="Times New Roman"/>
          <w:i/>
        </w:rPr>
        <w:t xml:space="preserve">principal </w:t>
      </w:r>
      <w:r w:rsidR="002D3F5A" w:rsidRPr="00E3003A">
        <w:rPr>
          <w:rFonts w:ascii="Book Antiqua" w:hAnsi="Book Antiqua" w:cs="Times New Roman"/>
        </w:rPr>
        <w:t xml:space="preserve">untuk memaksimumkan laba pemegang saham sedangkan disisi lain manajer juga harus berperan untuk memaksimumkan kesejahteraan manajer sendiri sehingga </w:t>
      </w:r>
      <w:r w:rsidR="00294022" w:rsidRPr="00E3003A">
        <w:rPr>
          <w:rFonts w:ascii="Book Antiqua" w:hAnsi="Book Antiqua" w:cs="Times New Roman"/>
        </w:rPr>
        <w:t xml:space="preserve"> konflik keagenan biasanya dapat menyebabkan penurunan nilai pada perusahaan.</w:t>
      </w:r>
      <w:r w:rsidR="002D3F5A" w:rsidRPr="00E3003A">
        <w:rPr>
          <w:rFonts w:ascii="Book Antiqua" w:hAnsi="Book Antiqua" w:cs="Times New Roman"/>
        </w:rPr>
        <w:t xml:space="preserve"> Selain struktur kepemilikan saham, hal yang paling mendasar yang nilai perusahaan umumnya ditentukan oleh harga saham, harga saham mencerminkan potensi perusahaan dimasa yang akan datang, apabila harga saham dibawah nilai bukunya maka investor memandang bahwa perusahaan tersebut tidak potensial dalam bersaing.  </w:t>
      </w:r>
      <w:r w:rsidR="00294022" w:rsidRPr="00E3003A">
        <w:rPr>
          <w:rFonts w:ascii="Book Antiqua" w:hAnsi="Book Antiqua" w:cs="Times New Roman"/>
        </w:rPr>
        <w:t xml:space="preserve"> </w:t>
      </w:r>
    </w:p>
    <w:p w:rsidR="00723FC5" w:rsidRPr="00E3003A" w:rsidRDefault="00723FC5" w:rsidP="003D0F3F">
      <w:pPr>
        <w:spacing w:after="0" w:line="240" w:lineRule="auto"/>
        <w:jc w:val="both"/>
        <w:rPr>
          <w:rFonts w:ascii="Book Antiqua" w:hAnsi="Book Antiqua" w:cs="Times New Roman"/>
        </w:rPr>
      </w:pPr>
    </w:p>
    <w:p w:rsidR="00820E0A" w:rsidRPr="00E3003A" w:rsidRDefault="00820E0A" w:rsidP="003D0F3F">
      <w:pPr>
        <w:pStyle w:val="ListParagraph"/>
        <w:spacing w:after="0" w:line="240" w:lineRule="auto"/>
        <w:ind w:left="0"/>
        <w:jc w:val="both"/>
        <w:rPr>
          <w:rFonts w:ascii="Book Antiqua" w:hAnsi="Book Antiqua" w:cs="Times New Roman"/>
          <w:b/>
        </w:rPr>
      </w:pPr>
      <w:r w:rsidRPr="00E3003A">
        <w:rPr>
          <w:rFonts w:ascii="Book Antiqua" w:hAnsi="Book Antiqua" w:cs="Times New Roman"/>
          <w:b/>
        </w:rPr>
        <w:t xml:space="preserve">Struktur Kepemilikan Saham Publik  Terhadap Nilai Perusahaan Melalui Profitabilitas </w:t>
      </w:r>
    </w:p>
    <w:p w:rsidR="00F96F7E" w:rsidRPr="00E3003A" w:rsidRDefault="002D3F5A" w:rsidP="008A2E41">
      <w:pPr>
        <w:pStyle w:val="ListParagraph"/>
        <w:spacing w:after="0" w:line="240" w:lineRule="auto"/>
        <w:ind w:left="0" w:firstLine="567"/>
        <w:jc w:val="both"/>
        <w:rPr>
          <w:rFonts w:ascii="Book Antiqua" w:hAnsi="Book Antiqua" w:cs="Times New Roman"/>
        </w:rPr>
      </w:pPr>
      <w:r w:rsidRPr="00E3003A">
        <w:rPr>
          <w:rFonts w:ascii="Book Antiqua" w:hAnsi="Book Antiqua" w:cs="Times New Roman"/>
        </w:rPr>
        <w:t>Hasil analisis menunjukkan bahwa struktur kepemilikan saham publik tidak berpengaruh signifikan terhadap nilai perusahaan melalui profitabilitas, hal tersebut telah dijelaskan di atas bahwa pada umumnya kepemilikan saham publik hanya mampu menopang profitabilitas perusahaan perbankan dan butuh jangka panjang jika publik akan berinvestasi pada nilai perusahaan, sebab kepemilikan saham publik hanya memandang bagaiman pemegang saham memperoleh keutungan setiap tahun sesuai dengan kontrak jang</w:t>
      </w:r>
      <w:r w:rsidR="00B612F1" w:rsidRPr="00E3003A">
        <w:rPr>
          <w:rFonts w:ascii="Book Antiqua" w:hAnsi="Book Antiqua" w:cs="Times New Roman"/>
        </w:rPr>
        <w:t>ka pendek yang telah disepakat</w:t>
      </w:r>
      <w:r w:rsidRPr="00E3003A">
        <w:rPr>
          <w:rFonts w:ascii="Book Antiqua" w:hAnsi="Book Antiqua" w:cs="Times New Roman"/>
        </w:rPr>
        <w:t>i.</w:t>
      </w:r>
      <w:r w:rsidR="00B612F1" w:rsidRPr="00E3003A">
        <w:rPr>
          <w:rFonts w:ascii="Book Antiqua" w:hAnsi="Book Antiqua" w:cs="Times New Roman"/>
        </w:rPr>
        <w:t xml:space="preserve"> Hal ini terlihat yang dikemukakan oleh Eisenhardt (1989) menggunakan asumsi manusia untuk melihat teori agency dalam perlakuan keuangan yaitu (1) manusia pada umumnya mementingkan diri sendiri, (2) manusia hanya memiliki daya pikir yang terbatas mengenai pendapat mereka dimasa yang akan datang, (3) manusia yang selalu menghindari resiko. Olehnya sifat dasar tersebut </w:t>
      </w:r>
      <w:r w:rsidR="00F96F7E" w:rsidRPr="00E3003A">
        <w:rPr>
          <w:rFonts w:ascii="Book Antiqua" w:hAnsi="Book Antiqua" w:cs="Times New Roman"/>
        </w:rPr>
        <w:t xml:space="preserve">memungkinkan publik akan memiliki sifat </w:t>
      </w:r>
      <w:r w:rsidR="00F96F7E" w:rsidRPr="00E3003A">
        <w:rPr>
          <w:rFonts w:ascii="Book Antiqua" w:hAnsi="Book Antiqua" w:cs="Times New Roman"/>
          <w:i/>
        </w:rPr>
        <w:t xml:space="preserve">opportunistic, </w:t>
      </w:r>
      <w:r w:rsidR="00F96F7E" w:rsidRPr="00E3003A">
        <w:rPr>
          <w:rFonts w:ascii="Book Antiqua" w:hAnsi="Book Antiqua" w:cs="Times New Roman"/>
        </w:rPr>
        <w:t xml:space="preserve">yaitu mementingkan kepentingan pribadinya. </w:t>
      </w:r>
      <w:r w:rsidR="00F96F7E" w:rsidRPr="00E3003A">
        <w:rPr>
          <w:rFonts w:ascii="Book Antiqua" w:hAnsi="Book Antiqua" w:cs="Times New Roman"/>
        </w:rPr>
        <w:br w:type="page"/>
      </w:r>
    </w:p>
    <w:p w:rsidR="00F96F7E" w:rsidRPr="008B2FF8" w:rsidRDefault="00F96F7E" w:rsidP="003D0F3F">
      <w:pPr>
        <w:pStyle w:val="ListParagraph"/>
        <w:spacing w:after="0" w:line="240" w:lineRule="auto"/>
        <w:ind w:left="0"/>
        <w:jc w:val="both"/>
        <w:rPr>
          <w:rFonts w:ascii="Book Antiqua" w:hAnsi="Book Antiqua" w:cs="Times New Roman"/>
          <w:b/>
        </w:rPr>
      </w:pPr>
      <w:r w:rsidRPr="008B2FF8">
        <w:rPr>
          <w:rFonts w:ascii="Book Antiqua" w:hAnsi="Book Antiqua" w:cs="Times New Roman"/>
          <w:b/>
        </w:rPr>
        <w:lastRenderedPageBreak/>
        <w:t>PENUTUP</w:t>
      </w:r>
    </w:p>
    <w:p w:rsidR="00F96F7E" w:rsidRPr="008B2FF8" w:rsidRDefault="008B2FF8" w:rsidP="003D0F3F">
      <w:pPr>
        <w:pStyle w:val="ListParagraph"/>
        <w:spacing w:after="0" w:line="240" w:lineRule="auto"/>
        <w:ind w:left="0"/>
        <w:jc w:val="both"/>
        <w:rPr>
          <w:rFonts w:ascii="Book Antiqua" w:hAnsi="Book Antiqua" w:cs="Times New Roman"/>
          <w:b/>
        </w:rPr>
      </w:pPr>
      <w:r w:rsidRPr="008B2FF8">
        <w:rPr>
          <w:rFonts w:ascii="Book Antiqua" w:hAnsi="Book Antiqua" w:cs="Times New Roman"/>
          <w:b/>
        </w:rPr>
        <w:t>Kesimpulan</w:t>
      </w:r>
    </w:p>
    <w:p w:rsidR="00F96F7E" w:rsidRPr="00E3003A" w:rsidRDefault="00F96F7E" w:rsidP="003D0F3F">
      <w:pPr>
        <w:pStyle w:val="ListParagraph"/>
        <w:spacing w:after="0" w:line="240" w:lineRule="auto"/>
        <w:ind w:left="0"/>
        <w:jc w:val="both"/>
        <w:rPr>
          <w:rFonts w:ascii="Book Antiqua" w:hAnsi="Book Antiqua" w:cs="Times New Roman"/>
        </w:rPr>
      </w:pPr>
      <w:r w:rsidRPr="00E3003A">
        <w:rPr>
          <w:rFonts w:ascii="Book Antiqua" w:hAnsi="Book Antiqua" w:cs="Times New Roman"/>
        </w:rPr>
        <w:t>Adapun kesimpulan yang dapat di uraikan dalam penelitian ini yaitu sebagai berikut:</w:t>
      </w:r>
    </w:p>
    <w:p w:rsidR="00F96F7E"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Tidak adanya pengaruh s</w:t>
      </w:r>
      <w:r w:rsidR="00F96F7E" w:rsidRPr="00E3003A">
        <w:rPr>
          <w:rFonts w:ascii="Book Antiqua" w:hAnsi="Book Antiqua" w:cs="Times New Roman"/>
        </w:rPr>
        <w:t xml:space="preserve">truktur kepemilikan saham manajerial terhadap profitabilitas perusahaan  pada Bank Umum Swasta Nasional (BUSN) Devisa. </w:t>
      </w:r>
    </w:p>
    <w:p w:rsidR="00F96F7E"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Adanya pengaruh s</w:t>
      </w:r>
      <w:r w:rsidR="00F96F7E" w:rsidRPr="00E3003A">
        <w:rPr>
          <w:rFonts w:ascii="Book Antiqua" w:hAnsi="Book Antiqua" w:cs="Times New Roman"/>
        </w:rPr>
        <w:t>truktur kepemilikan saham publik terhadap profitabilitas perusahaan  pada Bank Umum Swasta Nasional (BUSN) Devisa.</w:t>
      </w:r>
    </w:p>
    <w:p w:rsidR="00F96F7E"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 xml:space="preserve">Tidak adanya pengaruh </w:t>
      </w:r>
      <w:r>
        <w:rPr>
          <w:rFonts w:ascii="Book Antiqua" w:hAnsi="Book Antiqua" w:cs="Times New Roman"/>
        </w:rPr>
        <w:t>s</w:t>
      </w:r>
      <w:r w:rsidR="00F96F7E" w:rsidRPr="00E3003A">
        <w:rPr>
          <w:rFonts w:ascii="Book Antiqua" w:hAnsi="Book Antiqua" w:cs="Times New Roman"/>
        </w:rPr>
        <w:t>truktur kepemilikan saham manajerial terhadap nilai perusahaan  pada Bank Umum Swasta Nasional (BUSN) Devisa.</w:t>
      </w:r>
    </w:p>
    <w:p w:rsidR="00F96F7E"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 xml:space="preserve">Tidak adanya pengaruh </w:t>
      </w:r>
      <w:r>
        <w:rPr>
          <w:rFonts w:ascii="Book Antiqua" w:hAnsi="Book Antiqua" w:cs="Times New Roman"/>
        </w:rPr>
        <w:t>s</w:t>
      </w:r>
      <w:r w:rsidR="00F96F7E" w:rsidRPr="00E3003A">
        <w:rPr>
          <w:rFonts w:ascii="Book Antiqua" w:hAnsi="Book Antiqua" w:cs="Times New Roman"/>
        </w:rPr>
        <w:t>truktur kepemilikan saham publik terhadap nilai perusahaan  pada Bank Umum Swasta Nasional (BUSN) Devisa.</w:t>
      </w:r>
    </w:p>
    <w:p w:rsidR="00F96F7E"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 xml:space="preserve">Tidak adanya pengaruh </w:t>
      </w:r>
      <w:r>
        <w:rPr>
          <w:rFonts w:ascii="Book Antiqua" w:hAnsi="Book Antiqua" w:cs="Times New Roman"/>
        </w:rPr>
        <w:t>p</w:t>
      </w:r>
      <w:r w:rsidR="00F96F7E" w:rsidRPr="00E3003A">
        <w:rPr>
          <w:rFonts w:ascii="Book Antiqua" w:hAnsi="Book Antiqua" w:cs="Times New Roman"/>
        </w:rPr>
        <w:t>rofitabilitas terhadap nilai perusahaan pada Bank Umum Swasta Nasional (BUSN) Devisa.</w:t>
      </w:r>
    </w:p>
    <w:p w:rsidR="00F96F7E"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 xml:space="preserve">Tidak adanya pengaruh </w:t>
      </w:r>
      <w:r>
        <w:rPr>
          <w:rFonts w:ascii="Book Antiqua" w:hAnsi="Book Antiqua" w:cs="Times New Roman"/>
        </w:rPr>
        <w:t>s</w:t>
      </w:r>
      <w:r w:rsidR="00F96F7E" w:rsidRPr="00E3003A">
        <w:rPr>
          <w:rFonts w:ascii="Book Antiqua" w:hAnsi="Book Antiqua" w:cs="Times New Roman"/>
        </w:rPr>
        <w:t>truktur kepemilikan saham manajerial  terhadap nilai perusahaan melalui profitabilitas pada Bank Umum Swasta Nasional (BUSN) Devisa.</w:t>
      </w:r>
    </w:p>
    <w:p w:rsidR="002D3F5A" w:rsidRPr="00E3003A" w:rsidRDefault="002E0A7D" w:rsidP="008B2FF8">
      <w:pPr>
        <w:pStyle w:val="ListParagraph"/>
        <w:numPr>
          <w:ilvl w:val="0"/>
          <w:numId w:val="13"/>
        </w:numPr>
        <w:spacing w:after="0" w:line="240" w:lineRule="auto"/>
        <w:ind w:left="426"/>
        <w:jc w:val="both"/>
        <w:rPr>
          <w:rFonts w:ascii="Book Antiqua" w:hAnsi="Book Antiqua" w:cs="Times New Roman"/>
        </w:rPr>
      </w:pPr>
      <w:r>
        <w:rPr>
          <w:rFonts w:ascii="Book Antiqua" w:hAnsi="Book Antiqua" w:cs="Times New Roman"/>
        </w:rPr>
        <w:t xml:space="preserve">Tidak adanya pengaruh </w:t>
      </w:r>
      <w:r>
        <w:rPr>
          <w:rFonts w:ascii="Book Antiqua" w:hAnsi="Book Antiqua" w:cs="Times New Roman"/>
        </w:rPr>
        <w:t>s</w:t>
      </w:r>
      <w:r w:rsidR="00F96F7E" w:rsidRPr="00E3003A">
        <w:rPr>
          <w:rFonts w:ascii="Book Antiqua" w:hAnsi="Book Antiqua" w:cs="Times New Roman"/>
        </w:rPr>
        <w:t>truktur kepemilikan saham publik terhadap nilai perusahaan melalui profitabilitas pada Bank Umum Swasta Nasional (BUSN) Devisa.</w:t>
      </w:r>
    </w:p>
    <w:p w:rsidR="00F96F7E" w:rsidRPr="00E3003A" w:rsidRDefault="00F96F7E" w:rsidP="00F96F7E">
      <w:pPr>
        <w:spacing w:after="0" w:line="240" w:lineRule="auto"/>
        <w:jc w:val="both"/>
        <w:rPr>
          <w:rFonts w:ascii="Book Antiqua" w:hAnsi="Book Antiqua" w:cs="Times New Roman"/>
        </w:rPr>
      </w:pPr>
    </w:p>
    <w:p w:rsidR="00F96F7E" w:rsidRPr="008B2FF8" w:rsidRDefault="008B2FF8" w:rsidP="00F96F7E">
      <w:pPr>
        <w:spacing w:after="0" w:line="240" w:lineRule="auto"/>
        <w:jc w:val="both"/>
        <w:rPr>
          <w:rFonts w:ascii="Book Antiqua" w:hAnsi="Book Antiqua" w:cs="Times New Roman"/>
          <w:b/>
        </w:rPr>
      </w:pPr>
      <w:r w:rsidRPr="008B2FF8">
        <w:rPr>
          <w:rFonts w:ascii="Book Antiqua" w:hAnsi="Book Antiqua" w:cs="Times New Roman"/>
          <w:b/>
        </w:rPr>
        <w:t>Implikasi</w:t>
      </w:r>
    </w:p>
    <w:p w:rsidR="009E5402" w:rsidRPr="00E3003A" w:rsidRDefault="009E5402" w:rsidP="008B2FF8">
      <w:pPr>
        <w:spacing w:after="0" w:line="240" w:lineRule="auto"/>
        <w:ind w:firstLine="567"/>
        <w:jc w:val="both"/>
        <w:rPr>
          <w:rFonts w:ascii="Book Antiqua" w:hAnsi="Book Antiqua" w:cs="Times New Roman"/>
        </w:rPr>
      </w:pPr>
      <w:r w:rsidRPr="00E3003A">
        <w:rPr>
          <w:rFonts w:ascii="Book Antiqua" w:hAnsi="Book Antiqua" w:cs="Times New Roman"/>
        </w:rPr>
        <w:t>Berdasarkan uraian analisis di atas, adapun implikasi baik secara teoritik maupun secara praktik yang dapat diuraikan peneliti yaitu sebagai berikut:</w:t>
      </w:r>
    </w:p>
    <w:p w:rsidR="009E5402" w:rsidRPr="00E3003A" w:rsidRDefault="009507DE" w:rsidP="008B2FF8">
      <w:pPr>
        <w:pStyle w:val="ListParagraph"/>
        <w:numPr>
          <w:ilvl w:val="0"/>
          <w:numId w:val="15"/>
        </w:numPr>
        <w:spacing w:after="0" w:line="240" w:lineRule="auto"/>
        <w:ind w:left="426" w:hanging="426"/>
        <w:jc w:val="both"/>
        <w:rPr>
          <w:rFonts w:ascii="Book Antiqua" w:hAnsi="Book Antiqua" w:cs="Times New Roman"/>
        </w:rPr>
      </w:pPr>
      <w:r w:rsidRPr="00E3003A">
        <w:rPr>
          <w:rFonts w:ascii="Book Antiqua" w:hAnsi="Book Antiqua" w:cs="Times New Roman"/>
        </w:rPr>
        <w:t xml:space="preserve">Impikasi Teoritis </w:t>
      </w:r>
    </w:p>
    <w:p w:rsidR="00363302" w:rsidRPr="00E3003A" w:rsidRDefault="009507DE" w:rsidP="008B2FF8">
      <w:pPr>
        <w:pStyle w:val="ListParagraph"/>
        <w:numPr>
          <w:ilvl w:val="0"/>
          <w:numId w:val="16"/>
        </w:numPr>
        <w:spacing w:after="0" w:line="240" w:lineRule="auto"/>
        <w:ind w:left="851" w:hanging="425"/>
        <w:jc w:val="both"/>
        <w:rPr>
          <w:rFonts w:ascii="Book Antiqua" w:hAnsi="Book Antiqua" w:cs="Times New Roman"/>
        </w:rPr>
      </w:pPr>
      <w:r w:rsidRPr="00E3003A">
        <w:rPr>
          <w:rFonts w:ascii="Book Antiqua" w:hAnsi="Book Antiqua" w:cs="Times New Roman"/>
        </w:rPr>
        <w:t>Pengendalian internal merupakan suatu proses yang dijalankan oleh orang untuk mencapai tujuan tertentu dalam suatu p</w:t>
      </w:r>
      <w:r w:rsidR="00363302" w:rsidRPr="00E3003A">
        <w:rPr>
          <w:rFonts w:ascii="Book Antiqua" w:hAnsi="Book Antiqua" w:cs="Times New Roman"/>
        </w:rPr>
        <w:t>erusahaan dalam hal ini manajer. Hasil penelitian menunjukkan bahwa struktur kepemilikan saham manajerial tidak berpengaruh terhadap signifikan terhadap profitabilitas dan nilai perusahaan. Hal ini implikasi dalam penelitian ini adalah dibutuhkan peran dan part</w:t>
      </w:r>
      <w:r w:rsidR="00D86B66" w:rsidRPr="00E3003A">
        <w:rPr>
          <w:rFonts w:ascii="Book Antiqua" w:hAnsi="Book Antiqua" w:cs="Times New Roman"/>
        </w:rPr>
        <w:t>i</w:t>
      </w:r>
      <w:r w:rsidR="00363302" w:rsidRPr="00E3003A">
        <w:rPr>
          <w:rFonts w:ascii="Book Antiqua" w:hAnsi="Book Antiqua" w:cs="Times New Roman"/>
        </w:rPr>
        <w:t>sipasi manajerial dalam hal ini struktur kepemilikan saham agar dapat meningkatkan profitabilitas dan nilai perusahaan perbankan seperti perusahaan lain yang terdaftar pada Bursa Efek Indonesia.</w:t>
      </w:r>
    </w:p>
    <w:p w:rsidR="009507DE" w:rsidRPr="00E3003A" w:rsidRDefault="00363302" w:rsidP="008B2FF8">
      <w:pPr>
        <w:pStyle w:val="ListParagraph"/>
        <w:numPr>
          <w:ilvl w:val="0"/>
          <w:numId w:val="16"/>
        </w:numPr>
        <w:spacing w:after="0" w:line="240" w:lineRule="auto"/>
        <w:ind w:left="851" w:hanging="425"/>
        <w:jc w:val="both"/>
        <w:rPr>
          <w:rFonts w:ascii="Book Antiqua" w:hAnsi="Book Antiqua" w:cs="Times New Roman"/>
        </w:rPr>
      </w:pPr>
      <w:r w:rsidRPr="00E3003A">
        <w:rPr>
          <w:rFonts w:ascii="Book Antiqua" w:hAnsi="Book Antiqua" w:cs="Times New Roman"/>
        </w:rPr>
        <w:t xml:space="preserve">Pengawasan eksternal merupakan suatu bentuk pengawasan yang dilakukan oleh suatu unit pengawasan yang sama sekali berasal dari luar lingkungan organisasi eksekutif dalam hal ini pemegang saham publik. </w:t>
      </w:r>
      <w:r w:rsidR="00D86B66" w:rsidRPr="00E3003A">
        <w:rPr>
          <w:rFonts w:ascii="Book Antiqua" w:hAnsi="Book Antiqua" w:cs="Times New Roman"/>
        </w:rPr>
        <w:t xml:space="preserve">Implikasi dalam penelitian ini adalah </w:t>
      </w:r>
      <w:r w:rsidRPr="00E3003A">
        <w:rPr>
          <w:rFonts w:ascii="Book Antiqua" w:hAnsi="Book Antiqua" w:cs="Times New Roman"/>
        </w:rPr>
        <w:t xml:space="preserve"> </w:t>
      </w:r>
      <w:r w:rsidR="00D86B66" w:rsidRPr="00E3003A">
        <w:rPr>
          <w:rFonts w:ascii="Book Antiqua" w:hAnsi="Book Antiqua" w:cs="Times New Roman"/>
        </w:rPr>
        <w:t>bahwa peran serta publik dalam kepemilikan saham membawa dampak positif karena dapat mengawasi jalankan kegiatan perusahaan khususnya sebagai pengendali dalam hal pengambilan keputusan.</w:t>
      </w:r>
      <w:r w:rsidRPr="00E3003A">
        <w:rPr>
          <w:rFonts w:ascii="Book Antiqua" w:hAnsi="Book Antiqua" w:cs="Times New Roman"/>
        </w:rPr>
        <w:t xml:space="preserve"> </w:t>
      </w:r>
      <w:r w:rsidR="009507DE" w:rsidRPr="00E3003A">
        <w:rPr>
          <w:rFonts w:ascii="Book Antiqua" w:hAnsi="Book Antiqua" w:cs="Times New Roman"/>
        </w:rPr>
        <w:t xml:space="preserve"> </w:t>
      </w:r>
    </w:p>
    <w:p w:rsidR="009507DE" w:rsidRPr="008B2FF8" w:rsidRDefault="009507DE" w:rsidP="008B2FF8">
      <w:pPr>
        <w:pStyle w:val="ListParagraph"/>
        <w:numPr>
          <w:ilvl w:val="0"/>
          <w:numId w:val="15"/>
        </w:numPr>
        <w:spacing w:after="0" w:line="240" w:lineRule="auto"/>
        <w:ind w:left="426" w:hanging="426"/>
        <w:jc w:val="both"/>
        <w:rPr>
          <w:rFonts w:ascii="Book Antiqua" w:hAnsi="Book Antiqua" w:cs="Times New Roman"/>
        </w:rPr>
      </w:pPr>
      <w:r w:rsidRPr="008B2FF8">
        <w:rPr>
          <w:rFonts w:ascii="Book Antiqua" w:hAnsi="Book Antiqua" w:cs="Times New Roman"/>
        </w:rPr>
        <w:t>Impikasi Praktisi</w:t>
      </w:r>
    </w:p>
    <w:p w:rsidR="009507DE" w:rsidRPr="00E3003A" w:rsidRDefault="009507DE" w:rsidP="008B2FF8">
      <w:pPr>
        <w:pStyle w:val="ListParagraph"/>
        <w:spacing w:after="0" w:line="240" w:lineRule="auto"/>
        <w:ind w:left="426"/>
        <w:jc w:val="both"/>
        <w:rPr>
          <w:rFonts w:ascii="Book Antiqua" w:hAnsi="Book Antiqua" w:cs="Times New Roman"/>
        </w:rPr>
      </w:pPr>
      <w:r w:rsidRPr="00E3003A">
        <w:rPr>
          <w:rFonts w:ascii="Book Antiqua" w:hAnsi="Book Antiqua" w:cs="Times New Roman"/>
        </w:rPr>
        <w:t>Hasil penelitian ini digunakan sebagai masukan untuk penelitian selanjutnya, dimana peneliti dapat menambah variabel tidak hanya struktur kepemilikan saham manajerial dan publik tapi dapat ditambahkan struktur kepemilikan saham lainnya selain itu tidak hanya mengenai profitabilitas tetapi menambahkan variabel lain seperti kebijakan deviden atau atau struktur utang</w:t>
      </w:r>
    </w:p>
    <w:p w:rsidR="009E5402" w:rsidRPr="00E3003A" w:rsidRDefault="009E5402" w:rsidP="00F96F7E">
      <w:pPr>
        <w:spacing w:after="0" w:line="240" w:lineRule="auto"/>
        <w:jc w:val="both"/>
        <w:rPr>
          <w:rFonts w:ascii="Book Antiqua" w:hAnsi="Book Antiqua" w:cs="Times New Roman"/>
        </w:rPr>
      </w:pPr>
    </w:p>
    <w:p w:rsidR="009E5402" w:rsidRPr="008B2FF8" w:rsidRDefault="008B2FF8" w:rsidP="00F96F7E">
      <w:pPr>
        <w:spacing w:after="0" w:line="240" w:lineRule="auto"/>
        <w:jc w:val="both"/>
        <w:rPr>
          <w:rFonts w:ascii="Book Antiqua" w:hAnsi="Book Antiqua" w:cs="Times New Roman"/>
          <w:b/>
        </w:rPr>
      </w:pPr>
      <w:r w:rsidRPr="008B2FF8">
        <w:rPr>
          <w:rFonts w:ascii="Book Antiqua" w:hAnsi="Book Antiqua" w:cs="Times New Roman"/>
          <w:b/>
        </w:rPr>
        <w:t>Saran-Saran</w:t>
      </w:r>
    </w:p>
    <w:p w:rsidR="009507DE" w:rsidRPr="00E3003A" w:rsidRDefault="009507DE" w:rsidP="00F96F7E">
      <w:pPr>
        <w:spacing w:after="0" w:line="240" w:lineRule="auto"/>
        <w:jc w:val="both"/>
        <w:rPr>
          <w:rFonts w:ascii="Book Antiqua" w:hAnsi="Book Antiqua" w:cs="Times New Roman"/>
        </w:rPr>
      </w:pPr>
      <w:r w:rsidRPr="00E3003A">
        <w:rPr>
          <w:rFonts w:ascii="Book Antiqua" w:hAnsi="Book Antiqua" w:cs="Times New Roman"/>
        </w:rPr>
        <w:t>Adapun saran-saran yang dapat di uraikan yaitu sebagai berikut:</w:t>
      </w:r>
    </w:p>
    <w:p w:rsidR="009B759E" w:rsidRPr="00E3003A" w:rsidRDefault="009B759E" w:rsidP="008B2FF8">
      <w:pPr>
        <w:pStyle w:val="ListParagraph"/>
        <w:numPr>
          <w:ilvl w:val="0"/>
          <w:numId w:val="14"/>
        </w:numPr>
        <w:spacing w:after="0" w:line="240" w:lineRule="auto"/>
        <w:ind w:left="426" w:hanging="426"/>
        <w:jc w:val="both"/>
        <w:rPr>
          <w:rFonts w:ascii="Book Antiqua" w:hAnsi="Book Antiqua" w:cs="Times New Roman"/>
        </w:rPr>
      </w:pPr>
      <w:r w:rsidRPr="00E3003A">
        <w:rPr>
          <w:rFonts w:ascii="Book Antiqua" w:hAnsi="Book Antiqua" w:cs="Times New Roman"/>
        </w:rPr>
        <w:t>Bagi struktur kepemilikan saham manajerial sebaiknya dapat memiliki kontribusi yang cukup tinggi untuk keberlangsungan perusahaan agar harga saham pada perusahaan perbankan dapat stabil, selain itu dapat meningkatkan profitabilitas dan nilai perusahaan khususnya perusahaan perbankan Bank Umum Swasta Nasional (BUSN) Devisa pada Bursa Efek Indonesia.</w:t>
      </w:r>
    </w:p>
    <w:p w:rsidR="009B759E" w:rsidRPr="00E3003A" w:rsidRDefault="009B759E" w:rsidP="008B2FF8">
      <w:pPr>
        <w:pStyle w:val="ListParagraph"/>
        <w:numPr>
          <w:ilvl w:val="0"/>
          <w:numId w:val="14"/>
        </w:numPr>
        <w:spacing w:after="0" w:line="240" w:lineRule="auto"/>
        <w:ind w:left="426" w:hanging="426"/>
        <w:jc w:val="both"/>
        <w:rPr>
          <w:rFonts w:ascii="Book Antiqua" w:hAnsi="Book Antiqua" w:cs="Times New Roman"/>
        </w:rPr>
      </w:pPr>
      <w:r w:rsidRPr="00E3003A">
        <w:rPr>
          <w:rFonts w:ascii="Book Antiqua" w:hAnsi="Book Antiqua" w:cs="Times New Roman"/>
        </w:rPr>
        <w:t>Bagi struktur kepemilikan saham publik sebaiknya tetap berkontribusi dalam pemegang saham agar dapat memantau kinerja para manajer dalam pengelolaan dana masyarakat, selain itu hendaknya dalam peran struktur kepemilikan saham tidak hanya profitabilitas sebagai jangka pendek dalam mengambil keputusan tetapi dapat dilakukan jangka panjang untuk menciptakan nilai pada perusahaan khususnya perusahaan perbankan Bank Umum Swasta Nasional (BUSN) Devisa pada Bursa Efek Indonesia..</w:t>
      </w:r>
    </w:p>
    <w:p w:rsidR="009B759E" w:rsidRPr="00E3003A" w:rsidRDefault="009B759E" w:rsidP="008B2FF8">
      <w:pPr>
        <w:pStyle w:val="ListParagraph"/>
        <w:numPr>
          <w:ilvl w:val="0"/>
          <w:numId w:val="14"/>
        </w:numPr>
        <w:spacing w:after="0" w:line="240" w:lineRule="auto"/>
        <w:ind w:left="426" w:hanging="426"/>
        <w:jc w:val="both"/>
        <w:rPr>
          <w:rFonts w:ascii="Book Antiqua" w:hAnsi="Book Antiqua" w:cs="Times New Roman"/>
        </w:rPr>
      </w:pPr>
      <w:r w:rsidRPr="00E3003A">
        <w:rPr>
          <w:rFonts w:ascii="Book Antiqua" w:hAnsi="Book Antiqua" w:cs="Times New Roman"/>
        </w:rPr>
        <w:t>Penelitian ini menggunakan variabel moderasi dengan menggunakan alat analisis regresi berganda, sebaiknya jika menggunakan variabel moderasi peneliti selanjutnya dapat menggunakan metode lain yang menunjang variabel mediasi tersebut.</w:t>
      </w:r>
    </w:p>
    <w:p w:rsidR="006860A7" w:rsidRPr="00E3003A" w:rsidRDefault="009B759E" w:rsidP="008B2FF8">
      <w:pPr>
        <w:pStyle w:val="ListParagraph"/>
        <w:numPr>
          <w:ilvl w:val="0"/>
          <w:numId w:val="14"/>
        </w:numPr>
        <w:spacing w:after="0" w:line="240" w:lineRule="auto"/>
        <w:ind w:left="426" w:hanging="426"/>
        <w:jc w:val="both"/>
        <w:rPr>
          <w:rFonts w:ascii="Book Antiqua" w:hAnsi="Book Antiqua" w:cs="Times New Roman"/>
        </w:rPr>
      </w:pPr>
      <w:r w:rsidRPr="00E3003A">
        <w:rPr>
          <w:rFonts w:ascii="Book Antiqua" w:hAnsi="Book Antiqua" w:cs="Times New Roman"/>
        </w:rPr>
        <w:t xml:space="preserve">Keterbatasan penelitian ini hanya struktur kepemiliksan saham terhadap profitabilitas dan nilai perusahaan, peneliti selanjutnya </w:t>
      </w:r>
      <w:r w:rsidR="006860A7" w:rsidRPr="00E3003A">
        <w:rPr>
          <w:rFonts w:ascii="Book Antiqua" w:hAnsi="Book Antiqua" w:cs="Times New Roman"/>
        </w:rPr>
        <w:t>dapat melakukan variabel lain untuk mengukur nilai perusahaan.</w:t>
      </w:r>
    </w:p>
    <w:p w:rsidR="006860A7" w:rsidRPr="00E3003A" w:rsidRDefault="006860A7" w:rsidP="008B2FF8">
      <w:pPr>
        <w:pStyle w:val="ListParagraph"/>
        <w:numPr>
          <w:ilvl w:val="0"/>
          <w:numId w:val="14"/>
        </w:numPr>
        <w:spacing w:after="0" w:line="240" w:lineRule="auto"/>
        <w:ind w:left="426" w:hanging="426"/>
        <w:jc w:val="both"/>
        <w:rPr>
          <w:rFonts w:ascii="Book Antiqua" w:hAnsi="Book Antiqua" w:cs="Times New Roman"/>
        </w:rPr>
      </w:pPr>
      <w:r w:rsidRPr="00E3003A">
        <w:rPr>
          <w:rFonts w:ascii="Book Antiqua" w:hAnsi="Book Antiqua" w:cs="Times New Roman"/>
        </w:rPr>
        <w:lastRenderedPageBreak/>
        <w:t>Keterbatasan penelitian ini juga hanya mengacu pada perusahaan perbankan khsusunya perusahaan perbankan Bank Umum Swasta Nasional (BUSN) Devisa, peneliti selanjutnya dapat melakukan penelitian untuk industri lainnya seperti industri makanan dan minuman dan industri lainnya yang tredaftar pada Bursa Efek Indonesia.</w:t>
      </w:r>
    </w:p>
    <w:p w:rsidR="006860A7" w:rsidRDefault="006860A7">
      <w:pPr>
        <w:rPr>
          <w:rFonts w:ascii="Book Antiqua" w:hAnsi="Book Antiqua" w:cs="Times New Roman"/>
        </w:rPr>
      </w:pPr>
      <w:r>
        <w:rPr>
          <w:rFonts w:ascii="Book Antiqua" w:hAnsi="Book Antiqua" w:cs="Times New Roman"/>
        </w:rPr>
        <w:br w:type="page"/>
      </w:r>
    </w:p>
    <w:p w:rsidR="009507DE" w:rsidRDefault="006860A7" w:rsidP="006860A7">
      <w:pPr>
        <w:spacing w:after="0" w:line="240" w:lineRule="auto"/>
        <w:jc w:val="both"/>
        <w:rPr>
          <w:rFonts w:ascii="Book Antiqua" w:hAnsi="Book Antiqua" w:cs="Times New Roman"/>
          <w:b/>
        </w:rPr>
      </w:pPr>
      <w:r w:rsidRPr="00D959D0">
        <w:rPr>
          <w:rFonts w:ascii="Book Antiqua" w:hAnsi="Book Antiqua" w:cs="Times New Roman"/>
          <w:b/>
        </w:rPr>
        <w:lastRenderedPageBreak/>
        <w:t>DAFTAR PUSTAKA</w:t>
      </w:r>
      <w:r w:rsidR="009507DE" w:rsidRPr="00D959D0">
        <w:rPr>
          <w:rFonts w:ascii="Book Antiqua" w:hAnsi="Book Antiqua" w:cs="Times New Roman"/>
          <w:b/>
        </w:rPr>
        <w:t xml:space="preserve"> </w:t>
      </w: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Agus I Nyoman S dan Mustanda I Ketut (2017). Pengaruh Leverage, Ukuran Perusahaan, Pertumbuhan Perusahaan, Dan Profitabilitas Terhadap Nilai Perusahaan Pada Perusahaan Properti. E-Jurnal Manajemen Unud, Vol. 6, No. 3, 2017: 1248-1277 ISSN : 2302-8912.</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eastAsia="Times New Roman" w:hAnsi="Book Antiqua" w:cs="Arial"/>
          <w:lang w:eastAsia="id-ID"/>
        </w:rPr>
      </w:pPr>
      <w:r w:rsidRPr="001B6E69">
        <w:rPr>
          <w:rFonts w:ascii="Book Antiqua" w:hAnsi="Book Antiqua"/>
        </w:rPr>
        <w:t xml:space="preserve">Agustina Heni dan Djoko S. 2018. </w:t>
      </w:r>
      <w:r w:rsidRPr="001B6E69">
        <w:rPr>
          <w:rFonts w:ascii="Book Antiqua" w:eastAsia="Times New Roman" w:hAnsi="Book Antiqua" w:cs="Arial"/>
          <w:lang w:eastAsia="id-ID"/>
        </w:rPr>
        <w:t>Analisis Struktur Kepemilikan Perusahaan Terhadap Profitabilitas Perusahaan Makanan dan Minuman yang Terdaftar di BEI. Jurnal Business and Finance Journal, Volume 3, No. 2, October 2018. ISSN. 25-27-4872.</w:t>
      </w:r>
    </w:p>
    <w:p w:rsidR="00D959D0" w:rsidRPr="001B6E69" w:rsidRDefault="00D959D0" w:rsidP="00D959D0">
      <w:pPr>
        <w:spacing w:after="0" w:line="240" w:lineRule="auto"/>
        <w:ind w:left="567" w:hanging="567"/>
        <w:jc w:val="both"/>
        <w:rPr>
          <w:rFonts w:ascii="Book Antiqua" w:eastAsia="Times New Roman" w:hAnsi="Book Antiqua" w:cs="Arial"/>
          <w:lang w:eastAsia="id-ID"/>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cs="Arial"/>
          <w:shd w:val="clear" w:color="auto" w:fill="FFFFFF"/>
        </w:rPr>
        <w:t xml:space="preserve">Ali Mohammad. 2019. </w:t>
      </w:r>
      <w:r w:rsidRPr="001B6E69">
        <w:rPr>
          <w:rFonts w:ascii="Book Antiqua" w:hAnsi="Book Antiqua"/>
        </w:rPr>
        <w:t>Pengaruh Kepemilikan Institusional, Kepemilikan Saham Publik, Umur Perusahaan, Dan Ukuran Perusahaan Terhadap Profitabilitas Dengan Jumlah Bencana Alam Sebagai Moderasi. Jurnal Magister Akuntansi Trisakti. Vol. 6 No. 1 Februari 2019 : 71-94. ISSN : 2339-0859 (Online).</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Ardy Yulius Wiranata. 2013. Pengaruh Struktur Kepemilikan Terhadap Profitabilitas Perusahaan Manufaktur di Indonesia.</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eastAsia="Times New Roman" w:hAnsi="Book Antiqua" w:cs="Arial"/>
          <w:lang w:eastAsia="id-ID"/>
        </w:rPr>
      </w:pPr>
      <w:r w:rsidRPr="001B6E69">
        <w:rPr>
          <w:rFonts w:ascii="Book Antiqua" w:hAnsi="Book Antiqua"/>
        </w:rPr>
        <w:t xml:space="preserve">Apriada Kadek dan Sadha Made Suardikha (2016). </w:t>
      </w:r>
      <w:r w:rsidRPr="001B6E69">
        <w:rPr>
          <w:rFonts w:ascii="Book Antiqua" w:eastAsia="Times New Roman" w:hAnsi="Book Antiqua" w:cs="Arial"/>
          <w:lang w:eastAsia="id-ID"/>
        </w:rPr>
        <w:t>Pengaruh Struktur Kepemilikan Saham, Struktur Modal Dan Profitabilitas Pada Nilai Perusahaan. E-Jurnal Ekonomi dan Bisnis Universitas Udayana 5.2 (2016) : 201-218. ISSN : 2337-3067.</w:t>
      </w:r>
    </w:p>
    <w:p w:rsidR="00D959D0" w:rsidRPr="001B6E69" w:rsidRDefault="00D959D0" w:rsidP="00D959D0">
      <w:pPr>
        <w:spacing w:after="0" w:line="240" w:lineRule="auto"/>
        <w:ind w:left="567" w:hanging="567"/>
        <w:jc w:val="both"/>
        <w:rPr>
          <w:rFonts w:ascii="Book Antiqua" w:eastAsia="Times New Roman" w:hAnsi="Book Antiqua" w:cs="Arial"/>
          <w:lang w:eastAsia="id-ID"/>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 xml:space="preserve">Bursa Efek Indonesia, </w:t>
      </w:r>
      <w:r w:rsidRPr="001B6E69">
        <w:rPr>
          <w:rFonts w:ascii="Book Antiqua" w:hAnsi="Book Antiqua"/>
          <w:i/>
        </w:rPr>
        <w:t>Laporan Keuangan Perbankan Tahunan  2016, 2017, dan 2018</w:t>
      </w:r>
      <w:r w:rsidRPr="001B6E69">
        <w:rPr>
          <w:rFonts w:ascii="Book Antiqua" w:hAnsi="Book Antiqua"/>
        </w:rPr>
        <w:t xml:space="preserve">. (diakses di </w:t>
      </w:r>
      <w:hyperlink r:id="rId9" w:history="1">
        <w:r w:rsidRPr="001B6E69">
          <w:rPr>
            <w:rStyle w:val="Hyperlink"/>
            <w:rFonts w:ascii="Book Antiqua" w:hAnsi="Book Antiqua"/>
            <w:color w:val="auto"/>
          </w:rPr>
          <w:t>http://www.idx.co.id</w:t>
        </w:r>
      </w:hyperlink>
      <w:r w:rsidRPr="001B6E69">
        <w:rPr>
          <w:rFonts w:ascii="Book Antiqua" w:hAnsi="Book Antiqua"/>
        </w:rPr>
        <w:t>).</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Christiawan, Yulius Jogi dan Tarigan, Josua. 2007. Kepemilikan Manajerial : Kebijakan Hutang, Kinerja dan Nilai Perusahaan. Vol.9, No. 1, Mei 2007. Journal.</w:t>
      </w:r>
    </w:p>
    <w:p w:rsidR="00D959D0" w:rsidRPr="001B6E69" w:rsidRDefault="00D959D0" w:rsidP="008A2E41">
      <w:pPr>
        <w:spacing w:after="0" w:line="240" w:lineRule="auto"/>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Jensen, M. C. and William H. M. (1976). Theory of The Firm: Managerial Behavior, Agency Costs and Ownership Structure. Journal of Financial Economics, 3, 305-360. Journal Management Governance, 14, 145–166. Journal of Business Research, 61, 609–614.</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Liannoor Akhmad Reza. 2014. Analisis Profitabilitas Bank Umum Go Public Pada Bursa Efek Indonesia (BEI). Jurnal Ekonomi Pembangunan Vol.12, No.02 Desember 2014.</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Meitha Riske Anggraeni dan P. Basuki Hadiprajitno. 2013. Pengaruh Struktur Kepemilikan Manajerial, Ukuran Perusahaan, Dan Praktik Corporate Governance Terhadap Manajemen Laba. Diponegoro Journal Of Accounting. Volume 2, Nomor 3, Tahun 2013, Halaman 1-13. ISSN (Online): 2337-3806.</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Nurkhin Ahmad, Agus Wahyudin, Anisa Septiani. 2017. Relevansi Struktur Kepemilikan Terhadap Profitabilitas Dan Nilai Perusahaan Barang Konsumsi. Jurnal Akuntansi Multiparadigma (JAMAL). Volume 8 Nomor 1 Halaman 1-227 Malang, April 2017.  ISSN 2086-7603 e-ISSN 2089-5879.</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Pakpahan, Rosma (2010). Pengaruh Factor-Faktor Fundamental Perusahaan Dan Kebijakan Deviden Terhadap Nilai Perusahaan (Studi Kasusu Pada Perusahaan Manufaktur Periode 2003-2007). Jurnal Ekonomi, Keuangan Perbankan Dan Akuntansi Vol. 2, No, 2 November 2010, 211-277.</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Permanasari, Wien Ika. 2010. Pengaruh Kepemilikan Manajerial, Kepemilikan Institusional, dan Corpotate Social Responsibility Terhadap Nilai Perusahaan. Semarang: Undip.</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pacing w:after="0" w:line="240" w:lineRule="auto"/>
        <w:ind w:left="567" w:hanging="567"/>
        <w:jc w:val="both"/>
        <w:rPr>
          <w:rFonts w:ascii="Book Antiqua" w:hAnsi="Book Antiqua"/>
        </w:rPr>
      </w:pPr>
      <w:r w:rsidRPr="001B6E69">
        <w:rPr>
          <w:rFonts w:ascii="Book Antiqua" w:hAnsi="Book Antiqua"/>
        </w:rPr>
        <w:t>Purba, J.H.V. 2004. Pengaruh Proporsi Saham Publik terhadap Kinerja Perusahaan (Studi pada Perusaha yang Terdaftar di Bursa Efek Jakarta). Jurnal Ilmiah Ranggagading, Vol 4: Hal. 109-116.</w:t>
      </w:r>
    </w:p>
    <w:p w:rsidR="00D959D0" w:rsidRPr="001B6E69" w:rsidRDefault="00D959D0" w:rsidP="00D959D0">
      <w:pPr>
        <w:spacing w:after="0" w:line="240" w:lineRule="auto"/>
        <w:ind w:left="567" w:hanging="567"/>
        <w:jc w:val="both"/>
        <w:rPr>
          <w:rFonts w:ascii="Book Antiqua" w:hAnsi="Book Antiqua"/>
        </w:rPr>
      </w:pPr>
    </w:p>
    <w:p w:rsidR="00D959D0" w:rsidRPr="001B6E69" w:rsidRDefault="00D959D0" w:rsidP="00D959D0">
      <w:pPr>
        <w:shd w:val="clear" w:color="auto" w:fill="FFFFFF"/>
        <w:spacing w:after="0" w:line="240" w:lineRule="auto"/>
        <w:ind w:left="567" w:hanging="567"/>
        <w:jc w:val="both"/>
        <w:rPr>
          <w:rFonts w:ascii="Book Antiqua" w:hAnsi="Book Antiqua"/>
        </w:rPr>
      </w:pPr>
      <w:r w:rsidRPr="001B6E69">
        <w:rPr>
          <w:rFonts w:ascii="Book Antiqua" w:eastAsia="Times New Roman" w:hAnsi="Book Antiqua" w:cs="Arial"/>
          <w:lang w:eastAsia="id-ID"/>
        </w:rPr>
        <w:t xml:space="preserve">Sunardi Nardi. 2018. </w:t>
      </w:r>
      <w:r w:rsidRPr="001B6E69">
        <w:rPr>
          <w:rFonts w:ascii="Book Antiqua" w:hAnsi="Book Antiqua"/>
        </w:rPr>
        <w:t>Relevansi Struktur Kepemilikan Tentang Profitabilitas Dan Nilai Perusahaan (Studi pada Industri Manufak</w:t>
      </w:r>
      <w:bookmarkStart w:id="0" w:name="_GoBack"/>
      <w:bookmarkEnd w:id="0"/>
      <w:r w:rsidRPr="001B6E69">
        <w:rPr>
          <w:rFonts w:ascii="Book Antiqua" w:hAnsi="Book Antiqua"/>
        </w:rPr>
        <w:t>tur yang Terdaftar di Bursa Efek Indonesia Periode 2010-2017). Prosiding Seminar Ilmiah Nasional, Tanggal 27-28 Oktober 2018. Vol 1 No 1. 2018.</w:t>
      </w:r>
    </w:p>
    <w:p w:rsidR="00D959D0" w:rsidRPr="001B6E69" w:rsidRDefault="00D959D0" w:rsidP="00D959D0">
      <w:pPr>
        <w:shd w:val="clear" w:color="auto" w:fill="FFFFFF"/>
        <w:spacing w:after="0" w:line="240" w:lineRule="auto"/>
        <w:ind w:left="567" w:hanging="567"/>
        <w:jc w:val="both"/>
        <w:rPr>
          <w:rFonts w:ascii="Book Antiqua" w:hAnsi="Book Antiqua"/>
        </w:rPr>
      </w:pPr>
    </w:p>
    <w:p w:rsidR="00D959D0" w:rsidRPr="00D959D0" w:rsidRDefault="00D959D0" w:rsidP="00D959D0">
      <w:pPr>
        <w:spacing w:after="0" w:line="240" w:lineRule="auto"/>
        <w:jc w:val="both"/>
        <w:rPr>
          <w:rFonts w:ascii="Book Antiqua" w:hAnsi="Book Antiqua" w:cs="Times New Roman"/>
          <w:b/>
        </w:rPr>
      </w:pPr>
    </w:p>
    <w:sectPr w:rsidR="00D959D0" w:rsidRPr="00D959D0" w:rsidSect="00D245AB">
      <w:pgSz w:w="11906" w:h="16838"/>
      <w:pgMar w:top="567" w:right="567" w:bottom="79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501"/>
    <w:multiLevelType w:val="hybridMultilevel"/>
    <w:tmpl w:val="8E50359E"/>
    <w:lvl w:ilvl="0" w:tplc="DB306720">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D43488"/>
    <w:multiLevelType w:val="hybridMultilevel"/>
    <w:tmpl w:val="BFF235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B224A9"/>
    <w:multiLevelType w:val="hybridMultilevel"/>
    <w:tmpl w:val="084CC9F0"/>
    <w:lvl w:ilvl="0" w:tplc="69E87D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5101154"/>
    <w:multiLevelType w:val="hybridMultilevel"/>
    <w:tmpl w:val="DF487B0A"/>
    <w:lvl w:ilvl="0" w:tplc="2C761E9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C7009AD"/>
    <w:multiLevelType w:val="hybridMultilevel"/>
    <w:tmpl w:val="BFF235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BC609A"/>
    <w:multiLevelType w:val="hybridMultilevel"/>
    <w:tmpl w:val="A0A096E4"/>
    <w:lvl w:ilvl="0" w:tplc="D85619F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392802F9"/>
    <w:multiLevelType w:val="hybridMultilevel"/>
    <w:tmpl w:val="2F52B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2B55EF4"/>
    <w:multiLevelType w:val="hybridMultilevel"/>
    <w:tmpl w:val="B25E4B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2854CB"/>
    <w:multiLevelType w:val="hybridMultilevel"/>
    <w:tmpl w:val="2D963A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3104C6"/>
    <w:multiLevelType w:val="hybridMultilevel"/>
    <w:tmpl w:val="2E76E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B6F024F"/>
    <w:multiLevelType w:val="hybridMultilevel"/>
    <w:tmpl w:val="ABF69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EE040F"/>
    <w:multiLevelType w:val="hybridMultilevel"/>
    <w:tmpl w:val="BFF235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501A80"/>
    <w:multiLevelType w:val="hybridMultilevel"/>
    <w:tmpl w:val="7346D9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D856300"/>
    <w:multiLevelType w:val="hybridMultilevel"/>
    <w:tmpl w:val="C4080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D10F9A"/>
    <w:multiLevelType w:val="hybridMultilevel"/>
    <w:tmpl w:val="67E08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AC4546"/>
    <w:multiLevelType w:val="hybridMultilevel"/>
    <w:tmpl w:val="CC3EE1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5"/>
  </w:num>
  <w:num w:numId="3">
    <w:abstractNumId w:val="8"/>
  </w:num>
  <w:num w:numId="4">
    <w:abstractNumId w:val="10"/>
  </w:num>
  <w:num w:numId="5">
    <w:abstractNumId w:val="13"/>
  </w:num>
  <w:num w:numId="6">
    <w:abstractNumId w:val="14"/>
  </w:num>
  <w:num w:numId="7">
    <w:abstractNumId w:val="3"/>
  </w:num>
  <w:num w:numId="8">
    <w:abstractNumId w:val="5"/>
  </w:num>
  <w:num w:numId="9">
    <w:abstractNumId w:val="0"/>
  </w:num>
  <w:num w:numId="10">
    <w:abstractNumId w:val="6"/>
  </w:num>
  <w:num w:numId="11">
    <w:abstractNumId w:val="9"/>
  </w:num>
  <w:num w:numId="12">
    <w:abstractNumId w:val="4"/>
  </w:num>
  <w:num w:numId="13">
    <w:abstractNumId w:val="1"/>
  </w:num>
  <w:num w:numId="14">
    <w:abstractNumId w:val="7"/>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95A"/>
    <w:rsid w:val="000137A1"/>
    <w:rsid w:val="00024409"/>
    <w:rsid w:val="00056792"/>
    <w:rsid w:val="00061DA4"/>
    <w:rsid w:val="00062EBE"/>
    <w:rsid w:val="00072DF9"/>
    <w:rsid w:val="00090B7F"/>
    <w:rsid w:val="000B1E53"/>
    <w:rsid w:val="000B6E81"/>
    <w:rsid w:val="000C7577"/>
    <w:rsid w:val="000D46D2"/>
    <w:rsid w:val="000D5A41"/>
    <w:rsid w:val="000F5148"/>
    <w:rsid w:val="0010257E"/>
    <w:rsid w:val="0010468A"/>
    <w:rsid w:val="001253C4"/>
    <w:rsid w:val="0013561C"/>
    <w:rsid w:val="00181146"/>
    <w:rsid w:val="00183F0D"/>
    <w:rsid w:val="0019398A"/>
    <w:rsid w:val="001B6E69"/>
    <w:rsid w:val="001D0A62"/>
    <w:rsid w:val="001D74D5"/>
    <w:rsid w:val="0020104E"/>
    <w:rsid w:val="002251EE"/>
    <w:rsid w:val="00234E3C"/>
    <w:rsid w:val="00240F8D"/>
    <w:rsid w:val="00262CBF"/>
    <w:rsid w:val="00294022"/>
    <w:rsid w:val="002A6A7F"/>
    <w:rsid w:val="002B3D26"/>
    <w:rsid w:val="002D3003"/>
    <w:rsid w:val="002D3F5A"/>
    <w:rsid w:val="002E0A7D"/>
    <w:rsid w:val="002F63BD"/>
    <w:rsid w:val="00363302"/>
    <w:rsid w:val="00380BC1"/>
    <w:rsid w:val="00380E24"/>
    <w:rsid w:val="00396B45"/>
    <w:rsid w:val="00397443"/>
    <w:rsid w:val="003A347E"/>
    <w:rsid w:val="003D0F3F"/>
    <w:rsid w:val="003D39F7"/>
    <w:rsid w:val="003D4DA8"/>
    <w:rsid w:val="003F03DF"/>
    <w:rsid w:val="003F4C1E"/>
    <w:rsid w:val="003F5AEA"/>
    <w:rsid w:val="003F7C37"/>
    <w:rsid w:val="0040037F"/>
    <w:rsid w:val="004042DC"/>
    <w:rsid w:val="00404CA7"/>
    <w:rsid w:val="004163B1"/>
    <w:rsid w:val="00424995"/>
    <w:rsid w:val="004249E0"/>
    <w:rsid w:val="00450E29"/>
    <w:rsid w:val="00463C18"/>
    <w:rsid w:val="00464554"/>
    <w:rsid w:val="0047400F"/>
    <w:rsid w:val="00474515"/>
    <w:rsid w:val="004C32D1"/>
    <w:rsid w:val="004D0D79"/>
    <w:rsid w:val="005175F3"/>
    <w:rsid w:val="00526F46"/>
    <w:rsid w:val="0054270B"/>
    <w:rsid w:val="0055607E"/>
    <w:rsid w:val="005604FF"/>
    <w:rsid w:val="00576C99"/>
    <w:rsid w:val="00585053"/>
    <w:rsid w:val="005913AE"/>
    <w:rsid w:val="00596ED2"/>
    <w:rsid w:val="005B4D5F"/>
    <w:rsid w:val="005C23C1"/>
    <w:rsid w:val="005C640A"/>
    <w:rsid w:val="005D5F73"/>
    <w:rsid w:val="005E1462"/>
    <w:rsid w:val="005E2ED7"/>
    <w:rsid w:val="005E30EB"/>
    <w:rsid w:val="005E345B"/>
    <w:rsid w:val="005F0A8C"/>
    <w:rsid w:val="005F4FD2"/>
    <w:rsid w:val="00620EAD"/>
    <w:rsid w:val="00631A2E"/>
    <w:rsid w:val="006366C4"/>
    <w:rsid w:val="00636907"/>
    <w:rsid w:val="006370BF"/>
    <w:rsid w:val="00645E44"/>
    <w:rsid w:val="00647EDE"/>
    <w:rsid w:val="006731D0"/>
    <w:rsid w:val="006830D1"/>
    <w:rsid w:val="006860A7"/>
    <w:rsid w:val="006B5C83"/>
    <w:rsid w:val="006C3002"/>
    <w:rsid w:val="006E4902"/>
    <w:rsid w:val="00702C37"/>
    <w:rsid w:val="00705572"/>
    <w:rsid w:val="00723FC5"/>
    <w:rsid w:val="00730634"/>
    <w:rsid w:val="00737FCE"/>
    <w:rsid w:val="00753623"/>
    <w:rsid w:val="00763196"/>
    <w:rsid w:val="00763575"/>
    <w:rsid w:val="007653BC"/>
    <w:rsid w:val="0076619D"/>
    <w:rsid w:val="0076691D"/>
    <w:rsid w:val="0078063E"/>
    <w:rsid w:val="0079395A"/>
    <w:rsid w:val="007A65BB"/>
    <w:rsid w:val="007B00B4"/>
    <w:rsid w:val="007B0AB1"/>
    <w:rsid w:val="007B42FD"/>
    <w:rsid w:val="007B4543"/>
    <w:rsid w:val="007C6394"/>
    <w:rsid w:val="007D2714"/>
    <w:rsid w:val="007D40B8"/>
    <w:rsid w:val="007F36C1"/>
    <w:rsid w:val="00820E0A"/>
    <w:rsid w:val="008230B0"/>
    <w:rsid w:val="008248AB"/>
    <w:rsid w:val="00830D52"/>
    <w:rsid w:val="00835741"/>
    <w:rsid w:val="008740CA"/>
    <w:rsid w:val="00876256"/>
    <w:rsid w:val="00891478"/>
    <w:rsid w:val="00891D19"/>
    <w:rsid w:val="008A2E41"/>
    <w:rsid w:val="008A7673"/>
    <w:rsid w:val="008B2FF8"/>
    <w:rsid w:val="008E17B2"/>
    <w:rsid w:val="009079AC"/>
    <w:rsid w:val="00910AD8"/>
    <w:rsid w:val="0093571A"/>
    <w:rsid w:val="009507DE"/>
    <w:rsid w:val="0096442E"/>
    <w:rsid w:val="00967BCC"/>
    <w:rsid w:val="00974A5D"/>
    <w:rsid w:val="00977F69"/>
    <w:rsid w:val="00993E4D"/>
    <w:rsid w:val="009B759E"/>
    <w:rsid w:val="009E1F32"/>
    <w:rsid w:val="009E3120"/>
    <w:rsid w:val="009E5402"/>
    <w:rsid w:val="009F6C65"/>
    <w:rsid w:val="00A10C35"/>
    <w:rsid w:val="00A636F5"/>
    <w:rsid w:val="00A7026C"/>
    <w:rsid w:val="00A71709"/>
    <w:rsid w:val="00A75543"/>
    <w:rsid w:val="00A7673B"/>
    <w:rsid w:val="00AA68DA"/>
    <w:rsid w:val="00AA6987"/>
    <w:rsid w:val="00AB4594"/>
    <w:rsid w:val="00AC3EDD"/>
    <w:rsid w:val="00AF513D"/>
    <w:rsid w:val="00B150DD"/>
    <w:rsid w:val="00B26CBC"/>
    <w:rsid w:val="00B41A35"/>
    <w:rsid w:val="00B53701"/>
    <w:rsid w:val="00B57893"/>
    <w:rsid w:val="00B612F1"/>
    <w:rsid w:val="00BA7F63"/>
    <w:rsid w:val="00BB21E7"/>
    <w:rsid w:val="00BF00C9"/>
    <w:rsid w:val="00C110BE"/>
    <w:rsid w:val="00C11877"/>
    <w:rsid w:val="00C30FCA"/>
    <w:rsid w:val="00C349E7"/>
    <w:rsid w:val="00C34BEE"/>
    <w:rsid w:val="00C634BF"/>
    <w:rsid w:val="00C90CD1"/>
    <w:rsid w:val="00CA1C85"/>
    <w:rsid w:val="00CB2DE6"/>
    <w:rsid w:val="00CB709B"/>
    <w:rsid w:val="00CC1A46"/>
    <w:rsid w:val="00CC6265"/>
    <w:rsid w:val="00D06986"/>
    <w:rsid w:val="00D1142F"/>
    <w:rsid w:val="00D245AB"/>
    <w:rsid w:val="00D61D1D"/>
    <w:rsid w:val="00D70F0B"/>
    <w:rsid w:val="00D80F2F"/>
    <w:rsid w:val="00D86B66"/>
    <w:rsid w:val="00D87BCF"/>
    <w:rsid w:val="00D959D0"/>
    <w:rsid w:val="00DB2AF2"/>
    <w:rsid w:val="00DD0541"/>
    <w:rsid w:val="00DD71F3"/>
    <w:rsid w:val="00DD7A5E"/>
    <w:rsid w:val="00DF1CE5"/>
    <w:rsid w:val="00E214C9"/>
    <w:rsid w:val="00E22C74"/>
    <w:rsid w:val="00E2742E"/>
    <w:rsid w:val="00E3003A"/>
    <w:rsid w:val="00E371AD"/>
    <w:rsid w:val="00E93CEC"/>
    <w:rsid w:val="00EC2DA8"/>
    <w:rsid w:val="00ED05AF"/>
    <w:rsid w:val="00EE3122"/>
    <w:rsid w:val="00EE54CB"/>
    <w:rsid w:val="00EF0BEE"/>
    <w:rsid w:val="00F036FE"/>
    <w:rsid w:val="00F54D37"/>
    <w:rsid w:val="00F96F7E"/>
    <w:rsid w:val="00FA15CC"/>
    <w:rsid w:val="00FF59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0EB"/>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ListParagraph">
    <w:name w:val="List Paragraph"/>
    <w:basedOn w:val="Normal"/>
    <w:uiPriority w:val="34"/>
    <w:qFormat/>
    <w:rsid w:val="005E30EB"/>
    <w:pPr>
      <w:ind w:left="720"/>
      <w:contextualSpacing/>
    </w:pPr>
  </w:style>
  <w:style w:type="character" w:styleId="Hyperlink">
    <w:name w:val="Hyperlink"/>
    <w:basedOn w:val="DefaultParagraphFont"/>
    <w:uiPriority w:val="99"/>
    <w:unhideWhenUsed/>
    <w:rsid w:val="00645E44"/>
    <w:rPr>
      <w:color w:val="0000FF" w:themeColor="hyperlink"/>
      <w:u w:val="single"/>
    </w:rPr>
  </w:style>
  <w:style w:type="paragraph" w:styleId="BalloonText">
    <w:name w:val="Balloon Text"/>
    <w:basedOn w:val="Normal"/>
    <w:link w:val="BalloonTextChar"/>
    <w:uiPriority w:val="99"/>
    <w:semiHidden/>
    <w:unhideWhenUsed/>
    <w:rsid w:val="00645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E44"/>
    <w:rPr>
      <w:rFonts w:ascii="Tahoma" w:hAnsi="Tahoma" w:cs="Tahoma"/>
      <w:sz w:val="16"/>
      <w:szCs w:val="16"/>
    </w:rPr>
  </w:style>
  <w:style w:type="table" w:styleId="TableGrid">
    <w:name w:val="Table Grid"/>
    <w:basedOn w:val="TableNormal"/>
    <w:uiPriority w:val="59"/>
    <w:rsid w:val="00C11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110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D245A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40037F"/>
    <w:rPr>
      <w:sz w:val="16"/>
      <w:szCs w:val="16"/>
    </w:rPr>
  </w:style>
  <w:style w:type="paragraph" w:styleId="CommentText">
    <w:name w:val="annotation text"/>
    <w:basedOn w:val="Normal"/>
    <w:link w:val="CommentTextChar"/>
    <w:uiPriority w:val="99"/>
    <w:semiHidden/>
    <w:unhideWhenUsed/>
    <w:rsid w:val="0040037F"/>
    <w:pPr>
      <w:spacing w:line="240" w:lineRule="auto"/>
    </w:pPr>
    <w:rPr>
      <w:sz w:val="20"/>
      <w:szCs w:val="20"/>
    </w:rPr>
  </w:style>
  <w:style w:type="character" w:customStyle="1" w:styleId="CommentTextChar">
    <w:name w:val="Comment Text Char"/>
    <w:basedOn w:val="DefaultParagraphFont"/>
    <w:link w:val="CommentText"/>
    <w:uiPriority w:val="99"/>
    <w:semiHidden/>
    <w:rsid w:val="0040037F"/>
    <w:rPr>
      <w:sz w:val="20"/>
      <w:szCs w:val="20"/>
    </w:rPr>
  </w:style>
  <w:style w:type="paragraph" w:styleId="CommentSubject">
    <w:name w:val="annotation subject"/>
    <w:basedOn w:val="CommentText"/>
    <w:next w:val="CommentText"/>
    <w:link w:val="CommentSubjectChar"/>
    <w:uiPriority w:val="99"/>
    <w:semiHidden/>
    <w:unhideWhenUsed/>
    <w:rsid w:val="0040037F"/>
    <w:rPr>
      <w:b/>
      <w:bCs/>
    </w:rPr>
  </w:style>
  <w:style w:type="character" w:customStyle="1" w:styleId="CommentSubjectChar">
    <w:name w:val="Comment Subject Char"/>
    <w:basedOn w:val="CommentTextChar"/>
    <w:link w:val="CommentSubject"/>
    <w:uiPriority w:val="99"/>
    <w:semiHidden/>
    <w:rsid w:val="0040037F"/>
    <w:rPr>
      <w:b/>
      <w:bCs/>
      <w:sz w:val="20"/>
      <w:szCs w:val="20"/>
    </w:rPr>
  </w:style>
  <w:style w:type="character" w:styleId="Emphasis">
    <w:name w:val="Emphasis"/>
    <w:basedOn w:val="DefaultParagraphFont"/>
    <w:uiPriority w:val="20"/>
    <w:qFormat/>
    <w:rsid w:val="00D959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0EB"/>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ListParagraph">
    <w:name w:val="List Paragraph"/>
    <w:basedOn w:val="Normal"/>
    <w:uiPriority w:val="34"/>
    <w:qFormat/>
    <w:rsid w:val="005E30EB"/>
    <w:pPr>
      <w:ind w:left="720"/>
      <w:contextualSpacing/>
    </w:pPr>
  </w:style>
  <w:style w:type="character" w:styleId="Hyperlink">
    <w:name w:val="Hyperlink"/>
    <w:basedOn w:val="DefaultParagraphFont"/>
    <w:uiPriority w:val="99"/>
    <w:unhideWhenUsed/>
    <w:rsid w:val="00645E44"/>
    <w:rPr>
      <w:color w:val="0000FF" w:themeColor="hyperlink"/>
      <w:u w:val="single"/>
    </w:rPr>
  </w:style>
  <w:style w:type="paragraph" w:styleId="BalloonText">
    <w:name w:val="Balloon Text"/>
    <w:basedOn w:val="Normal"/>
    <w:link w:val="BalloonTextChar"/>
    <w:uiPriority w:val="99"/>
    <w:semiHidden/>
    <w:unhideWhenUsed/>
    <w:rsid w:val="00645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E44"/>
    <w:rPr>
      <w:rFonts w:ascii="Tahoma" w:hAnsi="Tahoma" w:cs="Tahoma"/>
      <w:sz w:val="16"/>
      <w:szCs w:val="16"/>
    </w:rPr>
  </w:style>
  <w:style w:type="table" w:styleId="TableGrid">
    <w:name w:val="Table Grid"/>
    <w:basedOn w:val="TableNormal"/>
    <w:uiPriority w:val="59"/>
    <w:rsid w:val="00C11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110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D245A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40037F"/>
    <w:rPr>
      <w:sz w:val="16"/>
      <w:szCs w:val="16"/>
    </w:rPr>
  </w:style>
  <w:style w:type="paragraph" w:styleId="CommentText">
    <w:name w:val="annotation text"/>
    <w:basedOn w:val="Normal"/>
    <w:link w:val="CommentTextChar"/>
    <w:uiPriority w:val="99"/>
    <w:semiHidden/>
    <w:unhideWhenUsed/>
    <w:rsid w:val="0040037F"/>
    <w:pPr>
      <w:spacing w:line="240" w:lineRule="auto"/>
    </w:pPr>
    <w:rPr>
      <w:sz w:val="20"/>
      <w:szCs w:val="20"/>
    </w:rPr>
  </w:style>
  <w:style w:type="character" w:customStyle="1" w:styleId="CommentTextChar">
    <w:name w:val="Comment Text Char"/>
    <w:basedOn w:val="DefaultParagraphFont"/>
    <w:link w:val="CommentText"/>
    <w:uiPriority w:val="99"/>
    <w:semiHidden/>
    <w:rsid w:val="0040037F"/>
    <w:rPr>
      <w:sz w:val="20"/>
      <w:szCs w:val="20"/>
    </w:rPr>
  </w:style>
  <w:style w:type="paragraph" w:styleId="CommentSubject">
    <w:name w:val="annotation subject"/>
    <w:basedOn w:val="CommentText"/>
    <w:next w:val="CommentText"/>
    <w:link w:val="CommentSubjectChar"/>
    <w:uiPriority w:val="99"/>
    <w:semiHidden/>
    <w:unhideWhenUsed/>
    <w:rsid w:val="0040037F"/>
    <w:rPr>
      <w:b/>
      <w:bCs/>
    </w:rPr>
  </w:style>
  <w:style w:type="character" w:customStyle="1" w:styleId="CommentSubjectChar">
    <w:name w:val="Comment Subject Char"/>
    <w:basedOn w:val="CommentTextChar"/>
    <w:link w:val="CommentSubject"/>
    <w:uiPriority w:val="99"/>
    <w:semiHidden/>
    <w:rsid w:val="0040037F"/>
    <w:rPr>
      <w:b/>
      <w:bCs/>
      <w:sz w:val="20"/>
      <w:szCs w:val="20"/>
    </w:rPr>
  </w:style>
  <w:style w:type="character" w:styleId="Emphasis">
    <w:name w:val="Emphasis"/>
    <w:basedOn w:val="DefaultParagraphFont"/>
    <w:uiPriority w:val="20"/>
    <w:qFormat/>
    <w:rsid w:val="00D959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4036">
      <w:bodyDiv w:val="1"/>
      <w:marLeft w:val="0"/>
      <w:marRight w:val="0"/>
      <w:marTop w:val="0"/>
      <w:marBottom w:val="0"/>
      <w:divBdr>
        <w:top w:val="none" w:sz="0" w:space="0" w:color="auto"/>
        <w:left w:val="none" w:sz="0" w:space="0" w:color="auto"/>
        <w:bottom w:val="none" w:sz="0" w:space="0" w:color="auto"/>
        <w:right w:val="none" w:sz="0" w:space="0" w:color="auto"/>
      </w:divBdr>
      <w:divsChild>
        <w:div w:id="1228564605">
          <w:marLeft w:val="0"/>
          <w:marRight w:val="0"/>
          <w:marTop w:val="0"/>
          <w:marBottom w:val="0"/>
          <w:divBdr>
            <w:top w:val="none" w:sz="0" w:space="0" w:color="auto"/>
            <w:left w:val="none" w:sz="0" w:space="0" w:color="auto"/>
            <w:bottom w:val="none" w:sz="0" w:space="0" w:color="auto"/>
            <w:right w:val="none" w:sz="0" w:space="0" w:color="auto"/>
          </w:divBdr>
        </w:div>
        <w:div w:id="791752531">
          <w:marLeft w:val="0"/>
          <w:marRight w:val="0"/>
          <w:marTop w:val="0"/>
          <w:marBottom w:val="0"/>
          <w:divBdr>
            <w:top w:val="none" w:sz="0" w:space="0" w:color="auto"/>
            <w:left w:val="none" w:sz="0" w:space="0" w:color="auto"/>
            <w:bottom w:val="none" w:sz="0" w:space="0" w:color="auto"/>
            <w:right w:val="none" w:sz="0" w:space="0" w:color="auto"/>
          </w:divBdr>
        </w:div>
        <w:div w:id="222984348">
          <w:marLeft w:val="0"/>
          <w:marRight w:val="0"/>
          <w:marTop w:val="0"/>
          <w:marBottom w:val="0"/>
          <w:divBdr>
            <w:top w:val="none" w:sz="0" w:space="0" w:color="auto"/>
            <w:left w:val="none" w:sz="0" w:space="0" w:color="auto"/>
            <w:bottom w:val="none" w:sz="0" w:space="0" w:color="auto"/>
            <w:right w:val="none" w:sz="0" w:space="0" w:color="auto"/>
          </w:divBdr>
        </w:div>
        <w:div w:id="689525982">
          <w:marLeft w:val="0"/>
          <w:marRight w:val="0"/>
          <w:marTop w:val="0"/>
          <w:marBottom w:val="0"/>
          <w:divBdr>
            <w:top w:val="none" w:sz="0" w:space="0" w:color="auto"/>
            <w:left w:val="none" w:sz="0" w:space="0" w:color="auto"/>
            <w:bottom w:val="none" w:sz="0" w:space="0" w:color="auto"/>
            <w:right w:val="none" w:sz="0" w:space="0" w:color="auto"/>
          </w:divBdr>
        </w:div>
        <w:div w:id="1504660277">
          <w:marLeft w:val="0"/>
          <w:marRight w:val="0"/>
          <w:marTop w:val="0"/>
          <w:marBottom w:val="0"/>
          <w:divBdr>
            <w:top w:val="none" w:sz="0" w:space="0" w:color="auto"/>
            <w:left w:val="none" w:sz="0" w:space="0" w:color="auto"/>
            <w:bottom w:val="none" w:sz="0" w:space="0" w:color="auto"/>
            <w:right w:val="none" w:sz="0" w:space="0" w:color="auto"/>
          </w:divBdr>
        </w:div>
        <w:div w:id="1539395419">
          <w:marLeft w:val="0"/>
          <w:marRight w:val="0"/>
          <w:marTop w:val="0"/>
          <w:marBottom w:val="0"/>
          <w:divBdr>
            <w:top w:val="none" w:sz="0" w:space="0" w:color="auto"/>
            <w:left w:val="none" w:sz="0" w:space="0" w:color="auto"/>
            <w:bottom w:val="none" w:sz="0" w:space="0" w:color="auto"/>
            <w:right w:val="none" w:sz="0" w:space="0" w:color="auto"/>
          </w:divBdr>
        </w:div>
        <w:div w:id="71003739">
          <w:marLeft w:val="0"/>
          <w:marRight w:val="0"/>
          <w:marTop w:val="0"/>
          <w:marBottom w:val="0"/>
          <w:divBdr>
            <w:top w:val="none" w:sz="0" w:space="0" w:color="auto"/>
            <w:left w:val="none" w:sz="0" w:space="0" w:color="auto"/>
            <w:bottom w:val="none" w:sz="0" w:space="0" w:color="auto"/>
            <w:right w:val="none" w:sz="0" w:space="0" w:color="auto"/>
          </w:divBdr>
        </w:div>
        <w:div w:id="801339214">
          <w:marLeft w:val="0"/>
          <w:marRight w:val="0"/>
          <w:marTop w:val="0"/>
          <w:marBottom w:val="0"/>
          <w:divBdr>
            <w:top w:val="none" w:sz="0" w:space="0" w:color="auto"/>
            <w:left w:val="none" w:sz="0" w:space="0" w:color="auto"/>
            <w:bottom w:val="none" w:sz="0" w:space="0" w:color="auto"/>
            <w:right w:val="none" w:sz="0" w:space="0" w:color="auto"/>
          </w:divBdr>
        </w:div>
        <w:div w:id="128212243">
          <w:marLeft w:val="0"/>
          <w:marRight w:val="0"/>
          <w:marTop w:val="0"/>
          <w:marBottom w:val="0"/>
          <w:divBdr>
            <w:top w:val="none" w:sz="0" w:space="0" w:color="auto"/>
            <w:left w:val="none" w:sz="0" w:space="0" w:color="auto"/>
            <w:bottom w:val="none" w:sz="0" w:space="0" w:color="auto"/>
            <w:right w:val="none" w:sz="0" w:space="0" w:color="auto"/>
          </w:divBdr>
        </w:div>
        <w:div w:id="1408190586">
          <w:marLeft w:val="0"/>
          <w:marRight w:val="0"/>
          <w:marTop w:val="0"/>
          <w:marBottom w:val="0"/>
          <w:divBdr>
            <w:top w:val="none" w:sz="0" w:space="0" w:color="auto"/>
            <w:left w:val="none" w:sz="0" w:space="0" w:color="auto"/>
            <w:bottom w:val="none" w:sz="0" w:space="0" w:color="auto"/>
            <w:right w:val="none" w:sz="0" w:space="0" w:color="auto"/>
          </w:divBdr>
        </w:div>
        <w:div w:id="381171015">
          <w:marLeft w:val="0"/>
          <w:marRight w:val="0"/>
          <w:marTop w:val="0"/>
          <w:marBottom w:val="0"/>
          <w:divBdr>
            <w:top w:val="none" w:sz="0" w:space="0" w:color="auto"/>
            <w:left w:val="none" w:sz="0" w:space="0" w:color="auto"/>
            <w:bottom w:val="none" w:sz="0" w:space="0" w:color="auto"/>
            <w:right w:val="none" w:sz="0" w:space="0" w:color="auto"/>
          </w:divBdr>
        </w:div>
      </w:divsChild>
    </w:div>
    <w:div w:id="160394643">
      <w:bodyDiv w:val="1"/>
      <w:marLeft w:val="0"/>
      <w:marRight w:val="0"/>
      <w:marTop w:val="0"/>
      <w:marBottom w:val="0"/>
      <w:divBdr>
        <w:top w:val="none" w:sz="0" w:space="0" w:color="auto"/>
        <w:left w:val="none" w:sz="0" w:space="0" w:color="auto"/>
        <w:bottom w:val="none" w:sz="0" w:space="0" w:color="auto"/>
        <w:right w:val="none" w:sz="0" w:space="0" w:color="auto"/>
      </w:divBdr>
      <w:divsChild>
        <w:div w:id="426463157">
          <w:marLeft w:val="0"/>
          <w:marRight w:val="0"/>
          <w:marTop w:val="0"/>
          <w:marBottom w:val="0"/>
          <w:divBdr>
            <w:top w:val="none" w:sz="0" w:space="0" w:color="auto"/>
            <w:left w:val="none" w:sz="0" w:space="0" w:color="auto"/>
            <w:bottom w:val="none" w:sz="0" w:space="0" w:color="auto"/>
            <w:right w:val="none" w:sz="0" w:space="0" w:color="auto"/>
          </w:divBdr>
        </w:div>
        <w:div w:id="2032149380">
          <w:marLeft w:val="0"/>
          <w:marRight w:val="0"/>
          <w:marTop w:val="0"/>
          <w:marBottom w:val="0"/>
          <w:divBdr>
            <w:top w:val="none" w:sz="0" w:space="0" w:color="auto"/>
            <w:left w:val="none" w:sz="0" w:space="0" w:color="auto"/>
            <w:bottom w:val="none" w:sz="0" w:space="0" w:color="auto"/>
            <w:right w:val="none" w:sz="0" w:space="0" w:color="auto"/>
          </w:divBdr>
        </w:div>
      </w:divsChild>
    </w:div>
    <w:div w:id="778766551">
      <w:bodyDiv w:val="1"/>
      <w:marLeft w:val="0"/>
      <w:marRight w:val="0"/>
      <w:marTop w:val="0"/>
      <w:marBottom w:val="0"/>
      <w:divBdr>
        <w:top w:val="none" w:sz="0" w:space="0" w:color="auto"/>
        <w:left w:val="none" w:sz="0" w:space="0" w:color="auto"/>
        <w:bottom w:val="none" w:sz="0" w:space="0" w:color="auto"/>
        <w:right w:val="none" w:sz="0" w:space="0" w:color="auto"/>
      </w:divBdr>
      <w:divsChild>
        <w:div w:id="183708855">
          <w:marLeft w:val="0"/>
          <w:marRight w:val="0"/>
          <w:marTop w:val="0"/>
          <w:marBottom w:val="0"/>
          <w:divBdr>
            <w:top w:val="none" w:sz="0" w:space="0" w:color="auto"/>
            <w:left w:val="none" w:sz="0" w:space="0" w:color="auto"/>
            <w:bottom w:val="none" w:sz="0" w:space="0" w:color="auto"/>
            <w:right w:val="none" w:sz="0" w:space="0" w:color="auto"/>
          </w:divBdr>
        </w:div>
        <w:div w:id="539785643">
          <w:marLeft w:val="0"/>
          <w:marRight w:val="0"/>
          <w:marTop w:val="0"/>
          <w:marBottom w:val="0"/>
          <w:divBdr>
            <w:top w:val="none" w:sz="0" w:space="0" w:color="auto"/>
            <w:left w:val="none" w:sz="0" w:space="0" w:color="auto"/>
            <w:bottom w:val="none" w:sz="0" w:space="0" w:color="auto"/>
            <w:right w:val="none" w:sz="0" w:space="0" w:color="auto"/>
          </w:divBdr>
        </w:div>
        <w:div w:id="797990442">
          <w:marLeft w:val="0"/>
          <w:marRight w:val="0"/>
          <w:marTop w:val="0"/>
          <w:marBottom w:val="0"/>
          <w:divBdr>
            <w:top w:val="none" w:sz="0" w:space="0" w:color="auto"/>
            <w:left w:val="none" w:sz="0" w:space="0" w:color="auto"/>
            <w:bottom w:val="none" w:sz="0" w:space="0" w:color="auto"/>
            <w:right w:val="none" w:sz="0" w:space="0" w:color="auto"/>
          </w:divBdr>
        </w:div>
        <w:div w:id="1895774289">
          <w:marLeft w:val="0"/>
          <w:marRight w:val="0"/>
          <w:marTop w:val="0"/>
          <w:marBottom w:val="0"/>
          <w:divBdr>
            <w:top w:val="none" w:sz="0" w:space="0" w:color="auto"/>
            <w:left w:val="none" w:sz="0" w:space="0" w:color="auto"/>
            <w:bottom w:val="none" w:sz="0" w:space="0" w:color="auto"/>
            <w:right w:val="none" w:sz="0" w:space="0" w:color="auto"/>
          </w:divBdr>
        </w:div>
      </w:divsChild>
    </w:div>
    <w:div w:id="952395856">
      <w:bodyDiv w:val="1"/>
      <w:marLeft w:val="0"/>
      <w:marRight w:val="0"/>
      <w:marTop w:val="0"/>
      <w:marBottom w:val="0"/>
      <w:divBdr>
        <w:top w:val="none" w:sz="0" w:space="0" w:color="auto"/>
        <w:left w:val="none" w:sz="0" w:space="0" w:color="auto"/>
        <w:bottom w:val="none" w:sz="0" w:space="0" w:color="auto"/>
        <w:right w:val="none" w:sz="0" w:space="0" w:color="auto"/>
      </w:divBdr>
      <w:divsChild>
        <w:div w:id="70129376">
          <w:marLeft w:val="0"/>
          <w:marRight w:val="0"/>
          <w:marTop w:val="0"/>
          <w:marBottom w:val="0"/>
          <w:divBdr>
            <w:top w:val="none" w:sz="0" w:space="0" w:color="auto"/>
            <w:left w:val="none" w:sz="0" w:space="0" w:color="auto"/>
            <w:bottom w:val="none" w:sz="0" w:space="0" w:color="auto"/>
            <w:right w:val="none" w:sz="0" w:space="0" w:color="auto"/>
          </w:divBdr>
        </w:div>
        <w:div w:id="145784212">
          <w:marLeft w:val="0"/>
          <w:marRight w:val="0"/>
          <w:marTop w:val="0"/>
          <w:marBottom w:val="0"/>
          <w:divBdr>
            <w:top w:val="none" w:sz="0" w:space="0" w:color="auto"/>
            <w:left w:val="none" w:sz="0" w:space="0" w:color="auto"/>
            <w:bottom w:val="none" w:sz="0" w:space="0" w:color="auto"/>
            <w:right w:val="none" w:sz="0" w:space="0" w:color="auto"/>
          </w:divBdr>
        </w:div>
        <w:div w:id="277417356">
          <w:marLeft w:val="0"/>
          <w:marRight w:val="0"/>
          <w:marTop w:val="0"/>
          <w:marBottom w:val="0"/>
          <w:divBdr>
            <w:top w:val="none" w:sz="0" w:space="0" w:color="auto"/>
            <w:left w:val="none" w:sz="0" w:space="0" w:color="auto"/>
            <w:bottom w:val="none" w:sz="0" w:space="0" w:color="auto"/>
            <w:right w:val="none" w:sz="0" w:space="0" w:color="auto"/>
          </w:divBdr>
        </w:div>
        <w:div w:id="472522529">
          <w:marLeft w:val="0"/>
          <w:marRight w:val="0"/>
          <w:marTop w:val="0"/>
          <w:marBottom w:val="0"/>
          <w:divBdr>
            <w:top w:val="none" w:sz="0" w:space="0" w:color="auto"/>
            <w:left w:val="none" w:sz="0" w:space="0" w:color="auto"/>
            <w:bottom w:val="none" w:sz="0" w:space="0" w:color="auto"/>
            <w:right w:val="none" w:sz="0" w:space="0" w:color="auto"/>
          </w:divBdr>
        </w:div>
        <w:div w:id="514535830">
          <w:marLeft w:val="0"/>
          <w:marRight w:val="0"/>
          <w:marTop w:val="0"/>
          <w:marBottom w:val="0"/>
          <w:divBdr>
            <w:top w:val="none" w:sz="0" w:space="0" w:color="auto"/>
            <w:left w:val="none" w:sz="0" w:space="0" w:color="auto"/>
            <w:bottom w:val="none" w:sz="0" w:space="0" w:color="auto"/>
            <w:right w:val="none" w:sz="0" w:space="0" w:color="auto"/>
          </w:divBdr>
        </w:div>
        <w:div w:id="540436925">
          <w:marLeft w:val="0"/>
          <w:marRight w:val="0"/>
          <w:marTop w:val="0"/>
          <w:marBottom w:val="0"/>
          <w:divBdr>
            <w:top w:val="none" w:sz="0" w:space="0" w:color="auto"/>
            <w:left w:val="none" w:sz="0" w:space="0" w:color="auto"/>
            <w:bottom w:val="none" w:sz="0" w:space="0" w:color="auto"/>
            <w:right w:val="none" w:sz="0" w:space="0" w:color="auto"/>
          </w:divBdr>
        </w:div>
        <w:div w:id="710885280">
          <w:marLeft w:val="0"/>
          <w:marRight w:val="0"/>
          <w:marTop w:val="0"/>
          <w:marBottom w:val="0"/>
          <w:divBdr>
            <w:top w:val="none" w:sz="0" w:space="0" w:color="auto"/>
            <w:left w:val="none" w:sz="0" w:space="0" w:color="auto"/>
            <w:bottom w:val="none" w:sz="0" w:space="0" w:color="auto"/>
            <w:right w:val="none" w:sz="0" w:space="0" w:color="auto"/>
          </w:divBdr>
        </w:div>
        <w:div w:id="756638123">
          <w:marLeft w:val="0"/>
          <w:marRight w:val="0"/>
          <w:marTop w:val="0"/>
          <w:marBottom w:val="0"/>
          <w:divBdr>
            <w:top w:val="none" w:sz="0" w:space="0" w:color="auto"/>
            <w:left w:val="none" w:sz="0" w:space="0" w:color="auto"/>
            <w:bottom w:val="none" w:sz="0" w:space="0" w:color="auto"/>
            <w:right w:val="none" w:sz="0" w:space="0" w:color="auto"/>
          </w:divBdr>
        </w:div>
        <w:div w:id="759062703">
          <w:marLeft w:val="0"/>
          <w:marRight w:val="0"/>
          <w:marTop w:val="0"/>
          <w:marBottom w:val="0"/>
          <w:divBdr>
            <w:top w:val="none" w:sz="0" w:space="0" w:color="auto"/>
            <w:left w:val="none" w:sz="0" w:space="0" w:color="auto"/>
            <w:bottom w:val="none" w:sz="0" w:space="0" w:color="auto"/>
            <w:right w:val="none" w:sz="0" w:space="0" w:color="auto"/>
          </w:divBdr>
        </w:div>
        <w:div w:id="822428074">
          <w:marLeft w:val="0"/>
          <w:marRight w:val="0"/>
          <w:marTop w:val="0"/>
          <w:marBottom w:val="0"/>
          <w:divBdr>
            <w:top w:val="none" w:sz="0" w:space="0" w:color="auto"/>
            <w:left w:val="none" w:sz="0" w:space="0" w:color="auto"/>
            <w:bottom w:val="none" w:sz="0" w:space="0" w:color="auto"/>
            <w:right w:val="none" w:sz="0" w:space="0" w:color="auto"/>
          </w:divBdr>
        </w:div>
        <w:div w:id="970135908">
          <w:marLeft w:val="0"/>
          <w:marRight w:val="0"/>
          <w:marTop w:val="0"/>
          <w:marBottom w:val="0"/>
          <w:divBdr>
            <w:top w:val="none" w:sz="0" w:space="0" w:color="auto"/>
            <w:left w:val="none" w:sz="0" w:space="0" w:color="auto"/>
            <w:bottom w:val="none" w:sz="0" w:space="0" w:color="auto"/>
            <w:right w:val="none" w:sz="0" w:space="0" w:color="auto"/>
          </w:divBdr>
        </w:div>
        <w:div w:id="1183737804">
          <w:marLeft w:val="0"/>
          <w:marRight w:val="0"/>
          <w:marTop w:val="0"/>
          <w:marBottom w:val="0"/>
          <w:divBdr>
            <w:top w:val="none" w:sz="0" w:space="0" w:color="auto"/>
            <w:left w:val="none" w:sz="0" w:space="0" w:color="auto"/>
            <w:bottom w:val="none" w:sz="0" w:space="0" w:color="auto"/>
            <w:right w:val="none" w:sz="0" w:space="0" w:color="auto"/>
          </w:divBdr>
        </w:div>
        <w:div w:id="1424764598">
          <w:marLeft w:val="0"/>
          <w:marRight w:val="0"/>
          <w:marTop w:val="0"/>
          <w:marBottom w:val="0"/>
          <w:divBdr>
            <w:top w:val="none" w:sz="0" w:space="0" w:color="auto"/>
            <w:left w:val="none" w:sz="0" w:space="0" w:color="auto"/>
            <w:bottom w:val="none" w:sz="0" w:space="0" w:color="auto"/>
            <w:right w:val="none" w:sz="0" w:space="0" w:color="auto"/>
          </w:divBdr>
        </w:div>
        <w:div w:id="1729110438">
          <w:marLeft w:val="0"/>
          <w:marRight w:val="0"/>
          <w:marTop w:val="0"/>
          <w:marBottom w:val="0"/>
          <w:divBdr>
            <w:top w:val="none" w:sz="0" w:space="0" w:color="auto"/>
            <w:left w:val="none" w:sz="0" w:space="0" w:color="auto"/>
            <w:bottom w:val="none" w:sz="0" w:space="0" w:color="auto"/>
            <w:right w:val="none" w:sz="0" w:space="0" w:color="auto"/>
          </w:divBdr>
        </w:div>
        <w:div w:id="1997537675">
          <w:marLeft w:val="0"/>
          <w:marRight w:val="0"/>
          <w:marTop w:val="0"/>
          <w:marBottom w:val="0"/>
          <w:divBdr>
            <w:top w:val="none" w:sz="0" w:space="0" w:color="auto"/>
            <w:left w:val="none" w:sz="0" w:space="0" w:color="auto"/>
            <w:bottom w:val="none" w:sz="0" w:space="0" w:color="auto"/>
            <w:right w:val="none" w:sz="0" w:space="0" w:color="auto"/>
          </w:divBdr>
        </w:div>
        <w:div w:id="2006862937">
          <w:marLeft w:val="0"/>
          <w:marRight w:val="0"/>
          <w:marTop w:val="0"/>
          <w:marBottom w:val="0"/>
          <w:divBdr>
            <w:top w:val="none" w:sz="0" w:space="0" w:color="auto"/>
            <w:left w:val="none" w:sz="0" w:space="0" w:color="auto"/>
            <w:bottom w:val="none" w:sz="0" w:space="0" w:color="auto"/>
            <w:right w:val="none" w:sz="0" w:space="0" w:color="auto"/>
          </w:divBdr>
        </w:div>
        <w:div w:id="2054889532">
          <w:marLeft w:val="0"/>
          <w:marRight w:val="0"/>
          <w:marTop w:val="0"/>
          <w:marBottom w:val="0"/>
          <w:divBdr>
            <w:top w:val="none" w:sz="0" w:space="0" w:color="auto"/>
            <w:left w:val="none" w:sz="0" w:space="0" w:color="auto"/>
            <w:bottom w:val="none" w:sz="0" w:space="0" w:color="auto"/>
            <w:right w:val="none" w:sz="0" w:space="0" w:color="auto"/>
          </w:divBdr>
        </w:div>
      </w:divsChild>
    </w:div>
    <w:div w:id="1253125480">
      <w:bodyDiv w:val="1"/>
      <w:marLeft w:val="0"/>
      <w:marRight w:val="0"/>
      <w:marTop w:val="0"/>
      <w:marBottom w:val="0"/>
      <w:divBdr>
        <w:top w:val="none" w:sz="0" w:space="0" w:color="auto"/>
        <w:left w:val="none" w:sz="0" w:space="0" w:color="auto"/>
        <w:bottom w:val="none" w:sz="0" w:space="0" w:color="auto"/>
        <w:right w:val="none" w:sz="0" w:space="0" w:color="auto"/>
      </w:divBdr>
      <w:divsChild>
        <w:div w:id="1080979274">
          <w:marLeft w:val="0"/>
          <w:marRight w:val="0"/>
          <w:marTop w:val="0"/>
          <w:marBottom w:val="0"/>
          <w:divBdr>
            <w:top w:val="none" w:sz="0" w:space="0" w:color="auto"/>
            <w:left w:val="none" w:sz="0" w:space="0" w:color="auto"/>
            <w:bottom w:val="none" w:sz="0" w:space="0" w:color="auto"/>
            <w:right w:val="none" w:sz="0" w:space="0" w:color="auto"/>
          </w:divBdr>
        </w:div>
        <w:div w:id="582833306">
          <w:marLeft w:val="0"/>
          <w:marRight w:val="0"/>
          <w:marTop w:val="0"/>
          <w:marBottom w:val="0"/>
          <w:divBdr>
            <w:top w:val="none" w:sz="0" w:space="0" w:color="auto"/>
            <w:left w:val="none" w:sz="0" w:space="0" w:color="auto"/>
            <w:bottom w:val="none" w:sz="0" w:space="0" w:color="auto"/>
            <w:right w:val="none" w:sz="0" w:space="0" w:color="auto"/>
          </w:divBdr>
        </w:div>
        <w:div w:id="816262131">
          <w:marLeft w:val="0"/>
          <w:marRight w:val="0"/>
          <w:marTop w:val="0"/>
          <w:marBottom w:val="0"/>
          <w:divBdr>
            <w:top w:val="none" w:sz="0" w:space="0" w:color="auto"/>
            <w:left w:val="none" w:sz="0" w:space="0" w:color="auto"/>
            <w:bottom w:val="none" w:sz="0" w:space="0" w:color="auto"/>
            <w:right w:val="none" w:sz="0" w:space="0" w:color="auto"/>
          </w:divBdr>
        </w:div>
        <w:div w:id="226503688">
          <w:marLeft w:val="0"/>
          <w:marRight w:val="0"/>
          <w:marTop w:val="0"/>
          <w:marBottom w:val="0"/>
          <w:divBdr>
            <w:top w:val="none" w:sz="0" w:space="0" w:color="auto"/>
            <w:left w:val="none" w:sz="0" w:space="0" w:color="auto"/>
            <w:bottom w:val="none" w:sz="0" w:space="0" w:color="auto"/>
            <w:right w:val="none" w:sz="0" w:space="0" w:color="auto"/>
          </w:divBdr>
        </w:div>
        <w:div w:id="975765786">
          <w:marLeft w:val="0"/>
          <w:marRight w:val="0"/>
          <w:marTop w:val="0"/>
          <w:marBottom w:val="0"/>
          <w:divBdr>
            <w:top w:val="none" w:sz="0" w:space="0" w:color="auto"/>
            <w:left w:val="none" w:sz="0" w:space="0" w:color="auto"/>
            <w:bottom w:val="none" w:sz="0" w:space="0" w:color="auto"/>
            <w:right w:val="none" w:sz="0" w:space="0" w:color="auto"/>
          </w:divBdr>
        </w:div>
        <w:div w:id="1112549866">
          <w:marLeft w:val="0"/>
          <w:marRight w:val="0"/>
          <w:marTop w:val="0"/>
          <w:marBottom w:val="0"/>
          <w:divBdr>
            <w:top w:val="none" w:sz="0" w:space="0" w:color="auto"/>
            <w:left w:val="none" w:sz="0" w:space="0" w:color="auto"/>
            <w:bottom w:val="none" w:sz="0" w:space="0" w:color="auto"/>
            <w:right w:val="none" w:sz="0" w:space="0" w:color="auto"/>
          </w:divBdr>
        </w:div>
        <w:div w:id="2027242778">
          <w:marLeft w:val="0"/>
          <w:marRight w:val="0"/>
          <w:marTop w:val="0"/>
          <w:marBottom w:val="0"/>
          <w:divBdr>
            <w:top w:val="none" w:sz="0" w:space="0" w:color="auto"/>
            <w:left w:val="none" w:sz="0" w:space="0" w:color="auto"/>
            <w:bottom w:val="none" w:sz="0" w:space="0" w:color="auto"/>
            <w:right w:val="none" w:sz="0" w:space="0" w:color="auto"/>
          </w:divBdr>
        </w:div>
        <w:div w:id="130023877">
          <w:marLeft w:val="0"/>
          <w:marRight w:val="0"/>
          <w:marTop w:val="0"/>
          <w:marBottom w:val="0"/>
          <w:divBdr>
            <w:top w:val="none" w:sz="0" w:space="0" w:color="auto"/>
            <w:left w:val="none" w:sz="0" w:space="0" w:color="auto"/>
            <w:bottom w:val="none" w:sz="0" w:space="0" w:color="auto"/>
            <w:right w:val="none" w:sz="0" w:space="0" w:color="auto"/>
          </w:divBdr>
        </w:div>
        <w:div w:id="2096392296">
          <w:marLeft w:val="0"/>
          <w:marRight w:val="0"/>
          <w:marTop w:val="0"/>
          <w:marBottom w:val="0"/>
          <w:divBdr>
            <w:top w:val="none" w:sz="0" w:space="0" w:color="auto"/>
            <w:left w:val="none" w:sz="0" w:space="0" w:color="auto"/>
            <w:bottom w:val="none" w:sz="0" w:space="0" w:color="auto"/>
            <w:right w:val="none" w:sz="0" w:space="0" w:color="auto"/>
          </w:divBdr>
        </w:div>
        <w:div w:id="259677428">
          <w:marLeft w:val="0"/>
          <w:marRight w:val="0"/>
          <w:marTop w:val="0"/>
          <w:marBottom w:val="0"/>
          <w:divBdr>
            <w:top w:val="none" w:sz="0" w:space="0" w:color="auto"/>
            <w:left w:val="none" w:sz="0" w:space="0" w:color="auto"/>
            <w:bottom w:val="none" w:sz="0" w:space="0" w:color="auto"/>
            <w:right w:val="none" w:sz="0" w:space="0" w:color="auto"/>
          </w:divBdr>
        </w:div>
        <w:div w:id="862012866">
          <w:marLeft w:val="0"/>
          <w:marRight w:val="0"/>
          <w:marTop w:val="0"/>
          <w:marBottom w:val="0"/>
          <w:divBdr>
            <w:top w:val="none" w:sz="0" w:space="0" w:color="auto"/>
            <w:left w:val="none" w:sz="0" w:space="0" w:color="auto"/>
            <w:bottom w:val="none" w:sz="0" w:space="0" w:color="auto"/>
            <w:right w:val="none" w:sz="0" w:space="0" w:color="auto"/>
          </w:divBdr>
        </w:div>
      </w:divsChild>
    </w:div>
    <w:div w:id="1659075359">
      <w:bodyDiv w:val="1"/>
      <w:marLeft w:val="0"/>
      <w:marRight w:val="0"/>
      <w:marTop w:val="0"/>
      <w:marBottom w:val="0"/>
      <w:divBdr>
        <w:top w:val="none" w:sz="0" w:space="0" w:color="auto"/>
        <w:left w:val="none" w:sz="0" w:space="0" w:color="auto"/>
        <w:bottom w:val="none" w:sz="0" w:space="0" w:color="auto"/>
        <w:right w:val="none" w:sz="0" w:space="0" w:color="auto"/>
      </w:divBdr>
      <w:divsChild>
        <w:div w:id="397094815">
          <w:marLeft w:val="0"/>
          <w:marRight w:val="0"/>
          <w:marTop w:val="0"/>
          <w:marBottom w:val="0"/>
          <w:divBdr>
            <w:top w:val="none" w:sz="0" w:space="0" w:color="auto"/>
            <w:left w:val="none" w:sz="0" w:space="0" w:color="auto"/>
            <w:bottom w:val="none" w:sz="0" w:space="0" w:color="auto"/>
            <w:right w:val="none" w:sz="0" w:space="0" w:color="auto"/>
          </w:divBdr>
        </w:div>
        <w:div w:id="1981032823">
          <w:marLeft w:val="0"/>
          <w:marRight w:val="0"/>
          <w:marTop w:val="0"/>
          <w:marBottom w:val="0"/>
          <w:divBdr>
            <w:top w:val="none" w:sz="0" w:space="0" w:color="auto"/>
            <w:left w:val="none" w:sz="0" w:space="0" w:color="auto"/>
            <w:bottom w:val="none" w:sz="0" w:space="0" w:color="auto"/>
            <w:right w:val="none" w:sz="0" w:space="0" w:color="auto"/>
          </w:divBdr>
        </w:div>
        <w:div w:id="1377045501">
          <w:marLeft w:val="0"/>
          <w:marRight w:val="0"/>
          <w:marTop w:val="0"/>
          <w:marBottom w:val="0"/>
          <w:divBdr>
            <w:top w:val="none" w:sz="0" w:space="0" w:color="auto"/>
            <w:left w:val="none" w:sz="0" w:space="0" w:color="auto"/>
            <w:bottom w:val="none" w:sz="0" w:space="0" w:color="auto"/>
            <w:right w:val="none" w:sz="0" w:space="0" w:color="auto"/>
          </w:divBdr>
        </w:div>
        <w:div w:id="1824005305">
          <w:marLeft w:val="0"/>
          <w:marRight w:val="0"/>
          <w:marTop w:val="0"/>
          <w:marBottom w:val="0"/>
          <w:divBdr>
            <w:top w:val="none" w:sz="0" w:space="0" w:color="auto"/>
            <w:left w:val="none" w:sz="0" w:space="0" w:color="auto"/>
            <w:bottom w:val="none" w:sz="0" w:space="0" w:color="auto"/>
            <w:right w:val="none" w:sz="0" w:space="0" w:color="auto"/>
          </w:divBdr>
        </w:div>
        <w:div w:id="3171108">
          <w:marLeft w:val="0"/>
          <w:marRight w:val="0"/>
          <w:marTop w:val="0"/>
          <w:marBottom w:val="0"/>
          <w:divBdr>
            <w:top w:val="none" w:sz="0" w:space="0" w:color="auto"/>
            <w:left w:val="none" w:sz="0" w:space="0" w:color="auto"/>
            <w:bottom w:val="none" w:sz="0" w:space="0" w:color="auto"/>
            <w:right w:val="none" w:sz="0" w:space="0" w:color="auto"/>
          </w:divBdr>
        </w:div>
        <w:div w:id="2102602336">
          <w:marLeft w:val="0"/>
          <w:marRight w:val="0"/>
          <w:marTop w:val="0"/>
          <w:marBottom w:val="0"/>
          <w:divBdr>
            <w:top w:val="none" w:sz="0" w:space="0" w:color="auto"/>
            <w:left w:val="none" w:sz="0" w:space="0" w:color="auto"/>
            <w:bottom w:val="none" w:sz="0" w:space="0" w:color="auto"/>
            <w:right w:val="none" w:sz="0" w:space="0" w:color="auto"/>
          </w:divBdr>
        </w:div>
        <w:div w:id="1106734433">
          <w:marLeft w:val="0"/>
          <w:marRight w:val="0"/>
          <w:marTop w:val="0"/>
          <w:marBottom w:val="0"/>
          <w:divBdr>
            <w:top w:val="none" w:sz="0" w:space="0" w:color="auto"/>
            <w:left w:val="none" w:sz="0" w:space="0" w:color="auto"/>
            <w:bottom w:val="none" w:sz="0" w:space="0" w:color="auto"/>
            <w:right w:val="none" w:sz="0" w:space="0" w:color="auto"/>
          </w:divBdr>
        </w:div>
        <w:div w:id="1293252019">
          <w:marLeft w:val="0"/>
          <w:marRight w:val="0"/>
          <w:marTop w:val="0"/>
          <w:marBottom w:val="0"/>
          <w:divBdr>
            <w:top w:val="none" w:sz="0" w:space="0" w:color="auto"/>
            <w:left w:val="none" w:sz="0" w:space="0" w:color="auto"/>
            <w:bottom w:val="none" w:sz="0" w:space="0" w:color="auto"/>
            <w:right w:val="none" w:sz="0" w:space="0" w:color="auto"/>
          </w:divBdr>
        </w:div>
        <w:div w:id="14574910">
          <w:marLeft w:val="0"/>
          <w:marRight w:val="0"/>
          <w:marTop w:val="0"/>
          <w:marBottom w:val="0"/>
          <w:divBdr>
            <w:top w:val="none" w:sz="0" w:space="0" w:color="auto"/>
            <w:left w:val="none" w:sz="0" w:space="0" w:color="auto"/>
            <w:bottom w:val="none" w:sz="0" w:space="0" w:color="auto"/>
            <w:right w:val="none" w:sz="0" w:space="0" w:color="auto"/>
          </w:divBdr>
        </w:div>
        <w:div w:id="414665769">
          <w:marLeft w:val="0"/>
          <w:marRight w:val="0"/>
          <w:marTop w:val="0"/>
          <w:marBottom w:val="0"/>
          <w:divBdr>
            <w:top w:val="none" w:sz="0" w:space="0" w:color="auto"/>
            <w:left w:val="none" w:sz="0" w:space="0" w:color="auto"/>
            <w:bottom w:val="none" w:sz="0" w:space="0" w:color="auto"/>
            <w:right w:val="none" w:sz="0" w:space="0" w:color="auto"/>
          </w:divBdr>
        </w:div>
        <w:div w:id="1458258713">
          <w:marLeft w:val="0"/>
          <w:marRight w:val="0"/>
          <w:marTop w:val="0"/>
          <w:marBottom w:val="0"/>
          <w:divBdr>
            <w:top w:val="none" w:sz="0" w:space="0" w:color="auto"/>
            <w:left w:val="none" w:sz="0" w:space="0" w:color="auto"/>
            <w:bottom w:val="none" w:sz="0" w:space="0" w:color="auto"/>
            <w:right w:val="none" w:sz="0" w:space="0" w:color="auto"/>
          </w:divBdr>
        </w:div>
        <w:div w:id="1106730508">
          <w:marLeft w:val="0"/>
          <w:marRight w:val="0"/>
          <w:marTop w:val="0"/>
          <w:marBottom w:val="0"/>
          <w:divBdr>
            <w:top w:val="none" w:sz="0" w:space="0" w:color="auto"/>
            <w:left w:val="none" w:sz="0" w:space="0" w:color="auto"/>
            <w:bottom w:val="none" w:sz="0" w:space="0" w:color="auto"/>
            <w:right w:val="none" w:sz="0" w:space="0" w:color="auto"/>
          </w:divBdr>
        </w:div>
        <w:div w:id="390619470">
          <w:marLeft w:val="0"/>
          <w:marRight w:val="0"/>
          <w:marTop w:val="0"/>
          <w:marBottom w:val="0"/>
          <w:divBdr>
            <w:top w:val="none" w:sz="0" w:space="0" w:color="auto"/>
            <w:left w:val="none" w:sz="0" w:space="0" w:color="auto"/>
            <w:bottom w:val="none" w:sz="0" w:space="0" w:color="auto"/>
            <w:right w:val="none" w:sz="0" w:space="0" w:color="auto"/>
          </w:divBdr>
        </w:div>
        <w:div w:id="147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ADCE-2C81-43A4-A800-91B01CFA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5617</TotalTime>
  <Pages>18</Pages>
  <Words>8719</Words>
  <Characters>49703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34</cp:revision>
  <dcterms:created xsi:type="dcterms:W3CDTF">2020-03-19T02:44:00Z</dcterms:created>
  <dcterms:modified xsi:type="dcterms:W3CDTF">2020-04-11T13:27:00Z</dcterms:modified>
</cp:coreProperties>
</file>