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0FBA1" w14:textId="77777777" w:rsidR="0084540C" w:rsidRPr="008321D0" w:rsidRDefault="0084540C" w:rsidP="005E10ED">
      <w:pPr>
        <w:pStyle w:val="VenturaCover1"/>
      </w:pPr>
    </w:p>
    <w:p w14:paraId="2F9216BF" w14:textId="56B1FA07" w:rsidR="00DF481C" w:rsidRPr="008321D0" w:rsidRDefault="00CF33E8" w:rsidP="005E10ED">
      <w:pPr>
        <w:pStyle w:val="VenturaTitle"/>
      </w:pPr>
      <w:r w:rsidRPr="00CF33E8">
        <w:t>Locus of Control</w:t>
      </w:r>
      <w:r w:rsidR="00DC70C9">
        <w:t xml:space="preserve"> role</w:t>
      </w:r>
      <w:r w:rsidRPr="00CF33E8">
        <w:t xml:space="preserve"> as </w:t>
      </w:r>
      <w:r w:rsidR="00DC70C9">
        <w:t>m</w:t>
      </w:r>
      <w:r w:rsidRPr="00CF33E8">
        <w:t>oderating</w:t>
      </w:r>
      <w:r w:rsidR="00DC70C9">
        <w:t xml:space="preserve"> to</w:t>
      </w:r>
      <w:r w:rsidRPr="00CF33E8">
        <w:t xml:space="preserve"> </w:t>
      </w:r>
      <w:r w:rsidR="00DC70C9">
        <w:t>impact</w:t>
      </w:r>
      <w:r w:rsidRPr="00CF33E8">
        <w:t xml:space="preserve"> Auditor Independence and Professional Skepticism on Audit Quality</w:t>
      </w:r>
    </w:p>
    <w:p w14:paraId="127F6D43" w14:textId="7FCD172A" w:rsidR="00DF481C" w:rsidRPr="008321D0" w:rsidRDefault="00E54BB2" w:rsidP="000B0B83">
      <w:pPr>
        <w:pStyle w:val="Ventura-Author"/>
        <w:rPr>
          <w:lang w:val="en-GB"/>
        </w:rPr>
      </w:pPr>
      <w:r w:rsidRPr="008321D0">
        <w:rPr>
          <w:lang w:val="en-GB"/>
        </w:rPr>
        <w:t xml:space="preserve">Intan </w:t>
      </w:r>
      <w:proofErr w:type="spellStart"/>
      <w:r w:rsidRPr="008321D0">
        <w:rPr>
          <w:lang w:val="en-GB"/>
        </w:rPr>
        <w:t>Nurbaiti</w:t>
      </w:r>
      <w:proofErr w:type="spellEnd"/>
      <w:r w:rsidRPr="008321D0">
        <w:rPr>
          <w:lang w:val="en-GB"/>
        </w:rPr>
        <w:t xml:space="preserve"> </w:t>
      </w:r>
      <w:proofErr w:type="spellStart"/>
      <w:r w:rsidRPr="008321D0">
        <w:rPr>
          <w:lang w:val="en-GB"/>
        </w:rPr>
        <w:t>F</w:t>
      </w:r>
      <w:r w:rsidR="00A5374A">
        <w:rPr>
          <w:lang w:val="en-GB"/>
        </w:rPr>
        <w:t>awziah</w:t>
      </w:r>
      <w:proofErr w:type="spellEnd"/>
      <w:r w:rsidRPr="008321D0">
        <w:rPr>
          <w:vertAlign w:val="superscript"/>
        </w:rPr>
        <w:t>*</w:t>
      </w:r>
      <w:r w:rsidR="000B0B83" w:rsidRPr="008321D0">
        <w:rPr>
          <w:lang w:val="id-ID"/>
        </w:rPr>
        <w:t xml:space="preserve">, </w:t>
      </w:r>
      <w:proofErr w:type="spellStart"/>
      <w:r w:rsidR="004A7A52" w:rsidRPr="008321D0">
        <w:rPr>
          <w:lang w:val="en-GB"/>
        </w:rPr>
        <w:t>Syaiful</w:t>
      </w:r>
      <w:proofErr w:type="spellEnd"/>
      <w:r w:rsidR="004A7A52" w:rsidRPr="008321D0">
        <w:rPr>
          <w:lang w:val="en-GB"/>
        </w:rPr>
        <w:t xml:space="preserve"> Iqbal</w:t>
      </w:r>
      <w:r w:rsidR="004A7A52">
        <w:rPr>
          <w:lang w:val="en-GB"/>
        </w:rPr>
        <w:t xml:space="preserve">, </w:t>
      </w:r>
      <w:proofErr w:type="spellStart"/>
      <w:r w:rsidR="008321D0">
        <w:rPr>
          <w:lang w:val="en-GB"/>
        </w:rPr>
        <w:t>Sutrisno</w:t>
      </w:r>
      <w:proofErr w:type="spellEnd"/>
      <w:r w:rsidR="008321D0">
        <w:rPr>
          <w:lang w:val="en-GB"/>
        </w:rPr>
        <w:t xml:space="preserve"> T</w:t>
      </w:r>
      <w:r w:rsidR="00A5374A">
        <w:rPr>
          <w:lang w:val="en-GB"/>
        </w:rPr>
        <w:t>.</w:t>
      </w:r>
    </w:p>
    <w:p w14:paraId="3D8F6EF1" w14:textId="77777777" w:rsidR="00A95189" w:rsidRPr="008321D0" w:rsidRDefault="00A95189" w:rsidP="005E10ED">
      <w:pPr>
        <w:pStyle w:val="Ventura-AuthorAddress"/>
      </w:pPr>
    </w:p>
    <w:p w14:paraId="060D16FA" w14:textId="2AB3B84A" w:rsidR="00DF481C" w:rsidRPr="008321D0" w:rsidRDefault="004649B9" w:rsidP="005E10ED">
      <w:pPr>
        <w:pStyle w:val="Ventura-AuthorAddress"/>
      </w:pPr>
      <w:r>
        <w:t xml:space="preserve">Universitas </w:t>
      </w:r>
      <w:proofErr w:type="spellStart"/>
      <w:r w:rsidR="00E54BB2" w:rsidRPr="008321D0">
        <w:t>Brawijaya</w:t>
      </w:r>
      <w:proofErr w:type="spellEnd"/>
      <w:r w:rsidR="0000557A" w:rsidRPr="008321D0">
        <w:t>, Malang,</w:t>
      </w:r>
      <w:r>
        <w:t xml:space="preserve"> East Java,</w:t>
      </w:r>
      <w:r w:rsidR="00DC70C9">
        <w:t xml:space="preserve"> </w:t>
      </w:r>
      <w:r w:rsidR="0000557A" w:rsidRPr="008321D0">
        <w:t xml:space="preserve">Indonesia </w:t>
      </w:r>
    </w:p>
    <w:p w14:paraId="3F372B25" w14:textId="77777777" w:rsidR="00A95189" w:rsidRPr="008321D0" w:rsidRDefault="00A95189" w:rsidP="005E10ED">
      <w:pPr>
        <w:pStyle w:val="Ventura-Abstract"/>
      </w:pPr>
    </w:p>
    <w:tbl>
      <w:tblPr>
        <w:tblW w:w="5010" w:type="pct"/>
        <w:jc w:val="center"/>
        <w:tblCellMar>
          <w:left w:w="0" w:type="dxa"/>
          <w:right w:w="0" w:type="dxa"/>
        </w:tblCellMar>
        <w:tblLook w:val="01E0" w:firstRow="1" w:lastRow="1" w:firstColumn="1" w:lastColumn="1" w:noHBand="0" w:noVBand="0"/>
      </w:tblPr>
      <w:tblGrid>
        <w:gridCol w:w="2977"/>
        <w:gridCol w:w="294"/>
        <w:gridCol w:w="6274"/>
      </w:tblGrid>
      <w:tr w:rsidR="008321D0" w:rsidRPr="008321D0" w14:paraId="19A00168" w14:textId="77777777" w:rsidTr="00E03BC6">
        <w:trPr>
          <w:jc w:val="center"/>
        </w:trPr>
        <w:tc>
          <w:tcPr>
            <w:tcW w:w="2977" w:type="dxa"/>
            <w:vMerge w:val="restart"/>
          </w:tcPr>
          <w:p w14:paraId="427EF85E" w14:textId="77777777" w:rsidR="00284444" w:rsidRPr="008321D0" w:rsidRDefault="00284444" w:rsidP="005E10ED">
            <w:pPr>
              <w:pStyle w:val="Ventura-AbstractTitle"/>
            </w:pPr>
            <w:r w:rsidRPr="008321D0">
              <w:t>ARTICLE INFO</w:t>
            </w:r>
          </w:p>
          <w:p w14:paraId="1C0B0465" w14:textId="77777777" w:rsidR="00284444" w:rsidRPr="008321D0" w:rsidRDefault="00284444" w:rsidP="005E10ED">
            <w:pPr>
              <w:pStyle w:val="Ventura-Keyword"/>
              <w:rPr>
                <w:b/>
                <w:bCs/>
              </w:rPr>
            </w:pPr>
            <w:r w:rsidRPr="008321D0">
              <w:rPr>
                <w:b/>
                <w:bCs/>
              </w:rPr>
              <w:t>Article history:</w:t>
            </w:r>
          </w:p>
          <w:p w14:paraId="6DB44CCA" w14:textId="77777777" w:rsidR="00284444" w:rsidRPr="008321D0" w:rsidRDefault="00284444" w:rsidP="000B0B83">
            <w:pPr>
              <w:pStyle w:val="StyleVentura-KeywordNotItalic"/>
            </w:pPr>
            <w:r w:rsidRPr="008321D0">
              <w:t xml:space="preserve">Received </w:t>
            </w:r>
          </w:p>
          <w:p w14:paraId="38F2C0C4" w14:textId="77777777" w:rsidR="00284444" w:rsidRPr="008321D0" w:rsidRDefault="00284444" w:rsidP="000B0B83">
            <w:pPr>
              <w:pStyle w:val="StyleVentura-KeywordNotItalic"/>
            </w:pPr>
            <w:r w:rsidRPr="008321D0">
              <w:t xml:space="preserve">Revised </w:t>
            </w:r>
          </w:p>
          <w:p w14:paraId="53DA01E2" w14:textId="77777777" w:rsidR="00284444" w:rsidRPr="008321D0" w:rsidRDefault="00284444" w:rsidP="000B0B83">
            <w:pPr>
              <w:pStyle w:val="StyleVentura-KeywordNotItalic"/>
            </w:pPr>
            <w:r w:rsidRPr="008321D0">
              <w:t xml:space="preserve">Accepted </w:t>
            </w:r>
          </w:p>
          <w:p w14:paraId="6D871D68" w14:textId="77777777" w:rsidR="00284444" w:rsidRPr="008321D0" w:rsidRDefault="00284444" w:rsidP="005E10ED">
            <w:pPr>
              <w:pStyle w:val="StyleVentura-KeywordNotItalic"/>
            </w:pPr>
          </w:p>
          <w:p w14:paraId="7380049B" w14:textId="77777777" w:rsidR="00284444" w:rsidRPr="008321D0" w:rsidRDefault="00284444" w:rsidP="005E10ED">
            <w:pPr>
              <w:pStyle w:val="Ventura-Keyword"/>
              <w:rPr>
                <w:b/>
                <w:bCs/>
              </w:rPr>
            </w:pPr>
            <w:r w:rsidRPr="008321D0">
              <w:rPr>
                <w:b/>
                <w:bCs/>
              </w:rPr>
              <w:t>JEL Classification:</w:t>
            </w:r>
          </w:p>
          <w:p w14:paraId="113DA8D2" w14:textId="77777777" w:rsidR="00284444" w:rsidRPr="008321D0" w:rsidRDefault="00284444" w:rsidP="005622FA">
            <w:pPr>
              <w:pStyle w:val="StyleVentura-KeywordNotItalic"/>
            </w:pPr>
          </w:p>
          <w:p w14:paraId="0582332B" w14:textId="77777777" w:rsidR="00284444" w:rsidRPr="008321D0" w:rsidRDefault="00284444" w:rsidP="005E10ED">
            <w:pPr>
              <w:pStyle w:val="StyleVentura-KeywordNotItalic"/>
            </w:pPr>
          </w:p>
          <w:p w14:paraId="6EF1B8E8" w14:textId="77777777" w:rsidR="00284444" w:rsidRPr="008321D0" w:rsidRDefault="00284444" w:rsidP="005E10ED">
            <w:pPr>
              <w:pStyle w:val="Ventura-Keyword"/>
            </w:pPr>
            <w:r w:rsidRPr="008321D0">
              <w:rPr>
                <w:rStyle w:val="StyleVentura-KeywordLatinBoldChar"/>
              </w:rPr>
              <w:t>Key words:</w:t>
            </w:r>
            <w:r w:rsidRPr="008321D0">
              <w:t xml:space="preserve"> </w:t>
            </w:r>
          </w:p>
          <w:p w14:paraId="4A4F96A4" w14:textId="7256B1CC" w:rsidR="000B0B83" w:rsidRPr="008321D0" w:rsidRDefault="00DA6683" w:rsidP="00952F9A">
            <w:pPr>
              <w:pStyle w:val="StyleVentura-KeywordNotItalic"/>
            </w:pPr>
            <w:r w:rsidRPr="008321D0">
              <w:t>Locus of Control</w:t>
            </w:r>
            <w:r w:rsidR="000B0B83" w:rsidRPr="008321D0">
              <w:t>,</w:t>
            </w:r>
          </w:p>
          <w:p w14:paraId="6A52DCE1" w14:textId="4FCFB826" w:rsidR="00284444" w:rsidRPr="008321D0" w:rsidRDefault="00DA6683" w:rsidP="00663AD2">
            <w:pPr>
              <w:pStyle w:val="StyleVentura-KeywordNotItalic"/>
            </w:pPr>
            <w:r w:rsidRPr="008321D0">
              <w:t>Audit Quality, Independence, Professional Skepticism</w:t>
            </w:r>
          </w:p>
          <w:p w14:paraId="07F092A3" w14:textId="77777777" w:rsidR="00284444" w:rsidRPr="008321D0" w:rsidRDefault="00284444" w:rsidP="005E10ED">
            <w:pPr>
              <w:pStyle w:val="Ventura-Abstract"/>
              <w:rPr>
                <w:i w:val="0"/>
                <w:iCs/>
              </w:rPr>
            </w:pPr>
          </w:p>
          <w:p w14:paraId="33362419" w14:textId="77777777" w:rsidR="00284444" w:rsidRPr="008321D0" w:rsidRDefault="00284444" w:rsidP="005E10ED">
            <w:pPr>
              <w:pStyle w:val="Ventura-Keyword"/>
              <w:rPr>
                <w:b/>
                <w:bCs/>
              </w:rPr>
            </w:pPr>
            <w:r w:rsidRPr="008321D0">
              <w:rPr>
                <w:b/>
                <w:bCs/>
              </w:rPr>
              <w:t>DOI:</w:t>
            </w:r>
          </w:p>
          <w:p w14:paraId="3F13A55B" w14:textId="77777777" w:rsidR="00284444" w:rsidRPr="008321D0" w:rsidRDefault="00284444" w:rsidP="00663AD2">
            <w:pPr>
              <w:pStyle w:val="Ventura-Keyword"/>
            </w:pPr>
            <w:r w:rsidRPr="008321D0">
              <w:t>10.14414/</w:t>
            </w:r>
            <w:proofErr w:type="spellStart"/>
            <w:r w:rsidRPr="008321D0">
              <w:t>jebav</w:t>
            </w:r>
            <w:proofErr w:type="spellEnd"/>
            <w:r w:rsidRPr="008321D0">
              <w:t>.</w:t>
            </w:r>
          </w:p>
        </w:tc>
        <w:tc>
          <w:tcPr>
            <w:tcW w:w="294" w:type="dxa"/>
          </w:tcPr>
          <w:p w14:paraId="6FBB5877" w14:textId="77777777" w:rsidR="00284444" w:rsidRPr="008321D0" w:rsidRDefault="00284444" w:rsidP="005E10ED">
            <w:pPr>
              <w:pStyle w:val="Ventura-AbstractTitle"/>
            </w:pPr>
          </w:p>
        </w:tc>
        <w:tc>
          <w:tcPr>
            <w:tcW w:w="6274" w:type="dxa"/>
          </w:tcPr>
          <w:p w14:paraId="013DC738" w14:textId="77777777" w:rsidR="00284444" w:rsidRPr="008321D0" w:rsidRDefault="00284444" w:rsidP="005E10ED">
            <w:pPr>
              <w:pStyle w:val="Ventura-AbstractTitle"/>
            </w:pPr>
            <w:r w:rsidRPr="008321D0">
              <w:t>ABSTRACT</w:t>
            </w:r>
          </w:p>
          <w:p w14:paraId="7CB90E0C" w14:textId="076F7357" w:rsidR="00DA6683" w:rsidRPr="008321D0" w:rsidRDefault="00DC70C9" w:rsidP="00663AD2">
            <w:pPr>
              <w:pStyle w:val="Ventura-Abstract"/>
            </w:pPr>
            <w:r>
              <w:t>L</w:t>
            </w:r>
            <w:r w:rsidRPr="00DC70C9">
              <w:t>ocus of control is an individual's belief in</w:t>
            </w:r>
            <w:r>
              <w:t xml:space="preserve"> </w:t>
            </w:r>
            <w:r w:rsidRPr="00DC70C9">
              <w:t>control events</w:t>
            </w:r>
            <w:r>
              <w:t xml:space="preserve"> in life</w:t>
            </w:r>
            <w:r w:rsidRPr="00DC70C9">
              <w:t xml:space="preserve"> caused by</w:t>
            </w:r>
            <w:r>
              <w:t xml:space="preserve"> factors within him or </w:t>
            </w:r>
            <w:r w:rsidR="00B43F67">
              <w:t>another</w:t>
            </w:r>
            <w:r>
              <w:t xml:space="preserve"> factor outside himself</w:t>
            </w:r>
            <w:r w:rsidR="00DA6683" w:rsidRPr="008321D0">
              <w:t>.</w:t>
            </w:r>
            <w:r>
              <w:t xml:space="preserve"> External and internal locus of control are part of locus of control.</w:t>
            </w:r>
            <w:r w:rsidR="00DA6683" w:rsidRPr="008321D0">
              <w:t xml:space="preserve"> Locus of control is a psychological variable inherent in the auditor and can influence ethical decision</w:t>
            </w:r>
            <w:r w:rsidR="00974D62">
              <w:t>-</w:t>
            </w:r>
            <w:r w:rsidR="00DA6683" w:rsidRPr="008321D0">
              <w:t>making. The auditor's ethical decision is in the form of the auditor's actions when conducting an examination</w:t>
            </w:r>
            <w:r w:rsidR="00974D62">
              <w:t>,</w:t>
            </w:r>
            <w:r w:rsidR="00DA6683" w:rsidRPr="008321D0">
              <w:t xml:space="preserve"> </w:t>
            </w:r>
            <w:r w:rsidR="00974D62">
              <w:t>always maintaining</w:t>
            </w:r>
            <w:r w:rsidR="00DA6683" w:rsidRPr="008321D0">
              <w:t xml:space="preserve"> professional </w:t>
            </w:r>
            <w:r w:rsidR="00750270">
              <w:t>I</w:t>
            </w:r>
            <w:r w:rsidR="00DA6683" w:rsidRPr="008321D0">
              <w:t xml:space="preserve">ndependence and </w:t>
            </w:r>
            <w:proofErr w:type="spellStart"/>
            <w:r w:rsidR="00DA6683" w:rsidRPr="008321D0">
              <w:t>s</w:t>
            </w:r>
            <w:r w:rsidR="00CF33E8">
              <w:t>c</w:t>
            </w:r>
            <w:r w:rsidR="00DA6683" w:rsidRPr="008321D0">
              <w:t>epticism</w:t>
            </w:r>
            <w:proofErr w:type="spellEnd"/>
            <w:r w:rsidR="00DA6683" w:rsidRPr="008321D0">
              <w:t>.</w:t>
            </w:r>
            <w:r>
              <w:t xml:space="preserve"> Independence and </w:t>
            </w:r>
            <w:proofErr w:type="spellStart"/>
            <w:r>
              <w:t>scepticism</w:t>
            </w:r>
            <w:proofErr w:type="spellEnd"/>
            <w:r>
              <w:t xml:space="preserve"> can be influenced by locus of control, so locus of control can also affect to audit quality</w:t>
            </w:r>
            <w:r w:rsidR="00DA6683" w:rsidRPr="008321D0">
              <w:t>. Th</w:t>
            </w:r>
            <w:r w:rsidR="00974D62">
              <w:t xml:space="preserve">is </w:t>
            </w:r>
            <w:r>
              <w:t>research objective aims to</w:t>
            </w:r>
            <w:r w:rsidR="00974D62">
              <w:t xml:space="preserve"> </w:t>
            </w:r>
            <w:r w:rsidR="00CF33E8">
              <w:t>examines</w:t>
            </w:r>
            <w:r w:rsidR="00DA6683" w:rsidRPr="008321D0">
              <w:t xml:space="preserve"> locus of control</w:t>
            </w:r>
            <w:r>
              <w:t xml:space="preserve"> role</w:t>
            </w:r>
            <w:r w:rsidR="00DA6683" w:rsidRPr="008321D0">
              <w:t xml:space="preserve"> as a moderator between </w:t>
            </w:r>
            <w:r w:rsidR="00750270">
              <w:t>I</w:t>
            </w:r>
            <w:r w:rsidR="00DA6683" w:rsidRPr="008321D0">
              <w:t xml:space="preserve">ndependence and professional </w:t>
            </w:r>
            <w:proofErr w:type="spellStart"/>
            <w:r w:rsidR="00DA6683" w:rsidRPr="008321D0">
              <w:t>s</w:t>
            </w:r>
            <w:r w:rsidR="00CF33E8">
              <w:t>c</w:t>
            </w:r>
            <w:r w:rsidR="00DA6683" w:rsidRPr="008321D0">
              <w:t>epticism</w:t>
            </w:r>
            <w:proofErr w:type="spellEnd"/>
            <w:r w:rsidR="00DA6683" w:rsidRPr="008321D0">
              <w:t xml:space="preserve"> of audit quality. Th</w:t>
            </w:r>
            <w:r>
              <w:t>is</w:t>
            </w:r>
            <w:r w:rsidR="00DA6683" w:rsidRPr="008321D0">
              <w:t xml:space="preserve"> </w:t>
            </w:r>
            <w:r>
              <w:t>study</w:t>
            </w:r>
            <w:r w:rsidR="00DA6683" w:rsidRPr="008321D0">
              <w:t xml:space="preserve"> was conducted</w:t>
            </w:r>
            <w:r>
              <w:t xml:space="preserve"> by surveying The Big Four auditors through </w:t>
            </w:r>
            <w:proofErr w:type="spellStart"/>
            <w:r>
              <w:t>linkedin</w:t>
            </w:r>
            <w:proofErr w:type="spellEnd"/>
            <w:r w:rsidR="00DA6683" w:rsidRPr="008321D0">
              <w:t xml:space="preserve">. </w:t>
            </w:r>
            <w:r>
              <w:t>R</w:t>
            </w:r>
            <w:r w:rsidR="00DA6683" w:rsidRPr="008321D0">
              <w:t xml:space="preserve">andom </w:t>
            </w:r>
            <w:r>
              <w:t>s</w:t>
            </w:r>
            <w:r w:rsidR="00DA6683" w:rsidRPr="008321D0">
              <w:t>ampling</w:t>
            </w:r>
            <w:r>
              <w:t xml:space="preserve"> is used as a sampling technique</w:t>
            </w:r>
            <w:r w:rsidR="00DA6683" w:rsidRPr="008321D0">
              <w:t xml:space="preserve">. </w:t>
            </w:r>
            <w:r>
              <w:t>This study used the MRA (</w:t>
            </w:r>
            <w:r w:rsidR="00DA6683" w:rsidRPr="008321D0">
              <w:t>Moderated Regression Analysis</w:t>
            </w:r>
            <w:r>
              <w:t>)</w:t>
            </w:r>
            <w:r w:rsidR="00DA6683" w:rsidRPr="008321D0">
              <w:t xml:space="preserve"> technique. </w:t>
            </w:r>
            <w:r>
              <w:t>R</w:t>
            </w:r>
            <w:r w:rsidR="00DA6683" w:rsidRPr="008321D0">
              <w:t>esults</w:t>
            </w:r>
            <w:r>
              <w:t xml:space="preserve"> </w:t>
            </w:r>
            <w:r w:rsidR="00B43F67">
              <w:t>from</w:t>
            </w:r>
            <w:r>
              <w:t xml:space="preserve"> this research</w:t>
            </w:r>
            <w:r w:rsidR="00DA6683" w:rsidRPr="008321D0">
              <w:t xml:space="preserve"> show that </w:t>
            </w:r>
            <w:r w:rsidR="00974D62">
              <w:t>the</w:t>
            </w:r>
            <w:r>
              <w:t xml:space="preserve"> </w:t>
            </w:r>
            <w:r w:rsidR="00DA6683" w:rsidRPr="008321D0">
              <w:t>locus of control</w:t>
            </w:r>
            <w:r>
              <w:t xml:space="preserve"> </w:t>
            </w:r>
            <w:r w:rsidRPr="008321D0">
              <w:t>internal</w:t>
            </w:r>
            <w:r w:rsidR="00DA6683" w:rsidRPr="008321D0">
              <w:t xml:space="preserve"> strengthens the effect </w:t>
            </w:r>
            <w:r w:rsidR="00750270">
              <w:t>I</w:t>
            </w:r>
            <w:r w:rsidR="00DA6683" w:rsidRPr="008321D0">
              <w:t xml:space="preserve">ndependence and professional </w:t>
            </w:r>
            <w:proofErr w:type="spellStart"/>
            <w:r w:rsidR="00DA6683" w:rsidRPr="008321D0">
              <w:t>s</w:t>
            </w:r>
            <w:r w:rsidR="00CF33E8">
              <w:t>c</w:t>
            </w:r>
            <w:r w:rsidR="00DA6683" w:rsidRPr="008321D0">
              <w:t>epticism</w:t>
            </w:r>
            <w:proofErr w:type="spellEnd"/>
            <w:r w:rsidR="00DA6683" w:rsidRPr="008321D0">
              <w:t xml:space="preserve"> on audit quality</w:t>
            </w:r>
            <w:r w:rsidR="00974D62">
              <w:t>. Still,</w:t>
            </w:r>
            <w:r w:rsidR="00DA6683" w:rsidRPr="008321D0">
              <w:t xml:space="preserve"> locus of control</w:t>
            </w:r>
            <w:r>
              <w:t xml:space="preserve"> </w:t>
            </w:r>
            <w:r w:rsidRPr="008321D0">
              <w:t>external</w:t>
            </w:r>
            <w:r w:rsidR="00DA6683" w:rsidRPr="008321D0">
              <w:t xml:space="preserve"> weakens the </w:t>
            </w:r>
            <w:r w:rsidR="00974D62">
              <w:t>impa</w:t>
            </w:r>
            <w:r w:rsidR="00DA6683" w:rsidRPr="008321D0">
              <w:t xml:space="preserve">ct </w:t>
            </w:r>
            <w:r w:rsidR="00750270">
              <w:t>I</w:t>
            </w:r>
            <w:r w:rsidR="00DA6683" w:rsidRPr="008321D0">
              <w:t xml:space="preserve">ndependence and professional </w:t>
            </w:r>
            <w:proofErr w:type="spellStart"/>
            <w:r w:rsidR="00DA6683" w:rsidRPr="008321D0">
              <w:t>s</w:t>
            </w:r>
            <w:r w:rsidR="00CF33E8">
              <w:t>c</w:t>
            </w:r>
            <w:r w:rsidR="00DA6683" w:rsidRPr="008321D0">
              <w:t>epticism</w:t>
            </w:r>
            <w:proofErr w:type="spellEnd"/>
            <w:r w:rsidR="00DA6683" w:rsidRPr="008321D0">
              <w:t xml:space="preserve"> on audit quality.</w:t>
            </w:r>
          </w:p>
          <w:p w14:paraId="2002771B" w14:textId="77777777" w:rsidR="00284444" w:rsidRPr="008321D0" w:rsidRDefault="00284444" w:rsidP="005E10ED">
            <w:pPr>
              <w:pStyle w:val="Ventura-Abstract"/>
            </w:pPr>
          </w:p>
        </w:tc>
      </w:tr>
      <w:tr w:rsidR="00284444" w:rsidRPr="008321D0" w14:paraId="086E180D" w14:textId="77777777" w:rsidTr="00E03BC6">
        <w:trPr>
          <w:jc w:val="center"/>
        </w:trPr>
        <w:tc>
          <w:tcPr>
            <w:tcW w:w="2977" w:type="dxa"/>
            <w:vMerge/>
          </w:tcPr>
          <w:p w14:paraId="2A62A7E8" w14:textId="77777777" w:rsidR="00284444" w:rsidRPr="008321D0" w:rsidRDefault="00284444" w:rsidP="005E10ED">
            <w:pPr>
              <w:pStyle w:val="Ventura-AbstractTitle"/>
            </w:pPr>
          </w:p>
        </w:tc>
        <w:tc>
          <w:tcPr>
            <w:tcW w:w="294" w:type="dxa"/>
          </w:tcPr>
          <w:p w14:paraId="25D040CE" w14:textId="77777777" w:rsidR="00284444" w:rsidRPr="008321D0" w:rsidRDefault="00284444" w:rsidP="005E10ED">
            <w:pPr>
              <w:pStyle w:val="Ventura-AbstractTitle"/>
            </w:pPr>
          </w:p>
        </w:tc>
        <w:tc>
          <w:tcPr>
            <w:tcW w:w="6274" w:type="dxa"/>
          </w:tcPr>
          <w:p w14:paraId="4152EA4A" w14:textId="77777777" w:rsidR="009939C4" w:rsidRPr="008321D0" w:rsidRDefault="009939C4" w:rsidP="005E10ED">
            <w:pPr>
              <w:pStyle w:val="Ventura-AbstractTitle"/>
            </w:pPr>
            <w:r w:rsidRPr="008321D0">
              <w:t>ABSTRAK</w:t>
            </w:r>
          </w:p>
          <w:p w14:paraId="16D51AB4" w14:textId="55D702AE" w:rsidR="00284444" w:rsidRPr="008321D0" w:rsidRDefault="00DA6683" w:rsidP="005E10ED">
            <w:pPr>
              <w:pStyle w:val="Ventura-Abstract"/>
              <w:rPr>
                <w:spacing w:val="0"/>
              </w:rPr>
            </w:pPr>
            <w:r w:rsidRPr="008321D0">
              <w:rPr>
                <w:spacing w:val="0"/>
              </w:rPr>
              <w:t xml:space="preserve">Locus of control </w:t>
            </w:r>
            <w:proofErr w:type="spellStart"/>
            <w:r w:rsidRPr="008321D0">
              <w:rPr>
                <w:spacing w:val="0"/>
              </w:rPr>
              <w:t>merupakan</w:t>
            </w:r>
            <w:proofErr w:type="spellEnd"/>
            <w:r w:rsidRPr="008321D0">
              <w:rPr>
                <w:spacing w:val="0"/>
              </w:rPr>
              <w:t xml:space="preserve"> </w:t>
            </w:r>
            <w:proofErr w:type="spellStart"/>
            <w:r w:rsidRPr="008321D0">
              <w:rPr>
                <w:spacing w:val="0"/>
              </w:rPr>
              <w:t>keyakinan</w:t>
            </w:r>
            <w:proofErr w:type="spellEnd"/>
            <w:r w:rsidRPr="008321D0">
              <w:rPr>
                <w:spacing w:val="0"/>
              </w:rPr>
              <w:t xml:space="preserve"> </w:t>
            </w:r>
            <w:proofErr w:type="spellStart"/>
            <w:r w:rsidR="00DC70C9">
              <w:rPr>
                <w:spacing w:val="0"/>
              </w:rPr>
              <w:t>individu</w:t>
            </w:r>
            <w:proofErr w:type="spellEnd"/>
            <w:r w:rsidRPr="008321D0">
              <w:rPr>
                <w:spacing w:val="0"/>
              </w:rPr>
              <w:t xml:space="preserve"> </w:t>
            </w:r>
            <w:proofErr w:type="spellStart"/>
            <w:r w:rsidRPr="008321D0">
              <w:rPr>
                <w:spacing w:val="0"/>
              </w:rPr>
              <w:t>terhadap</w:t>
            </w:r>
            <w:proofErr w:type="spellEnd"/>
            <w:r w:rsidRPr="008321D0">
              <w:rPr>
                <w:spacing w:val="0"/>
              </w:rPr>
              <w:t xml:space="preserve"> </w:t>
            </w:r>
            <w:proofErr w:type="spellStart"/>
            <w:r w:rsidRPr="008321D0">
              <w:rPr>
                <w:spacing w:val="0"/>
              </w:rPr>
              <w:t>kendali</w:t>
            </w:r>
            <w:proofErr w:type="spellEnd"/>
            <w:r w:rsidRPr="008321D0">
              <w:rPr>
                <w:spacing w:val="0"/>
              </w:rPr>
              <w:t xml:space="preserve"> </w:t>
            </w:r>
            <w:proofErr w:type="spellStart"/>
            <w:r w:rsidRPr="008321D0">
              <w:rPr>
                <w:spacing w:val="0"/>
              </w:rPr>
              <w:t>kejadian</w:t>
            </w:r>
            <w:proofErr w:type="spellEnd"/>
            <w:r w:rsidRPr="008321D0">
              <w:rPr>
                <w:spacing w:val="0"/>
              </w:rPr>
              <w:t xml:space="preserve"> </w:t>
            </w:r>
            <w:proofErr w:type="spellStart"/>
            <w:r w:rsidRPr="008321D0">
              <w:rPr>
                <w:spacing w:val="0"/>
              </w:rPr>
              <w:t>dalam</w:t>
            </w:r>
            <w:proofErr w:type="spellEnd"/>
            <w:r w:rsidRPr="008321D0">
              <w:rPr>
                <w:spacing w:val="0"/>
              </w:rPr>
              <w:t xml:space="preserve"> </w:t>
            </w:r>
            <w:proofErr w:type="spellStart"/>
            <w:r w:rsidRPr="008321D0">
              <w:rPr>
                <w:spacing w:val="0"/>
              </w:rPr>
              <w:t>hidup</w:t>
            </w:r>
            <w:proofErr w:type="spellEnd"/>
            <w:r w:rsidR="00DC70C9">
              <w:rPr>
                <w:spacing w:val="0"/>
              </w:rPr>
              <w:t xml:space="preserve"> yang</w:t>
            </w:r>
            <w:r w:rsidRPr="008321D0">
              <w:rPr>
                <w:spacing w:val="0"/>
              </w:rPr>
              <w:t xml:space="preserve"> </w:t>
            </w:r>
            <w:proofErr w:type="spellStart"/>
            <w:r w:rsidR="00DC70C9">
              <w:rPr>
                <w:spacing w:val="0"/>
              </w:rPr>
              <w:t>dapat</w:t>
            </w:r>
            <w:proofErr w:type="spellEnd"/>
            <w:r w:rsidR="00DC70C9">
              <w:rPr>
                <w:spacing w:val="0"/>
              </w:rPr>
              <w:t xml:space="preserve"> </w:t>
            </w:r>
            <w:proofErr w:type="spellStart"/>
            <w:r w:rsidRPr="008321D0">
              <w:rPr>
                <w:spacing w:val="0"/>
              </w:rPr>
              <w:t>disebabkan</w:t>
            </w:r>
            <w:proofErr w:type="spellEnd"/>
            <w:r w:rsidRPr="008321D0">
              <w:rPr>
                <w:spacing w:val="0"/>
              </w:rPr>
              <w:t xml:space="preserve"> </w:t>
            </w:r>
            <w:proofErr w:type="spellStart"/>
            <w:r w:rsidRPr="008321D0">
              <w:rPr>
                <w:spacing w:val="0"/>
              </w:rPr>
              <w:t>faktor</w:t>
            </w:r>
            <w:proofErr w:type="spellEnd"/>
            <w:r w:rsidRPr="008321D0">
              <w:rPr>
                <w:spacing w:val="0"/>
              </w:rPr>
              <w:t xml:space="preserve"> </w:t>
            </w:r>
            <w:proofErr w:type="spellStart"/>
            <w:r w:rsidRPr="008321D0">
              <w:rPr>
                <w:spacing w:val="0"/>
              </w:rPr>
              <w:t>dalam</w:t>
            </w:r>
            <w:proofErr w:type="spellEnd"/>
            <w:r w:rsidRPr="008321D0">
              <w:rPr>
                <w:spacing w:val="0"/>
              </w:rPr>
              <w:t xml:space="preserve"> </w:t>
            </w:r>
            <w:proofErr w:type="spellStart"/>
            <w:r w:rsidRPr="008321D0">
              <w:rPr>
                <w:spacing w:val="0"/>
              </w:rPr>
              <w:t>dirinya</w:t>
            </w:r>
            <w:proofErr w:type="spellEnd"/>
            <w:r w:rsidRPr="008321D0">
              <w:rPr>
                <w:spacing w:val="0"/>
              </w:rPr>
              <w:t xml:space="preserve"> </w:t>
            </w:r>
            <w:proofErr w:type="spellStart"/>
            <w:r w:rsidRPr="008321D0">
              <w:rPr>
                <w:spacing w:val="0"/>
              </w:rPr>
              <w:t>atau</w:t>
            </w:r>
            <w:proofErr w:type="spellEnd"/>
            <w:r w:rsidRPr="008321D0">
              <w:rPr>
                <w:spacing w:val="0"/>
              </w:rPr>
              <w:t xml:space="preserve"> </w:t>
            </w:r>
            <w:proofErr w:type="spellStart"/>
            <w:r w:rsidRPr="008321D0">
              <w:rPr>
                <w:spacing w:val="0"/>
              </w:rPr>
              <w:t>faktor</w:t>
            </w:r>
            <w:proofErr w:type="spellEnd"/>
            <w:r w:rsidRPr="008321D0">
              <w:rPr>
                <w:spacing w:val="0"/>
              </w:rPr>
              <w:t xml:space="preserve"> lain </w:t>
            </w:r>
            <w:proofErr w:type="spellStart"/>
            <w:r w:rsidRPr="008321D0">
              <w:rPr>
                <w:spacing w:val="0"/>
              </w:rPr>
              <w:t>diluar</w:t>
            </w:r>
            <w:proofErr w:type="spellEnd"/>
            <w:r w:rsidRPr="008321D0">
              <w:rPr>
                <w:spacing w:val="0"/>
              </w:rPr>
              <w:t xml:space="preserve"> </w:t>
            </w:r>
            <w:proofErr w:type="spellStart"/>
            <w:r w:rsidRPr="008321D0">
              <w:rPr>
                <w:spacing w:val="0"/>
              </w:rPr>
              <w:t>dirinya</w:t>
            </w:r>
            <w:proofErr w:type="spellEnd"/>
            <w:r w:rsidRPr="008321D0">
              <w:rPr>
                <w:spacing w:val="0"/>
              </w:rPr>
              <w:t>.</w:t>
            </w:r>
            <w:r w:rsidR="00DC70C9">
              <w:rPr>
                <w:spacing w:val="0"/>
              </w:rPr>
              <w:t xml:space="preserve"> </w:t>
            </w:r>
            <w:proofErr w:type="spellStart"/>
            <w:r w:rsidR="00DC70C9">
              <w:rPr>
                <w:spacing w:val="0"/>
              </w:rPr>
              <w:t>Eksternal</w:t>
            </w:r>
            <w:proofErr w:type="spellEnd"/>
            <w:r w:rsidR="00DC70C9">
              <w:rPr>
                <w:spacing w:val="0"/>
              </w:rPr>
              <w:t xml:space="preserve"> dan Internal Locus of control </w:t>
            </w:r>
            <w:proofErr w:type="spellStart"/>
            <w:r w:rsidR="00DC70C9">
              <w:rPr>
                <w:spacing w:val="0"/>
              </w:rPr>
              <w:t>merupakan</w:t>
            </w:r>
            <w:proofErr w:type="spellEnd"/>
            <w:r w:rsidR="00DC70C9">
              <w:rPr>
                <w:spacing w:val="0"/>
              </w:rPr>
              <w:t xml:space="preserve"> </w:t>
            </w:r>
            <w:proofErr w:type="spellStart"/>
            <w:r w:rsidR="00DC70C9">
              <w:rPr>
                <w:spacing w:val="0"/>
              </w:rPr>
              <w:t>bagian</w:t>
            </w:r>
            <w:proofErr w:type="spellEnd"/>
            <w:r w:rsidR="00DC70C9">
              <w:rPr>
                <w:spacing w:val="0"/>
              </w:rPr>
              <w:t xml:space="preserve"> </w:t>
            </w:r>
            <w:proofErr w:type="spellStart"/>
            <w:r w:rsidR="00DC70C9">
              <w:rPr>
                <w:spacing w:val="0"/>
              </w:rPr>
              <w:t>dari</w:t>
            </w:r>
            <w:proofErr w:type="spellEnd"/>
            <w:r w:rsidR="00DC70C9">
              <w:rPr>
                <w:spacing w:val="0"/>
              </w:rPr>
              <w:t xml:space="preserve"> locus of control</w:t>
            </w:r>
            <w:r w:rsidRPr="008321D0">
              <w:rPr>
                <w:spacing w:val="0"/>
              </w:rPr>
              <w:t xml:space="preserve">. Locus of control </w:t>
            </w:r>
            <w:proofErr w:type="spellStart"/>
            <w:r w:rsidRPr="008321D0">
              <w:rPr>
                <w:spacing w:val="0"/>
              </w:rPr>
              <w:t>merupakan</w:t>
            </w:r>
            <w:proofErr w:type="spellEnd"/>
            <w:r w:rsidRPr="008321D0">
              <w:rPr>
                <w:spacing w:val="0"/>
              </w:rPr>
              <w:t xml:space="preserve"> </w:t>
            </w:r>
            <w:proofErr w:type="spellStart"/>
            <w:r w:rsidRPr="008321D0">
              <w:rPr>
                <w:spacing w:val="0"/>
              </w:rPr>
              <w:t>variabel</w:t>
            </w:r>
            <w:proofErr w:type="spellEnd"/>
            <w:r w:rsidRPr="008321D0">
              <w:rPr>
                <w:spacing w:val="0"/>
              </w:rPr>
              <w:t xml:space="preserve"> </w:t>
            </w:r>
            <w:proofErr w:type="spellStart"/>
            <w:r w:rsidRPr="008321D0">
              <w:rPr>
                <w:spacing w:val="0"/>
              </w:rPr>
              <w:t>psikologis</w:t>
            </w:r>
            <w:proofErr w:type="spellEnd"/>
            <w:r w:rsidRPr="008321D0">
              <w:rPr>
                <w:spacing w:val="0"/>
              </w:rPr>
              <w:t xml:space="preserve"> yang </w:t>
            </w:r>
            <w:proofErr w:type="spellStart"/>
            <w:r w:rsidRPr="008321D0">
              <w:rPr>
                <w:spacing w:val="0"/>
              </w:rPr>
              <w:t>melekat</w:t>
            </w:r>
            <w:proofErr w:type="spellEnd"/>
            <w:r w:rsidRPr="008321D0">
              <w:rPr>
                <w:spacing w:val="0"/>
              </w:rPr>
              <w:t xml:space="preserve"> </w:t>
            </w:r>
            <w:proofErr w:type="spellStart"/>
            <w:r w:rsidRPr="008321D0">
              <w:rPr>
                <w:spacing w:val="0"/>
              </w:rPr>
              <w:t>dalam</w:t>
            </w:r>
            <w:proofErr w:type="spellEnd"/>
            <w:r w:rsidRPr="008321D0">
              <w:rPr>
                <w:spacing w:val="0"/>
              </w:rPr>
              <w:t xml:space="preserve"> </w:t>
            </w:r>
            <w:proofErr w:type="spellStart"/>
            <w:r w:rsidRPr="008321D0">
              <w:rPr>
                <w:spacing w:val="0"/>
              </w:rPr>
              <w:t>diri</w:t>
            </w:r>
            <w:proofErr w:type="spellEnd"/>
            <w:r w:rsidRPr="008321D0">
              <w:rPr>
                <w:spacing w:val="0"/>
              </w:rPr>
              <w:t xml:space="preserve"> auditor </w:t>
            </w:r>
            <w:proofErr w:type="spellStart"/>
            <w:r w:rsidRPr="008321D0">
              <w:rPr>
                <w:spacing w:val="0"/>
              </w:rPr>
              <w:t>serta</w:t>
            </w:r>
            <w:proofErr w:type="spellEnd"/>
            <w:r w:rsidRPr="008321D0">
              <w:rPr>
                <w:spacing w:val="0"/>
              </w:rPr>
              <w:t xml:space="preserve"> </w:t>
            </w:r>
            <w:proofErr w:type="spellStart"/>
            <w:r w:rsidRPr="008321D0">
              <w:rPr>
                <w:spacing w:val="0"/>
              </w:rPr>
              <w:t>dapat</w:t>
            </w:r>
            <w:proofErr w:type="spellEnd"/>
            <w:r w:rsidRPr="008321D0">
              <w:rPr>
                <w:spacing w:val="0"/>
              </w:rPr>
              <w:t xml:space="preserve"> </w:t>
            </w:r>
            <w:proofErr w:type="spellStart"/>
            <w:r w:rsidRPr="008321D0">
              <w:rPr>
                <w:spacing w:val="0"/>
              </w:rPr>
              <w:t>mempengaruhi</w:t>
            </w:r>
            <w:proofErr w:type="spellEnd"/>
            <w:r w:rsidRPr="008321D0">
              <w:rPr>
                <w:spacing w:val="0"/>
              </w:rPr>
              <w:t xml:space="preserve"> </w:t>
            </w:r>
            <w:proofErr w:type="spellStart"/>
            <w:r w:rsidRPr="008321D0">
              <w:rPr>
                <w:spacing w:val="0"/>
              </w:rPr>
              <w:t>pengambilan</w:t>
            </w:r>
            <w:proofErr w:type="spellEnd"/>
            <w:r w:rsidRPr="008321D0">
              <w:rPr>
                <w:spacing w:val="0"/>
              </w:rPr>
              <w:t xml:space="preserve"> </w:t>
            </w:r>
            <w:proofErr w:type="spellStart"/>
            <w:r w:rsidRPr="008321D0">
              <w:rPr>
                <w:spacing w:val="0"/>
              </w:rPr>
              <w:t>keputusan</w:t>
            </w:r>
            <w:proofErr w:type="spellEnd"/>
            <w:r w:rsidRPr="008321D0">
              <w:rPr>
                <w:spacing w:val="0"/>
              </w:rPr>
              <w:t xml:space="preserve"> </w:t>
            </w:r>
            <w:proofErr w:type="spellStart"/>
            <w:r w:rsidRPr="008321D0">
              <w:rPr>
                <w:spacing w:val="0"/>
              </w:rPr>
              <w:t>etis</w:t>
            </w:r>
            <w:proofErr w:type="spellEnd"/>
            <w:r w:rsidRPr="008321D0">
              <w:rPr>
                <w:spacing w:val="0"/>
              </w:rPr>
              <w:t xml:space="preserve">.  Keputusan </w:t>
            </w:r>
            <w:proofErr w:type="spellStart"/>
            <w:r w:rsidRPr="008321D0">
              <w:rPr>
                <w:spacing w:val="0"/>
              </w:rPr>
              <w:t>etis</w:t>
            </w:r>
            <w:proofErr w:type="spellEnd"/>
            <w:r w:rsidRPr="008321D0">
              <w:rPr>
                <w:spacing w:val="0"/>
              </w:rPr>
              <w:t xml:space="preserve"> auditor </w:t>
            </w:r>
            <w:proofErr w:type="spellStart"/>
            <w:r w:rsidRPr="008321D0">
              <w:rPr>
                <w:spacing w:val="0"/>
              </w:rPr>
              <w:t>berupa</w:t>
            </w:r>
            <w:proofErr w:type="spellEnd"/>
            <w:r w:rsidRPr="008321D0">
              <w:rPr>
                <w:spacing w:val="0"/>
              </w:rPr>
              <w:t xml:space="preserve"> </w:t>
            </w:r>
            <w:proofErr w:type="spellStart"/>
            <w:r w:rsidRPr="008321D0">
              <w:rPr>
                <w:spacing w:val="0"/>
              </w:rPr>
              <w:t>tindakan</w:t>
            </w:r>
            <w:proofErr w:type="spellEnd"/>
            <w:r w:rsidRPr="008321D0">
              <w:rPr>
                <w:spacing w:val="0"/>
              </w:rPr>
              <w:t xml:space="preserve"> auditor </w:t>
            </w:r>
            <w:proofErr w:type="spellStart"/>
            <w:r w:rsidRPr="008321D0">
              <w:rPr>
                <w:spacing w:val="0"/>
              </w:rPr>
              <w:t>saat</w:t>
            </w:r>
            <w:proofErr w:type="spellEnd"/>
            <w:r w:rsidRPr="008321D0">
              <w:rPr>
                <w:spacing w:val="0"/>
              </w:rPr>
              <w:t xml:space="preserve"> </w:t>
            </w:r>
            <w:proofErr w:type="spellStart"/>
            <w:r w:rsidRPr="008321D0">
              <w:rPr>
                <w:spacing w:val="0"/>
              </w:rPr>
              <w:t>melakukan</w:t>
            </w:r>
            <w:proofErr w:type="spellEnd"/>
            <w:r w:rsidRPr="008321D0">
              <w:rPr>
                <w:spacing w:val="0"/>
              </w:rPr>
              <w:t xml:space="preserve"> </w:t>
            </w:r>
            <w:proofErr w:type="spellStart"/>
            <w:r w:rsidRPr="008321D0">
              <w:rPr>
                <w:spacing w:val="0"/>
              </w:rPr>
              <w:t>pemeriksaan</w:t>
            </w:r>
            <w:proofErr w:type="spellEnd"/>
            <w:r w:rsidRPr="008321D0">
              <w:rPr>
                <w:spacing w:val="0"/>
              </w:rPr>
              <w:t xml:space="preserve"> </w:t>
            </w:r>
            <w:proofErr w:type="spellStart"/>
            <w:r w:rsidRPr="008321D0">
              <w:rPr>
                <w:spacing w:val="0"/>
              </w:rPr>
              <w:t>untuk</w:t>
            </w:r>
            <w:proofErr w:type="spellEnd"/>
            <w:r w:rsidRPr="008321D0">
              <w:rPr>
                <w:spacing w:val="0"/>
              </w:rPr>
              <w:t xml:space="preserve"> </w:t>
            </w:r>
            <w:proofErr w:type="spellStart"/>
            <w:r w:rsidRPr="008321D0">
              <w:rPr>
                <w:spacing w:val="0"/>
              </w:rPr>
              <w:t>selalu</w:t>
            </w:r>
            <w:proofErr w:type="spellEnd"/>
            <w:r w:rsidRPr="008321D0">
              <w:rPr>
                <w:spacing w:val="0"/>
              </w:rPr>
              <w:t xml:space="preserve"> </w:t>
            </w:r>
            <w:proofErr w:type="spellStart"/>
            <w:r w:rsidRPr="008321D0">
              <w:rPr>
                <w:spacing w:val="0"/>
              </w:rPr>
              <w:t>menjaga</w:t>
            </w:r>
            <w:proofErr w:type="spellEnd"/>
            <w:r w:rsidRPr="008321D0">
              <w:rPr>
                <w:spacing w:val="0"/>
              </w:rPr>
              <w:t xml:space="preserve"> </w:t>
            </w:r>
            <w:proofErr w:type="spellStart"/>
            <w:r w:rsidRPr="008321D0">
              <w:rPr>
                <w:spacing w:val="0"/>
              </w:rPr>
              <w:t>independensi</w:t>
            </w:r>
            <w:proofErr w:type="spellEnd"/>
            <w:r w:rsidRPr="008321D0">
              <w:rPr>
                <w:spacing w:val="0"/>
              </w:rPr>
              <w:t xml:space="preserve"> dan </w:t>
            </w:r>
            <w:proofErr w:type="spellStart"/>
            <w:r w:rsidRPr="008321D0">
              <w:rPr>
                <w:spacing w:val="0"/>
              </w:rPr>
              <w:t>skeptisisme</w:t>
            </w:r>
            <w:proofErr w:type="spellEnd"/>
            <w:r w:rsidRPr="008321D0">
              <w:rPr>
                <w:spacing w:val="0"/>
              </w:rPr>
              <w:t xml:space="preserve"> </w:t>
            </w:r>
            <w:proofErr w:type="spellStart"/>
            <w:r w:rsidRPr="008321D0">
              <w:rPr>
                <w:spacing w:val="0"/>
              </w:rPr>
              <w:t>profesional</w:t>
            </w:r>
            <w:proofErr w:type="spellEnd"/>
            <w:r w:rsidRPr="008321D0">
              <w:rPr>
                <w:spacing w:val="0"/>
              </w:rPr>
              <w:t xml:space="preserve">. </w:t>
            </w:r>
            <w:proofErr w:type="spellStart"/>
            <w:r w:rsidR="00DC70C9">
              <w:rPr>
                <w:spacing w:val="0"/>
              </w:rPr>
              <w:t>I</w:t>
            </w:r>
            <w:r w:rsidRPr="008321D0">
              <w:rPr>
                <w:spacing w:val="0"/>
              </w:rPr>
              <w:t>ndependensi</w:t>
            </w:r>
            <w:proofErr w:type="spellEnd"/>
            <w:r w:rsidRPr="008321D0">
              <w:rPr>
                <w:spacing w:val="0"/>
              </w:rPr>
              <w:t xml:space="preserve"> dan </w:t>
            </w:r>
            <w:proofErr w:type="spellStart"/>
            <w:r w:rsidRPr="008321D0">
              <w:rPr>
                <w:spacing w:val="0"/>
              </w:rPr>
              <w:t>skeptisisme</w:t>
            </w:r>
            <w:proofErr w:type="spellEnd"/>
            <w:r w:rsidRPr="008321D0">
              <w:rPr>
                <w:spacing w:val="0"/>
              </w:rPr>
              <w:t xml:space="preserve"> </w:t>
            </w:r>
            <w:r w:rsidR="00DC70C9">
              <w:rPr>
                <w:spacing w:val="0"/>
              </w:rPr>
              <w:t xml:space="preserve">professional </w:t>
            </w:r>
            <w:proofErr w:type="spellStart"/>
            <w:r w:rsidR="00DC70C9">
              <w:rPr>
                <w:spacing w:val="0"/>
              </w:rPr>
              <w:t>dapat</w:t>
            </w:r>
            <w:proofErr w:type="spellEnd"/>
            <w:r w:rsidR="00DC70C9">
              <w:rPr>
                <w:spacing w:val="0"/>
              </w:rPr>
              <w:t xml:space="preserve"> </w:t>
            </w:r>
            <w:proofErr w:type="spellStart"/>
            <w:r w:rsidR="00DC70C9">
              <w:rPr>
                <w:spacing w:val="0"/>
              </w:rPr>
              <w:t>dipengaruhi</w:t>
            </w:r>
            <w:proofErr w:type="spellEnd"/>
            <w:r w:rsidR="00DC70C9">
              <w:rPr>
                <w:spacing w:val="0"/>
              </w:rPr>
              <w:t xml:space="preserve"> oleh locus of control </w:t>
            </w:r>
            <w:proofErr w:type="spellStart"/>
            <w:r w:rsidR="00DC70C9">
              <w:rPr>
                <w:spacing w:val="0"/>
              </w:rPr>
              <w:t>sehingga</w:t>
            </w:r>
            <w:proofErr w:type="spellEnd"/>
            <w:r w:rsidRPr="008321D0">
              <w:rPr>
                <w:spacing w:val="0"/>
              </w:rPr>
              <w:t xml:space="preserve"> </w:t>
            </w:r>
            <w:proofErr w:type="spellStart"/>
            <w:r w:rsidRPr="008321D0">
              <w:rPr>
                <w:spacing w:val="0"/>
              </w:rPr>
              <w:t>kualitas</w:t>
            </w:r>
            <w:proofErr w:type="spellEnd"/>
            <w:r w:rsidRPr="008321D0">
              <w:rPr>
                <w:spacing w:val="0"/>
              </w:rPr>
              <w:t xml:space="preserve"> audit</w:t>
            </w:r>
            <w:r w:rsidR="00DC70C9">
              <w:rPr>
                <w:spacing w:val="0"/>
              </w:rPr>
              <w:t xml:space="preserve"> juga </w:t>
            </w:r>
            <w:proofErr w:type="spellStart"/>
            <w:r w:rsidR="00DC70C9">
              <w:rPr>
                <w:spacing w:val="0"/>
              </w:rPr>
              <w:t>dapat</w:t>
            </w:r>
            <w:proofErr w:type="spellEnd"/>
            <w:r w:rsidR="00DC70C9">
              <w:rPr>
                <w:spacing w:val="0"/>
              </w:rPr>
              <w:t xml:space="preserve"> </w:t>
            </w:r>
            <w:proofErr w:type="spellStart"/>
            <w:r w:rsidR="00DC70C9">
              <w:rPr>
                <w:spacing w:val="0"/>
              </w:rPr>
              <w:t>dipengaruhi</w:t>
            </w:r>
            <w:proofErr w:type="spellEnd"/>
            <w:r w:rsidR="00DC70C9">
              <w:rPr>
                <w:spacing w:val="0"/>
              </w:rPr>
              <w:t xml:space="preserve"> oleh locus of control</w:t>
            </w:r>
            <w:r w:rsidRPr="008321D0">
              <w:rPr>
                <w:spacing w:val="0"/>
              </w:rPr>
              <w:t xml:space="preserve">. </w:t>
            </w:r>
            <w:proofErr w:type="spellStart"/>
            <w:r w:rsidR="00DC70C9">
              <w:rPr>
                <w:spacing w:val="0"/>
              </w:rPr>
              <w:t>P</w:t>
            </w:r>
            <w:r w:rsidRPr="008321D0">
              <w:rPr>
                <w:spacing w:val="0"/>
              </w:rPr>
              <w:t>enelitia</w:t>
            </w:r>
            <w:r w:rsidR="00DC70C9">
              <w:rPr>
                <w:spacing w:val="0"/>
              </w:rPr>
              <w:t>n</w:t>
            </w:r>
            <w:proofErr w:type="spellEnd"/>
            <w:r w:rsidRPr="008321D0">
              <w:rPr>
                <w:spacing w:val="0"/>
              </w:rPr>
              <w:t xml:space="preserve"> </w:t>
            </w:r>
            <w:proofErr w:type="spellStart"/>
            <w:r w:rsidRPr="008321D0">
              <w:rPr>
                <w:spacing w:val="0"/>
              </w:rPr>
              <w:t>ini</w:t>
            </w:r>
            <w:proofErr w:type="spellEnd"/>
            <w:r w:rsidRPr="008321D0">
              <w:rPr>
                <w:spacing w:val="0"/>
              </w:rPr>
              <w:t xml:space="preserve"> </w:t>
            </w:r>
            <w:proofErr w:type="spellStart"/>
            <w:r w:rsidR="00DC70C9">
              <w:rPr>
                <w:spacing w:val="0"/>
              </w:rPr>
              <w:t>bertujuan</w:t>
            </w:r>
            <w:proofErr w:type="spellEnd"/>
            <w:r w:rsidR="00DC70C9">
              <w:rPr>
                <w:spacing w:val="0"/>
              </w:rPr>
              <w:t xml:space="preserve"> </w:t>
            </w:r>
            <w:proofErr w:type="spellStart"/>
            <w:r w:rsidRPr="008321D0">
              <w:rPr>
                <w:spacing w:val="0"/>
              </w:rPr>
              <w:t>menguji</w:t>
            </w:r>
            <w:proofErr w:type="spellEnd"/>
            <w:r w:rsidRPr="008321D0">
              <w:rPr>
                <w:spacing w:val="0"/>
              </w:rPr>
              <w:t xml:space="preserve"> </w:t>
            </w:r>
            <w:proofErr w:type="spellStart"/>
            <w:r w:rsidRPr="008321D0">
              <w:rPr>
                <w:spacing w:val="0"/>
              </w:rPr>
              <w:t>peran</w:t>
            </w:r>
            <w:proofErr w:type="spellEnd"/>
            <w:r w:rsidRPr="008321D0">
              <w:rPr>
                <w:spacing w:val="0"/>
              </w:rPr>
              <w:t xml:space="preserve"> locus of control </w:t>
            </w:r>
            <w:proofErr w:type="spellStart"/>
            <w:r w:rsidRPr="008321D0">
              <w:rPr>
                <w:spacing w:val="0"/>
              </w:rPr>
              <w:t>sebagai</w:t>
            </w:r>
            <w:proofErr w:type="spellEnd"/>
            <w:r w:rsidRPr="008321D0">
              <w:rPr>
                <w:spacing w:val="0"/>
              </w:rPr>
              <w:t xml:space="preserve"> </w:t>
            </w:r>
            <w:proofErr w:type="spellStart"/>
            <w:r w:rsidRPr="008321D0">
              <w:rPr>
                <w:spacing w:val="0"/>
              </w:rPr>
              <w:t>moderasi</w:t>
            </w:r>
            <w:proofErr w:type="spellEnd"/>
            <w:r w:rsidRPr="008321D0">
              <w:rPr>
                <w:spacing w:val="0"/>
              </w:rPr>
              <w:t xml:space="preserve"> </w:t>
            </w:r>
            <w:proofErr w:type="spellStart"/>
            <w:r w:rsidRPr="008321D0">
              <w:rPr>
                <w:spacing w:val="0"/>
              </w:rPr>
              <w:t>antara</w:t>
            </w:r>
            <w:proofErr w:type="spellEnd"/>
            <w:r w:rsidRPr="008321D0">
              <w:rPr>
                <w:spacing w:val="0"/>
              </w:rPr>
              <w:t xml:space="preserve"> </w:t>
            </w:r>
            <w:proofErr w:type="spellStart"/>
            <w:r w:rsidRPr="008321D0">
              <w:rPr>
                <w:spacing w:val="0"/>
              </w:rPr>
              <w:t>independensi</w:t>
            </w:r>
            <w:proofErr w:type="spellEnd"/>
            <w:r w:rsidRPr="008321D0">
              <w:rPr>
                <w:spacing w:val="0"/>
              </w:rPr>
              <w:t xml:space="preserve"> dan </w:t>
            </w:r>
            <w:proofErr w:type="spellStart"/>
            <w:r w:rsidRPr="008321D0">
              <w:rPr>
                <w:spacing w:val="0"/>
              </w:rPr>
              <w:t>skeptisisme</w:t>
            </w:r>
            <w:proofErr w:type="spellEnd"/>
            <w:r w:rsidRPr="008321D0">
              <w:rPr>
                <w:spacing w:val="0"/>
              </w:rPr>
              <w:t xml:space="preserve"> </w:t>
            </w:r>
            <w:proofErr w:type="spellStart"/>
            <w:r w:rsidRPr="008321D0">
              <w:rPr>
                <w:spacing w:val="0"/>
              </w:rPr>
              <w:t>profesional</w:t>
            </w:r>
            <w:proofErr w:type="spellEnd"/>
            <w:r w:rsidRPr="008321D0">
              <w:rPr>
                <w:spacing w:val="0"/>
              </w:rPr>
              <w:t xml:space="preserve"> </w:t>
            </w:r>
            <w:proofErr w:type="spellStart"/>
            <w:r w:rsidRPr="008321D0">
              <w:rPr>
                <w:spacing w:val="0"/>
              </w:rPr>
              <w:t>terhadap</w:t>
            </w:r>
            <w:proofErr w:type="spellEnd"/>
            <w:r w:rsidRPr="008321D0">
              <w:rPr>
                <w:spacing w:val="0"/>
              </w:rPr>
              <w:t xml:space="preserve"> </w:t>
            </w:r>
            <w:proofErr w:type="spellStart"/>
            <w:r w:rsidRPr="008321D0">
              <w:rPr>
                <w:spacing w:val="0"/>
              </w:rPr>
              <w:t>kualitas</w:t>
            </w:r>
            <w:proofErr w:type="spellEnd"/>
            <w:r w:rsidRPr="008321D0">
              <w:rPr>
                <w:spacing w:val="0"/>
              </w:rPr>
              <w:t xml:space="preserve"> audit. </w:t>
            </w:r>
            <w:proofErr w:type="spellStart"/>
            <w:r w:rsidRPr="008321D0">
              <w:rPr>
                <w:spacing w:val="0"/>
              </w:rPr>
              <w:t>Penelitian</w:t>
            </w:r>
            <w:proofErr w:type="spellEnd"/>
            <w:r w:rsidRPr="008321D0">
              <w:rPr>
                <w:spacing w:val="0"/>
              </w:rPr>
              <w:t xml:space="preserve"> </w:t>
            </w:r>
            <w:proofErr w:type="spellStart"/>
            <w:r w:rsidRPr="008321D0">
              <w:rPr>
                <w:spacing w:val="0"/>
              </w:rPr>
              <w:t>dilakukan</w:t>
            </w:r>
            <w:proofErr w:type="spellEnd"/>
            <w:r w:rsidRPr="008321D0">
              <w:rPr>
                <w:spacing w:val="0"/>
              </w:rPr>
              <w:t xml:space="preserve"> </w:t>
            </w:r>
            <w:proofErr w:type="spellStart"/>
            <w:r w:rsidRPr="008321D0">
              <w:rPr>
                <w:spacing w:val="0"/>
              </w:rPr>
              <w:t>dengan</w:t>
            </w:r>
            <w:proofErr w:type="spellEnd"/>
            <w:r w:rsidRPr="008321D0">
              <w:rPr>
                <w:spacing w:val="0"/>
              </w:rPr>
              <w:t xml:space="preserve"> </w:t>
            </w:r>
            <w:proofErr w:type="spellStart"/>
            <w:r w:rsidRPr="008321D0">
              <w:rPr>
                <w:spacing w:val="0"/>
              </w:rPr>
              <w:t>menyebarkan</w:t>
            </w:r>
            <w:proofErr w:type="spellEnd"/>
            <w:r w:rsidRPr="008321D0">
              <w:rPr>
                <w:spacing w:val="0"/>
              </w:rPr>
              <w:t xml:space="preserve"> </w:t>
            </w:r>
            <w:proofErr w:type="spellStart"/>
            <w:r w:rsidRPr="008321D0">
              <w:rPr>
                <w:spacing w:val="0"/>
              </w:rPr>
              <w:t>kuesioner</w:t>
            </w:r>
            <w:proofErr w:type="spellEnd"/>
            <w:r w:rsidRPr="008321D0">
              <w:rPr>
                <w:spacing w:val="0"/>
              </w:rPr>
              <w:t xml:space="preserve"> </w:t>
            </w:r>
            <w:proofErr w:type="spellStart"/>
            <w:r w:rsidRPr="008321D0">
              <w:rPr>
                <w:spacing w:val="0"/>
              </w:rPr>
              <w:t>melalui</w:t>
            </w:r>
            <w:proofErr w:type="spellEnd"/>
            <w:r w:rsidRPr="008321D0">
              <w:rPr>
                <w:spacing w:val="0"/>
              </w:rPr>
              <w:t xml:space="preserve"> </w:t>
            </w:r>
            <w:proofErr w:type="spellStart"/>
            <w:r w:rsidRPr="008321D0">
              <w:rPr>
                <w:spacing w:val="0"/>
              </w:rPr>
              <w:t>linkedin</w:t>
            </w:r>
            <w:proofErr w:type="spellEnd"/>
            <w:r w:rsidRPr="008321D0">
              <w:rPr>
                <w:spacing w:val="0"/>
              </w:rPr>
              <w:t xml:space="preserve"> </w:t>
            </w:r>
            <w:proofErr w:type="spellStart"/>
            <w:r w:rsidRPr="008321D0">
              <w:rPr>
                <w:spacing w:val="0"/>
              </w:rPr>
              <w:t>kepada</w:t>
            </w:r>
            <w:proofErr w:type="spellEnd"/>
            <w:r w:rsidRPr="008321D0">
              <w:rPr>
                <w:spacing w:val="0"/>
              </w:rPr>
              <w:t xml:space="preserve"> auditor yang </w:t>
            </w:r>
            <w:proofErr w:type="spellStart"/>
            <w:r w:rsidRPr="008321D0">
              <w:rPr>
                <w:spacing w:val="0"/>
              </w:rPr>
              <w:t>bekerja</w:t>
            </w:r>
            <w:proofErr w:type="spellEnd"/>
            <w:r w:rsidRPr="008321D0">
              <w:rPr>
                <w:spacing w:val="0"/>
              </w:rPr>
              <w:t xml:space="preserve"> di KAP Big Four. </w:t>
            </w:r>
            <w:r w:rsidR="00DC70C9">
              <w:rPr>
                <w:spacing w:val="0"/>
              </w:rPr>
              <w:t>R</w:t>
            </w:r>
            <w:r w:rsidRPr="008321D0">
              <w:rPr>
                <w:spacing w:val="0"/>
              </w:rPr>
              <w:t>andom sampling</w:t>
            </w:r>
            <w:r w:rsidR="00DC70C9">
              <w:rPr>
                <w:spacing w:val="0"/>
              </w:rPr>
              <w:t xml:space="preserve"> </w:t>
            </w:r>
            <w:proofErr w:type="spellStart"/>
            <w:r w:rsidR="00DC70C9">
              <w:rPr>
                <w:spacing w:val="0"/>
              </w:rPr>
              <w:t>digunakan</w:t>
            </w:r>
            <w:proofErr w:type="spellEnd"/>
            <w:r w:rsidR="00DC70C9">
              <w:rPr>
                <w:spacing w:val="0"/>
              </w:rPr>
              <w:t xml:space="preserve"> </w:t>
            </w:r>
            <w:proofErr w:type="spellStart"/>
            <w:r w:rsidR="00DC70C9">
              <w:rPr>
                <w:spacing w:val="0"/>
              </w:rPr>
              <w:t>sebagai</w:t>
            </w:r>
            <w:proofErr w:type="spellEnd"/>
            <w:r w:rsidR="00DC70C9">
              <w:rPr>
                <w:spacing w:val="0"/>
              </w:rPr>
              <w:t xml:space="preserve"> </w:t>
            </w:r>
            <w:proofErr w:type="spellStart"/>
            <w:r w:rsidR="00DC70C9">
              <w:rPr>
                <w:spacing w:val="0"/>
              </w:rPr>
              <w:t>teknik</w:t>
            </w:r>
            <w:proofErr w:type="spellEnd"/>
            <w:r w:rsidR="00DC70C9">
              <w:rPr>
                <w:spacing w:val="0"/>
              </w:rPr>
              <w:t xml:space="preserve"> </w:t>
            </w:r>
            <w:proofErr w:type="spellStart"/>
            <w:r w:rsidR="00DC70C9">
              <w:rPr>
                <w:spacing w:val="0"/>
              </w:rPr>
              <w:t>pengambilan</w:t>
            </w:r>
            <w:proofErr w:type="spellEnd"/>
            <w:r w:rsidR="00DC70C9">
              <w:rPr>
                <w:spacing w:val="0"/>
              </w:rPr>
              <w:t xml:space="preserve"> </w:t>
            </w:r>
            <w:proofErr w:type="spellStart"/>
            <w:r w:rsidR="00DC70C9">
              <w:rPr>
                <w:spacing w:val="0"/>
              </w:rPr>
              <w:t>sampel</w:t>
            </w:r>
            <w:proofErr w:type="spellEnd"/>
            <w:r w:rsidRPr="008321D0">
              <w:rPr>
                <w:spacing w:val="0"/>
              </w:rPr>
              <w:t xml:space="preserve">. </w:t>
            </w:r>
            <w:proofErr w:type="spellStart"/>
            <w:r w:rsidR="00DC70C9">
              <w:rPr>
                <w:spacing w:val="0"/>
              </w:rPr>
              <w:t>Penelitian</w:t>
            </w:r>
            <w:proofErr w:type="spellEnd"/>
            <w:r w:rsidR="00DC70C9">
              <w:rPr>
                <w:spacing w:val="0"/>
              </w:rPr>
              <w:t xml:space="preserve"> </w:t>
            </w:r>
            <w:proofErr w:type="spellStart"/>
            <w:r w:rsidR="00DC70C9">
              <w:rPr>
                <w:spacing w:val="0"/>
              </w:rPr>
              <w:t>ini</w:t>
            </w:r>
            <w:proofErr w:type="spellEnd"/>
            <w:r w:rsidR="00DC70C9">
              <w:rPr>
                <w:spacing w:val="0"/>
              </w:rPr>
              <w:t xml:space="preserve"> </w:t>
            </w:r>
            <w:proofErr w:type="spellStart"/>
            <w:r w:rsidR="00DC70C9">
              <w:rPr>
                <w:spacing w:val="0"/>
              </w:rPr>
              <w:t>menggunakan</w:t>
            </w:r>
            <w:proofErr w:type="spellEnd"/>
            <w:r w:rsidR="00DC70C9">
              <w:rPr>
                <w:spacing w:val="0"/>
              </w:rPr>
              <w:t xml:space="preserve"> </w:t>
            </w:r>
            <w:proofErr w:type="spellStart"/>
            <w:r w:rsidR="00DC70C9">
              <w:rPr>
                <w:spacing w:val="0"/>
              </w:rPr>
              <w:t>teknik</w:t>
            </w:r>
            <w:proofErr w:type="spellEnd"/>
            <w:r w:rsidR="00DC70C9">
              <w:rPr>
                <w:spacing w:val="0"/>
              </w:rPr>
              <w:t xml:space="preserve"> </w:t>
            </w:r>
            <w:proofErr w:type="spellStart"/>
            <w:r w:rsidR="00DC70C9">
              <w:rPr>
                <w:spacing w:val="0"/>
              </w:rPr>
              <w:t>analisis</w:t>
            </w:r>
            <w:proofErr w:type="spellEnd"/>
            <w:r w:rsidR="00DC70C9">
              <w:rPr>
                <w:spacing w:val="0"/>
              </w:rPr>
              <w:t xml:space="preserve"> </w:t>
            </w:r>
            <w:r w:rsidRPr="008321D0">
              <w:rPr>
                <w:spacing w:val="0"/>
              </w:rPr>
              <w:t>MRA</w:t>
            </w:r>
            <w:r w:rsidR="00DC70C9">
              <w:rPr>
                <w:spacing w:val="0"/>
              </w:rPr>
              <w:t xml:space="preserve"> (</w:t>
            </w:r>
            <w:r w:rsidR="00DC70C9" w:rsidRPr="008321D0">
              <w:rPr>
                <w:spacing w:val="0"/>
              </w:rPr>
              <w:t>Moderated Regression Analysis</w:t>
            </w:r>
            <w:r w:rsidR="00DC70C9">
              <w:rPr>
                <w:spacing w:val="0"/>
              </w:rPr>
              <w:t>)</w:t>
            </w:r>
            <w:r w:rsidRPr="008321D0">
              <w:rPr>
                <w:spacing w:val="0"/>
              </w:rPr>
              <w:t xml:space="preserve">. </w:t>
            </w:r>
            <w:proofErr w:type="spellStart"/>
            <w:r w:rsidRPr="008321D0">
              <w:rPr>
                <w:spacing w:val="0"/>
              </w:rPr>
              <w:t>Penelitian</w:t>
            </w:r>
            <w:proofErr w:type="spellEnd"/>
            <w:r w:rsidR="00DC70C9">
              <w:rPr>
                <w:spacing w:val="0"/>
              </w:rPr>
              <w:t xml:space="preserve"> </w:t>
            </w:r>
            <w:proofErr w:type="spellStart"/>
            <w:r w:rsidR="00DC70C9">
              <w:rPr>
                <w:spacing w:val="0"/>
              </w:rPr>
              <w:t>ini</w:t>
            </w:r>
            <w:proofErr w:type="spellEnd"/>
            <w:r w:rsidR="00DC70C9">
              <w:rPr>
                <w:spacing w:val="0"/>
              </w:rPr>
              <w:t xml:space="preserve"> </w:t>
            </w:r>
            <w:proofErr w:type="spellStart"/>
            <w:r w:rsidR="00DC70C9">
              <w:rPr>
                <w:spacing w:val="0"/>
              </w:rPr>
              <w:t>memiliki</w:t>
            </w:r>
            <w:proofErr w:type="spellEnd"/>
            <w:r w:rsidR="00DC70C9">
              <w:rPr>
                <w:spacing w:val="0"/>
              </w:rPr>
              <w:t xml:space="preserve"> </w:t>
            </w:r>
            <w:proofErr w:type="spellStart"/>
            <w:r w:rsidR="00DC70C9">
              <w:rPr>
                <w:spacing w:val="0"/>
              </w:rPr>
              <w:t>hasil</w:t>
            </w:r>
            <w:proofErr w:type="spellEnd"/>
            <w:r w:rsidRPr="008321D0">
              <w:rPr>
                <w:spacing w:val="0"/>
              </w:rPr>
              <w:t xml:space="preserve"> </w:t>
            </w:r>
            <w:proofErr w:type="spellStart"/>
            <w:r w:rsidRPr="008321D0">
              <w:rPr>
                <w:spacing w:val="0"/>
              </w:rPr>
              <w:t>bahwa</w:t>
            </w:r>
            <w:proofErr w:type="spellEnd"/>
            <w:r w:rsidRPr="008321D0">
              <w:rPr>
                <w:spacing w:val="0"/>
              </w:rPr>
              <w:t xml:space="preserve"> Locus of control internal </w:t>
            </w:r>
            <w:proofErr w:type="spellStart"/>
            <w:r w:rsidRPr="008321D0">
              <w:rPr>
                <w:spacing w:val="0"/>
              </w:rPr>
              <w:t>menguatkan</w:t>
            </w:r>
            <w:proofErr w:type="spellEnd"/>
            <w:r w:rsidRPr="008321D0">
              <w:rPr>
                <w:spacing w:val="0"/>
              </w:rPr>
              <w:t xml:space="preserve"> </w:t>
            </w:r>
            <w:proofErr w:type="spellStart"/>
            <w:r w:rsidRPr="008321D0">
              <w:rPr>
                <w:spacing w:val="0"/>
              </w:rPr>
              <w:t>pengaruh</w:t>
            </w:r>
            <w:proofErr w:type="spellEnd"/>
            <w:r w:rsidRPr="008321D0">
              <w:rPr>
                <w:spacing w:val="0"/>
              </w:rPr>
              <w:t xml:space="preserve"> </w:t>
            </w:r>
            <w:proofErr w:type="spellStart"/>
            <w:r w:rsidRPr="008321D0">
              <w:rPr>
                <w:spacing w:val="0"/>
              </w:rPr>
              <w:t>independensi</w:t>
            </w:r>
            <w:proofErr w:type="spellEnd"/>
            <w:r w:rsidRPr="008321D0">
              <w:rPr>
                <w:spacing w:val="0"/>
              </w:rPr>
              <w:t xml:space="preserve"> dan </w:t>
            </w:r>
            <w:proofErr w:type="spellStart"/>
            <w:r w:rsidRPr="008321D0">
              <w:rPr>
                <w:spacing w:val="0"/>
              </w:rPr>
              <w:t>skeptisisme</w:t>
            </w:r>
            <w:proofErr w:type="spellEnd"/>
            <w:r w:rsidRPr="008321D0">
              <w:rPr>
                <w:spacing w:val="0"/>
              </w:rPr>
              <w:t xml:space="preserve"> </w:t>
            </w:r>
            <w:proofErr w:type="spellStart"/>
            <w:r w:rsidRPr="008321D0">
              <w:rPr>
                <w:spacing w:val="0"/>
              </w:rPr>
              <w:t>profesional</w:t>
            </w:r>
            <w:proofErr w:type="spellEnd"/>
            <w:r w:rsidRPr="008321D0">
              <w:rPr>
                <w:spacing w:val="0"/>
              </w:rPr>
              <w:t xml:space="preserve"> </w:t>
            </w:r>
            <w:proofErr w:type="spellStart"/>
            <w:r w:rsidRPr="008321D0">
              <w:rPr>
                <w:spacing w:val="0"/>
              </w:rPr>
              <w:t>terhadap</w:t>
            </w:r>
            <w:proofErr w:type="spellEnd"/>
            <w:r w:rsidRPr="008321D0">
              <w:rPr>
                <w:spacing w:val="0"/>
              </w:rPr>
              <w:t xml:space="preserve"> </w:t>
            </w:r>
            <w:proofErr w:type="spellStart"/>
            <w:r w:rsidRPr="008321D0">
              <w:rPr>
                <w:spacing w:val="0"/>
              </w:rPr>
              <w:t>kualitas</w:t>
            </w:r>
            <w:proofErr w:type="spellEnd"/>
            <w:r w:rsidRPr="008321D0">
              <w:rPr>
                <w:spacing w:val="0"/>
              </w:rPr>
              <w:t xml:space="preserve"> audit, </w:t>
            </w:r>
            <w:proofErr w:type="spellStart"/>
            <w:r w:rsidRPr="008321D0">
              <w:rPr>
                <w:spacing w:val="0"/>
              </w:rPr>
              <w:t>namun</w:t>
            </w:r>
            <w:proofErr w:type="spellEnd"/>
            <w:r w:rsidRPr="008321D0">
              <w:rPr>
                <w:spacing w:val="0"/>
              </w:rPr>
              <w:t xml:space="preserve"> locus of control </w:t>
            </w:r>
            <w:proofErr w:type="spellStart"/>
            <w:r w:rsidRPr="008321D0">
              <w:rPr>
                <w:spacing w:val="0"/>
              </w:rPr>
              <w:t>eksternal</w:t>
            </w:r>
            <w:proofErr w:type="spellEnd"/>
            <w:r w:rsidRPr="008321D0">
              <w:rPr>
                <w:spacing w:val="0"/>
              </w:rPr>
              <w:t xml:space="preserve"> </w:t>
            </w:r>
            <w:proofErr w:type="spellStart"/>
            <w:r w:rsidRPr="008321D0">
              <w:rPr>
                <w:spacing w:val="0"/>
              </w:rPr>
              <w:t>memperlemah</w:t>
            </w:r>
            <w:proofErr w:type="spellEnd"/>
            <w:r w:rsidRPr="008321D0">
              <w:rPr>
                <w:spacing w:val="0"/>
              </w:rPr>
              <w:t xml:space="preserve"> </w:t>
            </w:r>
            <w:proofErr w:type="spellStart"/>
            <w:r w:rsidRPr="008321D0">
              <w:rPr>
                <w:spacing w:val="0"/>
              </w:rPr>
              <w:t>pengaruh</w:t>
            </w:r>
            <w:proofErr w:type="spellEnd"/>
            <w:r w:rsidRPr="008321D0">
              <w:rPr>
                <w:spacing w:val="0"/>
              </w:rPr>
              <w:t xml:space="preserve"> </w:t>
            </w:r>
            <w:proofErr w:type="spellStart"/>
            <w:r w:rsidRPr="008321D0">
              <w:rPr>
                <w:spacing w:val="0"/>
              </w:rPr>
              <w:t>independensi</w:t>
            </w:r>
            <w:proofErr w:type="spellEnd"/>
            <w:r w:rsidRPr="008321D0">
              <w:rPr>
                <w:spacing w:val="0"/>
              </w:rPr>
              <w:t xml:space="preserve"> dan </w:t>
            </w:r>
            <w:proofErr w:type="spellStart"/>
            <w:r w:rsidRPr="008321D0">
              <w:rPr>
                <w:spacing w:val="0"/>
              </w:rPr>
              <w:t>skeptisisme</w:t>
            </w:r>
            <w:proofErr w:type="spellEnd"/>
            <w:r w:rsidRPr="008321D0">
              <w:rPr>
                <w:spacing w:val="0"/>
              </w:rPr>
              <w:t xml:space="preserve"> professional </w:t>
            </w:r>
            <w:proofErr w:type="spellStart"/>
            <w:r w:rsidRPr="008321D0">
              <w:rPr>
                <w:spacing w:val="0"/>
              </w:rPr>
              <w:t>terhadap</w:t>
            </w:r>
            <w:proofErr w:type="spellEnd"/>
            <w:r w:rsidRPr="008321D0">
              <w:rPr>
                <w:spacing w:val="0"/>
              </w:rPr>
              <w:t xml:space="preserve"> </w:t>
            </w:r>
            <w:proofErr w:type="spellStart"/>
            <w:r w:rsidRPr="008321D0">
              <w:rPr>
                <w:spacing w:val="0"/>
              </w:rPr>
              <w:t>kualitas</w:t>
            </w:r>
            <w:proofErr w:type="spellEnd"/>
            <w:r w:rsidRPr="008321D0">
              <w:rPr>
                <w:spacing w:val="0"/>
              </w:rPr>
              <w:t xml:space="preserve"> audit.</w:t>
            </w:r>
          </w:p>
        </w:tc>
      </w:tr>
    </w:tbl>
    <w:p w14:paraId="029D6818" w14:textId="77777777" w:rsidR="00A95189" w:rsidRPr="008321D0" w:rsidRDefault="00A95189" w:rsidP="005E10ED">
      <w:pPr>
        <w:pStyle w:val="Ventura-Content"/>
        <w:ind w:firstLine="0"/>
      </w:pPr>
    </w:p>
    <w:p w14:paraId="6BAF0B20" w14:textId="77777777" w:rsidR="00A95189" w:rsidRPr="008321D0" w:rsidRDefault="00A95189" w:rsidP="005E10ED">
      <w:pPr>
        <w:pStyle w:val="Ventura-Content"/>
        <w:sectPr w:rsidR="00A95189" w:rsidRPr="008321D0" w:rsidSect="004C102F">
          <w:headerReference w:type="even" r:id="rId8"/>
          <w:headerReference w:type="default" r:id="rId9"/>
          <w:footerReference w:type="even" r:id="rId10"/>
          <w:footerReference w:type="default" r:id="rId11"/>
          <w:headerReference w:type="first" r:id="rId12"/>
          <w:footerReference w:type="first" r:id="rId13"/>
          <w:pgSz w:w="11907" w:h="16840" w:code="9"/>
          <w:pgMar w:top="1701" w:right="1247" w:bottom="1531" w:left="1134" w:header="1021" w:footer="1077" w:gutter="0"/>
          <w:pgNumType w:start="1"/>
          <w:cols w:space="720"/>
          <w:docGrid w:linePitch="360"/>
        </w:sectPr>
      </w:pPr>
    </w:p>
    <w:p w14:paraId="354AC37D" w14:textId="77777777" w:rsidR="00891382" w:rsidRPr="008321D0" w:rsidRDefault="004244ED" w:rsidP="005E10ED">
      <w:pPr>
        <w:pStyle w:val="Ventura-Heading1"/>
      </w:pPr>
      <w:r w:rsidRPr="008321D0">
        <w:rPr>
          <w:noProof/>
        </w:rPr>
        <mc:AlternateContent>
          <mc:Choice Requires="wps">
            <w:drawing>
              <wp:anchor distT="107950" distB="0" distL="114300" distR="114300" simplePos="0" relativeHeight="251657728" behindDoc="0" locked="0" layoutInCell="1" allowOverlap="1" wp14:anchorId="0B563167" wp14:editId="04B1F884">
                <wp:simplePos x="0" y="0"/>
                <wp:positionH relativeFrom="column">
                  <wp:posOffset>13335</wp:posOffset>
                </wp:positionH>
                <wp:positionV relativeFrom="page">
                  <wp:posOffset>9545955</wp:posOffset>
                </wp:positionV>
                <wp:extent cx="6047740" cy="171450"/>
                <wp:effectExtent l="0" t="0" r="10160" b="0"/>
                <wp:wrapTopAndBottom/>
                <wp:docPr id="1"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C56DD" w14:textId="2723E03B" w:rsidR="001B4963" w:rsidRPr="0086358E" w:rsidRDefault="001B4963" w:rsidP="00476184">
                            <w:pPr>
                              <w:pStyle w:val="Ventura-Keyword"/>
                            </w:pPr>
                            <w:r w:rsidRPr="00E03BC6">
                              <w:t>* Corresponding author, email address</w:t>
                            </w:r>
                            <w:r w:rsidR="007450EF">
                              <w:t xml:space="preserve">: </w:t>
                            </w:r>
                            <w:r>
                              <w:t xml:space="preserve"> </w:t>
                            </w:r>
                            <w:r w:rsidR="0000557A">
                              <w:t>intanrb21@gmail.com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63167" id="_x0000_t202" coordsize="21600,21600" o:spt="202" path="m,l,21600r21600,l21600,xe">
                <v:stroke joinstyle="miter"/>
                <v:path gradientshapeok="t" o:connecttype="rect"/>
              </v:shapetype>
              <v:shape id="Text Box 262" o:spid="_x0000_s1026" type="#_x0000_t202" style="position:absolute;left:0;text-align:left;margin-left:1.05pt;margin-top:751.65pt;width:476.2pt;height:13.5pt;z-index:251657728;visibility:visible;mso-wrap-style:square;mso-width-percent:0;mso-height-percent:0;mso-wrap-distance-left:9pt;mso-wrap-distance-top:8.5pt;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" filled="f" stroked="f">
                <v:textbox inset="0,0,0,0">
                  <w:txbxContent>
                    <w:p w14:paraId="5D0C56DD" w14:textId="2723E03B" w:rsidR="001B4963" w:rsidRPr="0086358E" w:rsidRDefault="001B4963" w:rsidP="00476184">
                      <w:pPr>
                        <w:pStyle w:val="Ventura-Keyword"/>
                      </w:pPr>
                      <w:r w:rsidRPr="00E03BC6">
                        <w:t>* Corresponding author, email address</w:t>
                      </w:r>
                      <w:r w:rsidR="007450EF">
                        <w:t xml:space="preserve">: </w:t>
                      </w:r>
                      <w:r>
                        <w:t xml:space="preserve"> </w:t>
                      </w:r>
                      <w:r w:rsidR="0000557A">
                        <w:t>intanrb21@gmail.com</w:t>
                      </w:r>
                    </w:p>
                  </w:txbxContent>
                </v:textbox>
                <w10:wrap type="topAndBottom" anchory="page"/>
              </v:shape>
            </w:pict>
          </mc:Fallback>
        </mc:AlternateContent>
      </w:r>
      <w:r w:rsidR="00E03BC6" w:rsidRPr="008321D0">
        <w:t xml:space="preserve">1. </w:t>
      </w:r>
      <w:r w:rsidR="00DC3CC2" w:rsidRPr="008321D0">
        <w:t>Introduction</w:t>
      </w:r>
    </w:p>
    <w:p w14:paraId="062D703F" w14:textId="358A1127" w:rsidR="00DA6683" w:rsidRDefault="00DC70C9" w:rsidP="00DC70C9">
      <w:pPr>
        <w:pStyle w:val="Ventura-Content"/>
        <w:ind w:firstLine="426"/>
      </w:pPr>
      <w:r>
        <w:t>A</w:t>
      </w:r>
      <w:r w:rsidR="00CF33E8" w:rsidRPr="00CF33E8">
        <w:t xml:space="preserve">uditor's probability </w:t>
      </w:r>
      <w:r>
        <w:t>to</w:t>
      </w:r>
      <w:r w:rsidR="00CF33E8" w:rsidRPr="00CF33E8">
        <w:t xml:space="preserve"> finding violations in accounting system and reporting these violations</w:t>
      </w:r>
      <w:r>
        <w:t xml:space="preserve"> is audit quality meaning</w:t>
      </w:r>
      <w:r w:rsidR="00CF33E8" w:rsidRPr="00CF33E8">
        <w:t xml:space="preserve"> (DeAngelo, 1981; Watkin A., L., 2004). Auditors </w:t>
      </w:r>
      <w:r w:rsidR="00C20570">
        <w:t>must</w:t>
      </w:r>
      <w:r w:rsidR="00CF33E8" w:rsidRPr="00CF33E8">
        <w:t xml:space="preserve"> detect fraud, errors and material misstatements</w:t>
      </w:r>
      <w:r w:rsidR="00CF33E8">
        <w:t>, collect supporting evidence,</w:t>
      </w:r>
      <w:r w:rsidR="00CF33E8" w:rsidRPr="00CF33E8">
        <w:t xml:space="preserve"> and disclose findings during the audit.</w:t>
      </w:r>
    </w:p>
    <w:p w14:paraId="53C188C4" w14:textId="04CDB4B3" w:rsidR="00CF33E8" w:rsidRPr="008321D0" w:rsidRDefault="00CF33E8" w:rsidP="00DA6683">
      <w:pPr>
        <w:pStyle w:val="Ventura-Content"/>
        <w:ind w:firstLine="426"/>
      </w:pPr>
      <w:r w:rsidRPr="00CF33E8">
        <w:t xml:space="preserve">Audited financial statements are needed by many parties, such as internal parties who use financial reports as decision makers according to </w:t>
      </w:r>
      <w:r w:rsidRPr="00CF33E8">
        <w:t>company conditions and external parties, such as investors, to be used as a</w:t>
      </w:r>
      <w:r>
        <w:t>n accurate</w:t>
      </w:r>
      <w:r w:rsidRPr="00CF33E8">
        <w:t xml:space="preserve"> picture of whether to channel funds or not. Therefore</w:t>
      </w:r>
      <w:r>
        <w:t>, a company's survival</w:t>
      </w:r>
      <w:r w:rsidRPr="00CF33E8">
        <w:t xml:space="preserve"> is determined by how the auditor conducts an audit and obtains audit quality.</w:t>
      </w:r>
    </w:p>
    <w:p w14:paraId="7BC97AEB" w14:textId="39683A8D" w:rsidR="00CF33E8" w:rsidRPr="008321D0" w:rsidRDefault="00CF33E8" w:rsidP="00DA6683">
      <w:pPr>
        <w:pStyle w:val="Ventura-Content"/>
        <w:ind w:firstLine="426"/>
      </w:pPr>
      <w:r w:rsidRPr="00CF33E8">
        <w:t xml:space="preserve">Cases that have occurred related to audit quality, namely SNP Finance. The SNP Finance case in 2018 occurred due to data falsification and manipulation of financial reports by SNP Finance's management, namely creating fictitious receivables through </w:t>
      </w:r>
      <w:r w:rsidRPr="00CF33E8">
        <w:lastRenderedPageBreak/>
        <w:t>fictitious sales. SNP Finance's auditors failed to detect the fraud, causing losses to many parties.</w:t>
      </w:r>
    </w:p>
    <w:p w14:paraId="6EEBC141" w14:textId="46881B0B" w:rsidR="00DA6683" w:rsidRDefault="00CF33E8" w:rsidP="00CF33E8">
      <w:pPr>
        <w:pStyle w:val="Ventura-Content"/>
        <w:ind w:firstLine="426"/>
      </w:pPr>
      <w:r w:rsidRPr="00CF33E8">
        <w:t>The Center for Financial Profession Development (PPPK) stated that there were indications of violations of professional standards in auditing SNP Finance for the 2012-2016 financial year, namely reduced auditor independence due to financial statements being audited for five years and reduced professional auditor s</w:t>
      </w:r>
      <w:r w:rsidR="00C20570">
        <w:t>k</w:t>
      </w:r>
      <w:r w:rsidRPr="00CF33E8">
        <w:t xml:space="preserve">epticism in examining SNP Finance's financial statements. </w:t>
      </w:r>
      <w:r>
        <w:t xml:space="preserve">The auditor must own </w:t>
      </w:r>
      <w:r w:rsidR="00750270">
        <w:t>I</w:t>
      </w:r>
      <w:r>
        <w:t>ndependence and professional s</w:t>
      </w:r>
      <w:r w:rsidR="00C20570">
        <w:t>k</w:t>
      </w:r>
      <w:r>
        <w:t>epticism</w:t>
      </w:r>
      <w:r w:rsidRPr="00CF33E8">
        <w:t xml:space="preserve"> because </w:t>
      </w:r>
      <w:r>
        <w:t>professional ethics are</w:t>
      </w:r>
      <w:r w:rsidRPr="00CF33E8">
        <w:t xml:space="preserve"> a guideline when conducting an audit.</w:t>
      </w:r>
    </w:p>
    <w:p w14:paraId="753794B2" w14:textId="6E418A65" w:rsidR="00DA6683" w:rsidRDefault="00CF33E8" w:rsidP="00CF33E8">
      <w:pPr>
        <w:pStyle w:val="Ventura-Content"/>
        <w:ind w:firstLine="426"/>
      </w:pPr>
      <w:r w:rsidRPr="00CF33E8">
        <w:t>Independence can affect audit quality (</w:t>
      </w:r>
      <w:proofErr w:type="spellStart"/>
      <w:r w:rsidRPr="00CF33E8">
        <w:t>Akmala</w:t>
      </w:r>
      <w:proofErr w:type="spellEnd"/>
      <w:r w:rsidRPr="00CF33E8">
        <w:t xml:space="preserve">, 2019; Lamba et al., 2020; </w:t>
      </w:r>
      <w:proofErr w:type="spellStart"/>
      <w:r w:rsidRPr="00CF33E8">
        <w:t>Rahmina</w:t>
      </w:r>
      <w:proofErr w:type="spellEnd"/>
      <w:r w:rsidRPr="00CF33E8">
        <w:t xml:space="preserve"> and </w:t>
      </w:r>
      <w:proofErr w:type="spellStart"/>
      <w:r w:rsidRPr="00CF33E8">
        <w:t>Agoes</w:t>
      </w:r>
      <w:proofErr w:type="spellEnd"/>
      <w:r w:rsidRPr="00CF33E8">
        <w:t xml:space="preserve">, 2014). Independence is an </w:t>
      </w:r>
      <w:r>
        <w:t xml:space="preserve">impartial attitude and action </w:t>
      </w:r>
      <w:r w:rsidRPr="00CF33E8">
        <w:t xml:space="preserve">not influenced by other parties (SPKN, 2017). The auditor must have </w:t>
      </w:r>
      <w:r w:rsidR="00750270">
        <w:t>I</w:t>
      </w:r>
      <w:r w:rsidRPr="00CF33E8">
        <w:t>ndependence in conducting audits so that they can be objective and impartial to anyone so that auditor can produce a quality audit. However, several studies have different opinions</w:t>
      </w:r>
      <w:r>
        <w:t>:</w:t>
      </w:r>
      <w:r w:rsidRPr="00CF33E8">
        <w:t xml:space="preserve"> </w:t>
      </w:r>
      <w:r w:rsidR="00750270">
        <w:t>I</w:t>
      </w:r>
      <w:r w:rsidRPr="00CF33E8">
        <w:t>ndependence does not affect audit quality (</w:t>
      </w:r>
      <w:proofErr w:type="spellStart"/>
      <w:r w:rsidRPr="00CF33E8">
        <w:t>Aflaha</w:t>
      </w:r>
      <w:proofErr w:type="spellEnd"/>
      <w:r w:rsidRPr="00CF33E8">
        <w:t xml:space="preserve">, 2018; Priscilla, 2017; </w:t>
      </w:r>
      <w:proofErr w:type="spellStart"/>
      <w:r w:rsidRPr="00CF33E8">
        <w:t>Tjun</w:t>
      </w:r>
      <w:proofErr w:type="spellEnd"/>
      <w:r w:rsidRPr="00CF33E8">
        <w:t>, 2012).</w:t>
      </w:r>
    </w:p>
    <w:p w14:paraId="620E67CB" w14:textId="45AEAEC1" w:rsidR="00CF33E8" w:rsidRPr="008321D0" w:rsidRDefault="00CF33E8" w:rsidP="00DA6683">
      <w:pPr>
        <w:pStyle w:val="Ventura-Content"/>
        <w:ind w:firstLine="426"/>
      </w:pPr>
      <w:r>
        <w:t>Besides</w:t>
      </w:r>
      <w:r w:rsidRPr="00CF33E8">
        <w:t xml:space="preserve"> </w:t>
      </w:r>
      <w:r w:rsidR="00750270">
        <w:t>I</w:t>
      </w:r>
      <w:r w:rsidRPr="00CF33E8">
        <w:t>ndependence, professional s</w:t>
      </w:r>
      <w:r w:rsidR="00C20570">
        <w:t>k</w:t>
      </w:r>
      <w:r w:rsidRPr="00CF33E8">
        <w:t xml:space="preserve">epticism also affects audit quality (Hai et al., 2020; </w:t>
      </w:r>
      <w:proofErr w:type="spellStart"/>
      <w:r w:rsidRPr="00CF33E8">
        <w:t>Puspitasari</w:t>
      </w:r>
      <w:proofErr w:type="spellEnd"/>
      <w:r w:rsidRPr="00CF33E8">
        <w:t xml:space="preserve">, 2019; </w:t>
      </w:r>
      <w:proofErr w:type="spellStart"/>
      <w:r w:rsidRPr="00CF33E8">
        <w:t>Kusumawati</w:t>
      </w:r>
      <w:proofErr w:type="spellEnd"/>
      <w:r w:rsidRPr="00CF33E8">
        <w:t>, 2018). Professional s</w:t>
      </w:r>
      <w:r w:rsidR="00DC70C9">
        <w:t>k</w:t>
      </w:r>
      <w:r w:rsidRPr="00CF33E8">
        <w:t xml:space="preserve">epticism is </w:t>
      </w:r>
      <w:r>
        <w:t>constantly</w:t>
      </w:r>
      <w:r w:rsidRPr="00CF33E8">
        <w:t xml:space="preserve"> questioning and evaluating audit evidence. Professional s</w:t>
      </w:r>
      <w:r w:rsidR="00DC70C9">
        <w:t>k</w:t>
      </w:r>
      <w:r w:rsidRPr="00CF33E8">
        <w:t xml:space="preserve">epticism does not mean not believing but looking for evidence of client statements. </w:t>
      </w:r>
      <w:r w:rsidR="00DC70C9">
        <w:t xml:space="preserve">The mind constantly questioning and critically evaluating audit evidence is encompassed by skepticism </w:t>
      </w:r>
      <w:r w:rsidRPr="00CF33E8">
        <w:t>or other matters during an examination. However, several studies have different opinions, namely</w:t>
      </w:r>
      <w:r>
        <w:t>,</w:t>
      </w:r>
      <w:r w:rsidRPr="00CF33E8">
        <w:t xml:space="preserve"> professional s</w:t>
      </w:r>
      <w:r w:rsidR="00C20570">
        <w:t>k</w:t>
      </w:r>
      <w:r w:rsidRPr="00CF33E8">
        <w:t>epticism does not affect audit quality (</w:t>
      </w:r>
      <w:proofErr w:type="spellStart"/>
      <w:r w:rsidRPr="00CF33E8">
        <w:t>Triono</w:t>
      </w:r>
      <w:proofErr w:type="spellEnd"/>
      <w:r w:rsidRPr="00CF33E8">
        <w:t xml:space="preserve">, 2021; Eka </w:t>
      </w:r>
      <w:proofErr w:type="spellStart"/>
      <w:r w:rsidRPr="00CF33E8">
        <w:t>Oktavia</w:t>
      </w:r>
      <w:proofErr w:type="spellEnd"/>
      <w:r w:rsidRPr="00CF33E8">
        <w:t xml:space="preserve">, 2019; </w:t>
      </w:r>
      <w:proofErr w:type="spellStart"/>
      <w:r w:rsidRPr="00CF33E8">
        <w:t>Nandari</w:t>
      </w:r>
      <w:proofErr w:type="spellEnd"/>
      <w:r w:rsidRPr="00CF33E8">
        <w:t>, 2015).</w:t>
      </w:r>
    </w:p>
    <w:p w14:paraId="402093D7" w14:textId="70BB6528" w:rsidR="00CF33E8" w:rsidRPr="008321D0" w:rsidRDefault="00DC70C9" w:rsidP="009E2DDF">
      <w:pPr>
        <w:pStyle w:val="Ventura-Content"/>
        <w:ind w:firstLine="426"/>
      </w:pPr>
      <w:r>
        <w:t>D</w:t>
      </w:r>
      <w:r w:rsidR="00CF33E8" w:rsidRPr="00CF33E8">
        <w:t xml:space="preserve">ifference </w:t>
      </w:r>
      <w:r>
        <w:t>research</w:t>
      </w:r>
      <w:r w:rsidR="00CF33E8" w:rsidRPr="00CF33E8">
        <w:t xml:space="preserve"> results </w:t>
      </w:r>
      <w:r>
        <w:t>can be caused by</w:t>
      </w:r>
      <w:r w:rsidR="00CF33E8" w:rsidRPr="00CF33E8">
        <w:t xml:space="preserve"> other variables that affect the </w:t>
      </w:r>
      <w:r w:rsidR="00750270">
        <w:t>I</w:t>
      </w:r>
      <w:r w:rsidR="00CF33E8" w:rsidRPr="00CF33E8">
        <w:t>ndependence and professional s</w:t>
      </w:r>
      <w:r w:rsidR="00C20570">
        <w:t>k</w:t>
      </w:r>
      <w:r w:rsidR="00CF33E8" w:rsidRPr="00CF33E8">
        <w:t>epticism of audit quality. According to Hurtt (2008)</w:t>
      </w:r>
      <w:r w:rsidR="00CF33E8">
        <w:t>,</w:t>
      </w:r>
      <w:r w:rsidR="00CF33E8" w:rsidRPr="00CF33E8">
        <w:t xml:space="preserve"> the </w:t>
      </w:r>
      <w:r w:rsidR="00750270">
        <w:t>I</w:t>
      </w:r>
      <w:r w:rsidR="00CF33E8" w:rsidRPr="00CF33E8">
        <w:t>ndependence and professional s</w:t>
      </w:r>
      <w:r w:rsidR="00C20570">
        <w:t>k</w:t>
      </w:r>
      <w:r w:rsidR="00CF33E8" w:rsidRPr="00CF33E8">
        <w:t xml:space="preserve">epticism of each auditor </w:t>
      </w:r>
      <w:r w:rsidR="00CF33E8">
        <w:t>are</w:t>
      </w:r>
      <w:r w:rsidR="00CF33E8" w:rsidRPr="00CF33E8">
        <w:t xml:space="preserve"> influenced by the individual characteristics contained in each auditor. Individual characteristics </w:t>
      </w:r>
      <w:r w:rsidR="00CF33E8">
        <w:t>influencing ethical decision-</w:t>
      </w:r>
      <w:r w:rsidR="00CF33E8" w:rsidRPr="00CF33E8">
        <w:t>making in organizations include locus of control (Trevino, 1986).</w:t>
      </w:r>
    </w:p>
    <w:p w14:paraId="332D55AA" w14:textId="25FC7BD6" w:rsidR="00CF33E8" w:rsidRPr="008321D0" w:rsidRDefault="00021DF4" w:rsidP="00021DF4">
      <w:pPr>
        <w:pStyle w:val="Ventura-Content"/>
        <w:ind w:firstLine="426"/>
      </w:pPr>
      <w:r w:rsidRPr="00021DF4">
        <w:t xml:space="preserve">According to </w:t>
      </w:r>
      <w:r>
        <w:fldChar w:fldCharType="begin" w:fldLock="1"/>
      </w:r>
      <w:r w:rsidR="00DE75EA">
        <w:instrText>ADDIN CSL_CITATION {"citationItems":[{"id":"ITEM-1","itemData":{"DOI":"10.1037/h0092976","ISBN":"0096-9753","ISSN":"0096-9753","PMID":"5340840","abstract":"The effects of reward or reinforcement on preceding behavior depend in part on whether the person perceives the reward as contingent on his own behavior or independent of it. Acquisition and performance differ in situations perceived as determined by skill versus chance. Persons may also differ in generalized expectancies for internal versus external control of reinforcement. This report summarizes several experiments which define group differences in behavior when Ss perceive reinforcement as contingent on their behavior versus chance or experimenter control. The report also describes the development of tests of individual differences in a generalized belief in internal-external control and provides reliability, discriminant validity and normative data for 1 test, along with a description of the results of several studies of construct validity.","author":[{"dropping-particle":"","family":"Rotter","given":"Julian B","non-dropping-particle":"","parse-names":false,"suffix":""}],"container-title":"Psychological Monographs: General and Applied","id":"ITEM-1","issue":"1","issued":{"date-parts":[["1966"]]},"title":"Generalized Expectancies for Internal versus External Control of Reinforcement","type":"article-journal","volume":"80"},"uris":["http://www.mendeley.com/documents/?uuid=a930ef84-c28c-4bcd-a1f6-943130e35327"]}],"mendeley":{"formattedCitation":"(Rotter, 1966)","manualFormatting":"Rotter (1966)","plainTextFormattedCitation":"(Rotter, 1966)","previouslyFormattedCitation":"(Rotter, 1966)"},"properties":{"noteIndex":0},"schema":"https://github.com/citation-style-language/schema/raw/master/csl-citation.json"}</w:instrText>
      </w:r>
      <w:r>
        <w:fldChar w:fldCharType="separate"/>
      </w:r>
      <w:r w:rsidRPr="00021DF4">
        <w:rPr>
          <w:noProof/>
        </w:rPr>
        <w:t xml:space="preserve">Rotter </w:t>
      </w:r>
      <w:r>
        <w:rPr>
          <w:noProof/>
        </w:rPr>
        <w:t>(</w:t>
      </w:r>
      <w:r w:rsidRPr="00021DF4">
        <w:rPr>
          <w:noProof/>
        </w:rPr>
        <w:t>1966)</w:t>
      </w:r>
      <w:r>
        <w:fldChar w:fldCharType="end"/>
      </w:r>
      <w:r w:rsidRPr="00021DF4">
        <w:t>, the description of an individual's belief in the control of events that can be caused by factors within him or other factors outside of himself is an explanation of loc, and consists of internal and external</w:t>
      </w:r>
      <w:r>
        <w:t xml:space="preserve"> locus of control</w:t>
      </w:r>
      <w:r w:rsidRPr="00021DF4">
        <w:t>.</w:t>
      </w:r>
      <w:r>
        <w:t xml:space="preserve"> </w:t>
      </w:r>
      <w:r w:rsidR="00CF33E8" w:rsidRPr="00CF33E8">
        <w:t>Supported by the Theory</w:t>
      </w:r>
      <w:r w:rsidR="00DB4FAF">
        <w:t xml:space="preserve"> from </w:t>
      </w:r>
      <w:r w:rsidR="00DB4FAF" w:rsidRPr="00CF33E8">
        <w:t xml:space="preserve">Ajzen </w:t>
      </w:r>
      <w:r w:rsidR="00DB4FAF">
        <w:t>(</w:t>
      </w:r>
      <w:r w:rsidR="00DB4FAF" w:rsidRPr="00CF33E8">
        <w:t>1991</w:t>
      </w:r>
      <w:r w:rsidR="00DB4FAF">
        <w:t>) Theory of</w:t>
      </w:r>
      <w:r w:rsidR="00CF33E8" w:rsidRPr="00CF33E8">
        <w:t xml:space="preserve"> Planned Behavior</w:t>
      </w:r>
      <w:r w:rsidR="00DB4FAF">
        <w:t>,</w:t>
      </w:r>
      <w:r w:rsidR="00CF33E8" w:rsidRPr="00CF33E8">
        <w:t xml:space="preserve"> </w:t>
      </w:r>
      <w:r w:rsidR="00CF33E8">
        <w:t>internal factors cause the intention that arises from individuals to behave</w:t>
      </w:r>
      <w:r w:rsidR="00CF33E8" w:rsidRPr="00CF33E8">
        <w:t xml:space="preserve"> in the form of individual characteristics and external factors in the form of </w:t>
      </w:r>
      <w:r w:rsidR="00CF33E8" w:rsidRPr="00CF33E8">
        <w:t>situational factors. Trevino (1986) stated th</w:t>
      </w:r>
      <w:r w:rsidR="00CF33E8">
        <w:t>at</w:t>
      </w:r>
      <w:r w:rsidR="00CF33E8" w:rsidRPr="00CF33E8">
        <w:t xml:space="preserve"> individual characteristics in locus of control influenc</w:t>
      </w:r>
      <w:r w:rsidR="00CF33E8">
        <w:t>e</w:t>
      </w:r>
      <w:r w:rsidR="00CF33E8" w:rsidRPr="00CF33E8">
        <w:t xml:space="preserve"> ethical decisions, namely </w:t>
      </w:r>
      <w:r w:rsidR="00750270">
        <w:t>I</w:t>
      </w:r>
      <w:r w:rsidR="00CF33E8" w:rsidRPr="00CF33E8">
        <w:t>ndependence and professional s</w:t>
      </w:r>
      <w:r w:rsidR="00C20570">
        <w:t>k</w:t>
      </w:r>
      <w:r w:rsidR="00CF33E8" w:rsidRPr="00CF33E8">
        <w:t>epticism.</w:t>
      </w:r>
    </w:p>
    <w:p w14:paraId="02A8AA7F" w14:textId="306B7D6B" w:rsidR="00CF33E8" w:rsidRPr="008321D0" w:rsidRDefault="00CF33E8" w:rsidP="009E2DDF">
      <w:pPr>
        <w:pStyle w:val="Ventura-Content"/>
        <w:ind w:firstLine="426"/>
      </w:pPr>
      <w:r w:rsidRPr="00CF33E8">
        <w:t xml:space="preserve">It can be concluded that a person's </w:t>
      </w:r>
      <w:proofErr w:type="spellStart"/>
      <w:r w:rsidRPr="00CF33E8">
        <w:t>behavio</w:t>
      </w:r>
      <w:r>
        <w:t>u</w:t>
      </w:r>
      <w:r w:rsidRPr="00CF33E8">
        <w:t>r</w:t>
      </w:r>
      <w:proofErr w:type="spellEnd"/>
      <w:r w:rsidRPr="00CF33E8">
        <w:t xml:space="preserve"> or ethical decision</w:t>
      </w:r>
      <w:r>
        <w:t>-</w:t>
      </w:r>
      <w:r w:rsidRPr="00CF33E8">
        <w:t>making is based on internal and external locus of control</w:t>
      </w:r>
      <w:r w:rsidR="00DB4FAF">
        <w:t>.</w:t>
      </w:r>
      <w:r w:rsidRPr="00CF33E8">
        <w:t xml:space="preserve"> </w:t>
      </w:r>
      <w:r w:rsidR="00750270">
        <w:t>I</w:t>
      </w:r>
      <w:r w:rsidRPr="00CF33E8">
        <w:t>ndependence and professional s</w:t>
      </w:r>
      <w:r w:rsidR="00C20570">
        <w:t>k</w:t>
      </w:r>
      <w:r w:rsidRPr="00CF33E8">
        <w:t>epticism</w:t>
      </w:r>
      <w:r w:rsidR="00DB4FAF">
        <w:t xml:space="preserve"> influenced by locus of control</w:t>
      </w:r>
      <w:r w:rsidRPr="00CF33E8">
        <w:t xml:space="preserve"> can affect audit quality,</w:t>
      </w:r>
      <w:r>
        <w:t xml:space="preserve"> which</w:t>
      </w:r>
      <w:r w:rsidRPr="00CF33E8">
        <w:t xml:space="preserve"> </w:t>
      </w:r>
      <w:r>
        <w:t>aligns</w:t>
      </w:r>
      <w:r w:rsidRPr="00CF33E8">
        <w:t xml:space="preserve"> with research by Putra &amp; </w:t>
      </w:r>
      <w:proofErr w:type="spellStart"/>
      <w:r w:rsidRPr="00CF33E8">
        <w:t>Mimba</w:t>
      </w:r>
      <w:proofErr w:type="spellEnd"/>
      <w:r w:rsidRPr="00CF33E8">
        <w:t xml:space="preserve"> (2017) and </w:t>
      </w:r>
      <w:proofErr w:type="spellStart"/>
      <w:r w:rsidRPr="00CF33E8">
        <w:t>Saragih</w:t>
      </w:r>
      <w:proofErr w:type="spellEnd"/>
      <w:r w:rsidRPr="00CF33E8">
        <w:t xml:space="preserve"> (2020). </w:t>
      </w:r>
      <w:r w:rsidR="00DB4FAF">
        <w:t xml:space="preserve">Based on the research background, this research aims </w:t>
      </w:r>
      <w:r w:rsidRPr="00CF33E8">
        <w:t xml:space="preserve">to analyze the locus of control </w:t>
      </w:r>
      <w:r w:rsidR="00DB4FAF" w:rsidRPr="00CF33E8">
        <w:t xml:space="preserve">role </w:t>
      </w:r>
      <w:r w:rsidRPr="00CF33E8">
        <w:t xml:space="preserve">as a moderator between </w:t>
      </w:r>
      <w:r w:rsidR="00750270">
        <w:t>I</w:t>
      </w:r>
      <w:r w:rsidRPr="00CF33E8">
        <w:t>ndependence and professional s</w:t>
      </w:r>
      <w:r w:rsidR="00C20570">
        <w:t>k</w:t>
      </w:r>
      <w:r w:rsidRPr="00CF33E8">
        <w:t>epticism of audit quality.</w:t>
      </w:r>
    </w:p>
    <w:p w14:paraId="23708B89" w14:textId="77777777" w:rsidR="00682AB0" w:rsidRPr="008321D0" w:rsidRDefault="00682AB0" w:rsidP="009E2DDF">
      <w:pPr>
        <w:pStyle w:val="Ventura-Content"/>
        <w:ind w:firstLine="0"/>
      </w:pPr>
    </w:p>
    <w:p w14:paraId="2FA5DB37" w14:textId="4C097B43" w:rsidR="00682AB0" w:rsidRPr="008321D0" w:rsidRDefault="00461F1A" w:rsidP="00461F1A">
      <w:pPr>
        <w:pStyle w:val="Ventura-Heading1"/>
        <w:tabs>
          <w:tab w:val="left" w:pos="360"/>
        </w:tabs>
        <w:ind w:left="360" w:hanging="360"/>
      </w:pPr>
      <w:r w:rsidRPr="008321D0">
        <w:t xml:space="preserve">2. </w:t>
      </w:r>
      <w:r w:rsidR="00682AB0" w:rsidRPr="008321D0">
        <w:t>THEORETICAL FRAMEWORK AND HYPOTHESES</w:t>
      </w:r>
    </w:p>
    <w:p w14:paraId="2188F9E7" w14:textId="26B73E3A" w:rsidR="009E2DDF" w:rsidRPr="008321D0" w:rsidRDefault="009E2DDF" w:rsidP="009E2DDF">
      <w:pPr>
        <w:pStyle w:val="Ventura-Content"/>
        <w:ind w:firstLine="0"/>
        <w:rPr>
          <w:b/>
          <w:bCs/>
        </w:rPr>
      </w:pPr>
      <w:r w:rsidRPr="008321D0">
        <w:rPr>
          <w:b/>
          <w:bCs/>
        </w:rPr>
        <w:t>T</w:t>
      </w:r>
      <w:r w:rsidR="00CF33E8">
        <w:rPr>
          <w:b/>
          <w:bCs/>
        </w:rPr>
        <w:t xml:space="preserve">heory of Planned </w:t>
      </w:r>
      <w:proofErr w:type="spellStart"/>
      <w:r w:rsidR="00CF33E8">
        <w:rPr>
          <w:b/>
          <w:bCs/>
        </w:rPr>
        <w:t>Behavio</w:t>
      </w:r>
      <w:r w:rsidR="00DB4FAF">
        <w:rPr>
          <w:b/>
          <w:bCs/>
        </w:rPr>
        <w:t>u</w:t>
      </w:r>
      <w:r w:rsidR="00CF33E8">
        <w:rPr>
          <w:b/>
          <w:bCs/>
        </w:rPr>
        <w:t>r</w:t>
      </w:r>
      <w:proofErr w:type="spellEnd"/>
    </w:p>
    <w:p w14:paraId="5D49AD80" w14:textId="0155FDFA" w:rsidR="00CF33E8" w:rsidRPr="008321D0" w:rsidRDefault="00CF33E8" w:rsidP="009E2DDF">
      <w:pPr>
        <w:pStyle w:val="Ventura-Content"/>
      </w:pPr>
      <w:r w:rsidRPr="00CF33E8">
        <w:t>T</w:t>
      </w:r>
      <w:r>
        <w:t>he t</w:t>
      </w:r>
      <w:r w:rsidRPr="00CF33E8">
        <w:t xml:space="preserve">heory of Planned </w:t>
      </w:r>
      <w:proofErr w:type="spellStart"/>
      <w:r w:rsidRPr="00CF33E8">
        <w:t>Behavio</w:t>
      </w:r>
      <w:r w:rsidR="00DB4FAF">
        <w:t>u</w:t>
      </w:r>
      <w:r w:rsidRPr="00CF33E8">
        <w:t>r</w:t>
      </w:r>
      <w:proofErr w:type="spellEnd"/>
      <w:r w:rsidRPr="00CF33E8">
        <w:t xml:space="preserve"> </w:t>
      </w:r>
      <w:r w:rsidR="00DB4FAF">
        <w:t xml:space="preserve">forward by </w:t>
      </w:r>
      <w:r w:rsidRPr="00CF33E8">
        <w:t xml:space="preserve">Ajzen </w:t>
      </w:r>
      <w:r w:rsidR="00DB4FAF">
        <w:t>(</w:t>
      </w:r>
      <w:r w:rsidRPr="00CF33E8">
        <w:t xml:space="preserve">1991) </w:t>
      </w:r>
      <w:r w:rsidR="00DB4FAF">
        <w:t>declare</w:t>
      </w:r>
      <w:r w:rsidRPr="00CF33E8">
        <w:t xml:space="preserve"> that </w:t>
      </w:r>
      <w:r>
        <w:t>internal factors and individual external factors cause the intention that arises from individuals to behave</w:t>
      </w:r>
      <w:r w:rsidRPr="00CF33E8">
        <w:t xml:space="preserve">. </w:t>
      </w:r>
      <w:r w:rsidR="00DB4FAF">
        <w:t>T</w:t>
      </w:r>
      <w:r w:rsidRPr="00CF33E8">
        <w:t xml:space="preserve">heory of Planned </w:t>
      </w:r>
      <w:proofErr w:type="spellStart"/>
      <w:r w:rsidRPr="00CF33E8">
        <w:t>Behavio</w:t>
      </w:r>
      <w:r w:rsidR="00DB4FAF">
        <w:t>u</w:t>
      </w:r>
      <w:r w:rsidRPr="00CF33E8">
        <w:t>r</w:t>
      </w:r>
      <w:proofErr w:type="spellEnd"/>
      <w:r w:rsidRPr="00CF33E8">
        <w:t xml:space="preserve"> is used to predict whether individuals will perform or not perform a </w:t>
      </w:r>
      <w:proofErr w:type="spellStart"/>
      <w:r w:rsidRPr="00CF33E8">
        <w:t>behavio</w:t>
      </w:r>
      <w:r>
        <w:t>u</w:t>
      </w:r>
      <w:r w:rsidRPr="00CF33E8">
        <w:t>r</w:t>
      </w:r>
      <w:proofErr w:type="spellEnd"/>
      <w:r w:rsidRPr="00CF33E8">
        <w:t>.</w:t>
      </w:r>
      <w:r w:rsidR="001D65B9">
        <w:t xml:space="preserve"> This theory </w:t>
      </w:r>
      <w:r w:rsidRPr="00CF33E8">
        <w:t xml:space="preserve">states that when an individual going to do something, he will consider the factors that can influence the outcome of the </w:t>
      </w:r>
      <w:proofErr w:type="spellStart"/>
      <w:r w:rsidRPr="00CF33E8">
        <w:t>behavio</w:t>
      </w:r>
      <w:r>
        <w:t>u</w:t>
      </w:r>
      <w:r w:rsidRPr="00CF33E8">
        <w:t>r</w:t>
      </w:r>
      <w:proofErr w:type="spellEnd"/>
      <w:r w:rsidRPr="00CF33E8">
        <w:t xml:space="preserve"> that will be done or not done, whether it is easy or difficult to do the </w:t>
      </w:r>
      <w:proofErr w:type="spellStart"/>
      <w:r w:rsidRPr="00CF33E8">
        <w:t>behavio</w:t>
      </w:r>
      <w:r>
        <w:t>u</w:t>
      </w:r>
      <w:r w:rsidRPr="00CF33E8">
        <w:t>r</w:t>
      </w:r>
      <w:proofErr w:type="spellEnd"/>
      <w:r w:rsidRPr="00CF33E8">
        <w:t xml:space="preserve"> and other people's expectations regarding the </w:t>
      </w:r>
      <w:proofErr w:type="spellStart"/>
      <w:r w:rsidRPr="00CF33E8">
        <w:t>behavio</w:t>
      </w:r>
      <w:r>
        <w:t>u</w:t>
      </w:r>
      <w:r w:rsidRPr="00CF33E8">
        <w:t>r</w:t>
      </w:r>
      <w:proofErr w:type="spellEnd"/>
      <w:r w:rsidRPr="00CF33E8">
        <w:t xml:space="preserve"> that will be carried out and </w:t>
      </w:r>
      <w:proofErr w:type="spellStart"/>
      <w:r w:rsidRPr="00CF33E8">
        <w:t>mo</w:t>
      </w:r>
      <w:proofErr w:type="spellEnd"/>
      <w:r w:rsidRPr="00CF33E8">
        <w:t xml:space="preserve"> motivation to meet those expectations.</w:t>
      </w:r>
    </w:p>
    <w:p w14:paraId="51357DF3" w14:textId="7AD87DB0" w:rsidR="00CF33E8" w:rsidRPr="008321D0" w:rsidRDefault="00CF33E8" w:rsidP="009E2DDF">
      <w:pPr>
        <w:pStyle w:val="Ventura-Content"/>
      </w:pPr>
      <w:r w:rsidRPr="00CF33E8">
        <w:t>T</w:t>
      </w:r>
      <w:r>
        <w:t>he t</w:t>
      </w:r>
      <w:r w:rsidRPr="00CF33E8">
        <w:t xml:space="preserve">heory of Planned Behavior illustrates that individual </w:t>
      </w:r>
      <w:proofErr w:type="spellStart"/>
      <w:r w:rsidRPr="00CF33E8">
        <w:t>behavio</w:t>
      </w:r>
      <w:r>
        <w:t>u</w:t>
      </w:r>
      <w:r w:rsidRPr="00CF33E8">
        <w:t>r</w:t>
      </w:r>
      <w:proofErr w:type="spellEnd"/>
      <w:r w:rsidRPr="00CF33E8">
        <w:t xml:space="preserve"> can change depending on the situation and the type of </w:t>
      </w:r>
      <w:proofErr w:type="spellStart"/>
      <w:r w:rsidRPr="00CF33E8">
        <w:t>behavio</w:t>
      </w:r>
      <w:r>
        <w:t>u</w:t>
      </w:r>
      <w:r w:rsidRPr="00CF33E8">
        <w:t>r</w:t>
      </w:r>
      <w:proofErr w:type="spellEnd"/>
      <w:r w:rsidRPr="00CF33E8">
        <w:t xml:space="preserve"> to be performed. T</w:t>
      </w:r>
      <w:r>
        <w:t>his study's theory of Planned Behavior</w:t>
      </w:r>
      <w:r w:rsidRPr="00CF33E8">
        <w:t xml:space="preserve"> raises the variable Locus of Control.</w:t>
      </w:r>
    </w:p>
    <w:p w14:paraId="20AA2389" w14:textId="77777777" w:rsidR="00974D62" w:rsidRDefault="00974D62" w:rsidP="009E2DDF">
      <w:pPr>
        <w:pStyle w:val="Ventura-Content"/>
        <w:ind w:firstLine="0"/>
        <w:rPr>
          <w:b/>
          <w:bCs/>
        </w:rPr>
      </w:pPr>
    </w:p>
    <w:p w14:paraId="56898E4A" w14:textId="77777777" w:rsidR="00CF33E8" w:rsidRPr="00CF33E8" w:rsidRDefault="00CF33E8" w:rsidP="00CF33E8">
      <w:pPr>
        <w:pStyle w:val="Ventura-Content"/>
        <w:ind w:firstLine="0"/>
        <w:rPr>
          <w:b/>
          <w:bCs/>
        </w:rPr>
      </w:pPr>
      <w:r w:rsidRPr="00CF33E8">
        <w:rPr>
          <w:b/>
          <w:bCs/>
        </w:rPr>
        <w:t>Deontological Ethical Theory</w:t>
      </w:r>
    </w:p>
    <w:p w14:paraId="7CAD17E1" w14:textId="78792F17" w:rsidR="00CF33E8" w:rsidRPr="008321D0" w:rsidRDefault="00CF33E8" w:rsidP="00CF33E8">
      <w:pPr>
        <w:pStyle w:val="Ventura-Content"/>
      </w:pPr>
      <w:r>
        <w:t xml:space="preserve">Deontology comes from the Greek word </w:t>
      </w:r>
      <w:proofErr w:type="spellStart"/>
      <w:r>
        <w:t>deon</w:t>
      </w:r>
      <w:proofErr w:type="spellEnd"/>
      <w:r>
        <w:t>, which means obligation or something obligatory. Kant (1998) states that one must act on duty (</w:t>
      </w:r>
      <w:proofErr w:type="spellStart"/>
      <w:r>
        <w:t>deon</w:t>
      </w:r>
      <w:proofErr w:type="spellEnd"/>
      <w:r>
        <w:t>) if one wants to do something morally right. A person's actions are considered good or bad if carried out according to obligations. Actions are considered reasonable if obligations carry them out. Otherwise, actions are considered immoral if carried out not by obligations.</w:t>
      </w:r>
    </w:p>
    <w:p w14:paraId="030D21F1" w14:textId="5E14BAB9" w:rsidR="00CF33E8" w:rsidRPr="008321D0" w:rsidRDefault="00CF33E8" w:rsidP="009E2DDF">
      <w:pPr>
        <w:pStyle w:val="Ventura-Content"/>
      </w:pPr>
      <w:r w:rsidRPr="00CF33E8">
        <w:t xml:space="preserve">The Deontological Theory raises Independence and Professional </w:t>
      </w:r>
      <w:proofErr w:type="spellStart"/>
      <w:r w:rsidRPr="00CF33E8">
        <w:t>S</w:t>
      </w:r>
      <w:r w:rsidR="001D65B9">
        <w:t>c</w:t>
      </w:r>
      <w:r w:rsidRPr="00CF33E8">
        <w:t>epticism</w:t>
      </w:r>
      <w:proofErr w:type="spellEnd"/>
      <w:r w:rsidRPr="00CF33E8">
        <w:t xml:space="preserve"> in this study. </w:t>
      </w:r>
      <w:r w:rsidR="001D65B9">
        <w:t>A</w:t>
      </w:r>
      <w:r w:rsidRPr="00CF33E8">
        <w:t xml:space="preserve">uditor must </w:t>
      </w:r>
      <w:r>
        <w:t>examine</w:t>
      </w:r>
      <w:r w:rsidRPr="00CF33E8">
        <w:t xml:space="preserve"> by following the obligations</w:t>
      </w:r>
      <w:r>
        <w:t>,</w:t>
      </w:r>
      <w:r w:rsidRPr="00CF33E8">
        <w:t xml:space="preserve"> Independence and Professional Skepticism </w:t>
      </w:r>
      <w:r>
        <w:t>of</w:t>
      </w:r>
      <w:r w:rsidRPr="00CF33E8">
        <w:t xml:space="preserve"> audit norms and morals.</w:t>
      </w:r>
    </w:p>
    <w:p w14:paraId="2D8C728D" w14:textId="00135C73" w:rsidR="009E2DDF" w:rsidRDefault="009E2DDF" w:rsidP="009E2DDF">
      <w:pPr>
        <w:pStyle w:val="Ventura-Content"/>
        <w:ind w:firstLine="0"/>
      </w:pPr>
    </w:p>
    <w:p w14:paraId="3127C812" w14:textId="77777777" w:rsidR="00B43F67" w:rsidRPr="008321D0" w:rsidRDefault="00B43F67" w:rsidP="009E2DDF">
      <w:pPr>
        <w:pStyle w:val="Ventura-Content"/>
        <w:ind w:firstLine="0"/>
      </w:pPr>
    </w:p>
    <w:p w14:paraId="1ADF2A07" w14:textId="77777777" w:rsidR="00750270" w:rsidRPr="00750270" w:rsidRDefault="00750270" w:rsidP="00750270">
      <w:pPr>
        <w:pStyle w:val="Ventura-Content"/>
        <w:ind w:firstLine="0"/>
        <w:rPr>
          <w:b/>
          <w:bCs/>
        </w:rPr>
      </w:pPr>
      <w:r w:rsidRPr="00750270">
        <w:rPr>
          <w:b/>
          <w:bCs/>
        </w:rPr>
        <w:lastRenderedPageBreak/>
        <w:t>Agency Theory</w:t>
      </w:r>
    </w:p>
    <w:p w14:paraId="7E5C09F5" w14:textId="1FA734B9" w:rsidR="00750270" w:rsidRDefault="001D65B9" w:rsidP="00750270">
      <w:pPr>
        <w:pStyle w:val="Ventura-Content"/>
      </w:pPr>
      <w:r>
        <w:t>R</w:t>
      </w:r>
      <w:r w:rsidR="00750270">
        <w:t>elation between agent and principal with different interests</w:t>
      </w:r>
      <w:r>
        <w:t xml:space="preserve"> described in agency theory</w:t>
      </w:r>
      <w:r w:rsidR="00750270">
        <w:t xml:space="preserve"> (Jensen and </w:t>
      </w:r>
      <w:proofErr w:type="spellStart"/>
      <w:r w:rsidR="00750270">
        <w:t>Meckling</w:t>
      </w:r>
      <w:proofErr w:type="spellEnd"/>
      <w:r w:rsidR="00750270">
        <w:t>, 1976). Agents know more about the company's condition because agents work on company activities directly. When an agent has more information about the company but does not share this information with the principal, information asymmetry occurs.</w:t>
      </w:r>
    </w:p>
    <w:p w14:paraId="58B40853" w14:textId="37B28A88" w:rsidR="00750270" w:rsidRPr="008321D0" w:rsidRDefault="00750270" w:rsidP="00750270">
      <w:pPr>
        <w:pStyle w:val="Ventura-Content"/>
      </w:pPr>
      <w:r>
        <w:t xml:space="preserve">A quality audit by an independent party is needed to avoid information asymmetry. </w:t>
      </w:r>
      <w:r w:rsidR="001D65B9">
        <w:t>O</w:t>
      </w:r>
      <w:r w:rsidR="001D65B9" w:rsidRPr="001D65B9">
        <w:t>pinion on financial statements that presented fairly by producing information that is in accordance with company conditions as well as information for principals to assess agent performance is a function of audit quality</w:t>
      </w:r>
    </w:p>
    <w:p w14:paraId="42035EBE" w14:textId="0B5052BE" w:rsidR="009E2DDF" w:rsidRDefault="009E2DDF" w:rsidP="00750270">
      <w:pPr>
        <w:pStyle w:val="Ventura-Content"/>
        <w:ind w:firstLine="0"/>
      </w:pPr>
    </w:p>
    <w:p w14:paraId="2DC8B932" w14:textId="77777777" w:rsidR="00750270" w:rsidRPr="00750270" w:rsidRDefault="00750270" w:rsidP="00750270">
      <w:pPr>
        <w:pStyle w:val="Ventura-Content"/>
        <w:ind w:firstLine="0"/>
        <w:rPr>
          <w:b/>
          <w:bCs/>
        </w:rPr>
      </w:pPr>
      <w:r w:rsidRPr="00750270">
        <w:rPr>
          <w:b/>
          <w:bCs/>
        </w:rPr>
        <w:t>Audit Quality</w:t>
      </w:r>
    </w:p>
    <w:p w14:paraId="7D808BB1" w14:textId="73274A8E" w:rsidR="00750270" w:rsidRPr="008321D0" w:rsidRDefault="00C02DC2" w:rsidP="00750270">
      <w:pPr>
        <w:pStyle w:val="Ventura-Content"/>
        <w:ind w:firstLine="426"/>
      </w:pPr>
      <w:r w:rsidRPr="00C02DC2">
        <w:t>Audit quality is the ability of an auditor to find and report irregularities that occur in the client's accounting system</w:t>
      </w:r>
      <w:r w:rsidR="00750270">
        <w:t xml:space="preserve"> (DeAngelo, 1981). Auditors must produce high-quality work because auditors are responsible for interested parties.</w:t>
      </w:r>
    </w:p>
    <w:p w14:paraId="1885425F" w14:textId="77777777" w:rsidR="009E2DDF" w:rsidRPr="008321D0" w:rsidRDefault="009E2DDF" w:rsidP="009E2DDF">
      <w:pPr>
        <w:pStyle w:val="Ventura-Content"/>
        <w:ind w:firstLine="0"/>
        <w:rPr>
          <w:b/>
          <w:bCs/>
        </w:rPr>
      </w:pPr>
    </w:p>
    <w:p w14:paraId="1137219B" w14:textId="77777777" w:rsidR="00750270" w:rsidRPr="00750270" w:rsidRDefault="00750270" w:rsidP="00750270">
      <w:pPr>
        <w:pStyle w:val="Ventura-Content"/>
        <w:ind w:firstLine="0"/>
        <w:rPr>
          <w:b/>
          <w:bCs/>
        </w:rPr>
      </w:pPr>
      <w:r w:rsidRPr="00750270">
        <w:rPr>
          <w:b/>
          <w:bCs/>
        </w:rPr>
        <w:t>Independence</w:t>
      </w:r>
    </w:p>
    <w:p w14:paraId="2C7905C3" w14:textId="70622321" w:rsidR="00750270" w:rsidRPr="008321D0" w:rsidRDefault="00C02DC2" w:rsidP="00750270">
      <w:pPr>
        <w:pStyle w:val="Ventura-Content"/>
      </w:pPr>
      <w:r w:rsidRPr="00C02DC2">
        <w:t>Independence is the attitude that is expected of the auditor not to have self-interest in conducting an examination without integrity and objectivity according to the public accountant's code of ethics.</w:t>
      </w:r>
      <w:r>
        <w:t xml:space="preserve"> </w:t>
      </w:r>
      <w:r w:rsidR="00750270">
        <w:t>Independence is part of the professional ethics that the auditor must own.</w:t>
      </w:r>
    </w:p>
    <w:p w14:paraId="56059D10" w14:textId="30674DE6" w:rsidR="009E2DDF" w:rsidRPr="008321D0" w:rsidRDefault="009E2DDF" w:rsidP="009E2DDF">
      <w:pPr>
        <w:pStyle w:val="Ventura-Content"/>
        <w:ind w:firstLine="0"/>
      </w:pPr>
    </w:p>
    <w:p w14:paraId="05420A01" w14:textId="66F6BF4E" w:rsidR="00750270" w:rsidRPr="00750270" w:rsidRDefault="00750270" w:rsidP="00750270">
      <w:pPr>
        <w:pStyle w:val="Ventura-Content"/>
        <w:ind w:firstLine="0"/>
        <w:rPr>
          <w:b/>
          <w:bCs/>
        </w:rPr>
      </w:pPr>
      <w:r w:rsidRPr="00750270">
        <w:rPr>
          <w:b/>
          <w:bCs/>
        </w:rPr>
        <w:t xml:space="preserve">Professional </w:t>
      </w:r>
      <w:proofErr w:type="spellStart"/>
      <w:r w:rsidRPr="00750270">
        <w:rPr>
          <w:b/>
          <w:bCs/>
        </w:rPr>
        <w:t>S</w:t>
      </w:r>
      <w:r w:rsidR="00C02DC2">
        <w:rPr>
          <w:b/>
          <w:bCs/>
        </w:rPr>
        <w:t>c</w:t>
      </w:r>
      <w:r w:rsidRPr="00750270">
        <w:rPr>
          <w:b/>
          <w:bCs/>
        </w:rPr>
        <w:t>epticism</w:t>
      </w:r>
      <w:proofErr w:type="spellEnd"/>
    </w:p>
    <w:p w14:paraId="574D0D0D" w14:textId="7FD0547C" w:rsidR="00750270" w:rsidRPr="008321D0" w:rsidRDefault="00750270" w:rsidP="00750270">
      <w:pPr>
        <w:pStyle w:val="Ventura-Content"/>
      </w:pPr>
      <w:r>
        <w:t xml:space="preserve">Professional </w:t>
      </w:r>
      <w:proofErr w:type="spellStart"/>
      <w:r>
        <w:t>s</w:t>
      </w:r>
      <w:r w:rsidR="00C02DC2">
        <w:t>c</w:t>
      </w:r>
      <w:r>
        <w:t>epticism</w:t>
      </w:r>
      <w:proofErr w:type="spellEnd"/>
      <w:r>
        <w:t xml:space="preserve"> is </w:t>
      </w:r>
      <w:r w:rsidR="00DE75EA">
        <w:t>an</w:t>
      </w:r>
      <w:r>
        <w:t xml:space="preserve"> auditor</w:t>
      </w:r>
      <w:r w:rsidR="00DE75EA">
        <w:t xml:space="preserve"> </w:t>
      </w:r>
      <w:r>
        <w:t>who doubts and questions everything, critically evaluat</w:t>
      </w:r>
      <w:r w:rsidR="00C20570">
        <w:t>ing</w:t>
      </w:r>
      <w:r>
        <w:t xml:space="preserve"> audit evidence and mak</w:t>
      </w:r>
      <w:r w:rsidR="00C20570">
        <w:t>ing</w:t>
      </w:r>
      <w:r>
        <w:t xml:space="preserve"> audit decisions based on his expertise. S</w:t>
      </w:r>
      <w:r w:rsidR="00C20570">
        <w:t>k</w:t>
      </w:r>
      <w:r>
        <w:t>epticism does not mean not believing but looking for evidence before believing a statement.</w:t>
      </w:r>
    </w:p>
    <w:p w14:paraId="12AE7370" w14:textId="498F4244" w:rsidR="009E2DDF" w:rsidRPr="008321D0" w:rsidRDefault="009E2DDF" w:rsidP="009E2DDF">
      <w:pPr>
        <w:pStyle w:val="Ventura-Content"/>
        <w:ind w:firstLine="0"/>
      </w:pPr>
    </w:p>
    <w:p w14:paraId="31CC5672" w14:textId="77777777" w:rsidR="00750270" w:rsidRPr="00750270" w:rsidRDefault="00750270" w:rsidP="00750270">
      <w:pPr>
        <w:pStyle w:val="Ventura-Content"/>
        <w:ind w:firstLine="0"/>
        <w:rPr>
          <w:b/>
          <w:bCs/>
        </w:rPr>
      </w:pPr>
      <w:r w:rsidRPr="00750270">
        <w:rPr>
          <w:b/>
          <w:bCs/>
        </w:rPr>
        <w:t>Locus of Control</w:t>
      </w:r>
    </w:p>
    <w:p w14:paraId="698E22D2" w14:textId="7B616089" w:rsidR="00750270" w:rsidRPr="008321D0" w:rsidRDefault="00DE75EA" w:rsidP="00750270">
      <w:pPr>
        <w:pStyle w:val="Ventura-Content"/>
      </w:pPr>
      <w:r>
        <w:t xml:space="preserve">According to </w:t>
      </w:r>
      <w:r>
        <w:fldChar w:fldCharType="begin" w:fldLock="1"/>
      </w:r>
      <w:r>
        <w:instrText>ADDIN CSL_CITATION {"citationItems":[{"id":"ITEM-1","itemData":{"DOI":"10.1037/h0092976","ISBN":"0096-9753","ISSN":"0096-9753","PMID":"5340840","abstract":"The effects of reward or reinforcement on preceding behavior depend in part on whether the person perceives the reward as contingent on his own behavior or independent of it. Acquisition and performance differ in situations perceived as determined by skill versus chance. Persons may also differ in generalized expectancies for internal versus external control of reinforcement. This report summarizes several experiments which define group differences in behavior when Ss perceive reinforcement as contingent on their behavior versus chance or experimenter control. The report also describes the development of tests of individual differences in a generalized belief in internal-external control and provides reliability, discriminant validity and normative data for 1 test, along with a description of the results of several studies of construct validity.","author":[{"dropping-particle":"","family":"Rotter","given":"Julian B","non-dropping-particle":"","parse-names":false,"suffix":""}],"container-title":"Psychological Monographs: General and Applied","id":"ITEM-1","issue":"1","issued":{"date-parts":[["1966"]]},"title":"Generalized Expectancies for Internal versus External Control of Reinforcement","type":"article-journal","volume":"80"},"uris":["http://www.mendeley.com/documents/?uuid=a930ef84-c28c-4bcd-a1f6-943130e35327"]}],"mendeley":{"formattedCitation":"(Rotter, 1966)","manualFormatting":"Rotter (1966)","plainTextFormattedCitation":"(Rotter, 1966)"},"properties":{"noteIndex":0},"schema":"https://github.com/citation-style-language/schema/raw/master/csl-citation.json"}</w:instrText>
      </w:r>
      <w:r>
        <w:fldChar w:fldCharType="separate"/>
      </w:r>
      <w:r w:rsidRPr="00DE75EA">
        <w:rPr>
          <w:noProof/>
        </w:rPr>
        <w:t xml:space="preserve">Rotter </w:t>
      </w:r>
      <w:r>
        <w:rPr>
          <w:noProof/>
        </w:rPr>
        <w:t>(</w:t>
      </w:r>
      <w:r w:rsidRPr="00DE75EA">
        <w:rPr>
          <w:noProof/>
        </w:rPr>
        <w:t>1966)</w:t>
      </w:r>
      <w:r>
        <w:fldChar w:fldCharType="end"/>
      </w:r>
      <w:r w:rsidR="00750270">
        <w:t xml:space="preserve"> a picture of </w:t>
      </w:r>
      <w:proofErr w:type="spellStart"/>
      <w:r w:rsidR="00750270">
        <w:t>a</w:t>
      </w:r>
      <w:proofErr w:type="spellEnd"/>
      <w:r w:rsidR="00750270">
        <w:t xml:space="preserve"> </w:t>
      </w:r>
      <w:r>
        <w:t>individual</w:t>
      </w:r>
      <w:r w:rsidR="00750270">
        <w:t xml:space="preserve"> belief in controlling events in his life, whether caused by factors within or outside himself </w:t>
      </w:r>
      <w:r>
        <w:t>describe by locus of control,</w:t>
      </w:r>
      <w:r w:rsidR="00750270">
        <w:t xml:space="preserve"> internal and external locus of control. </w:t>
      </w:r>
      <w:r>
        <w:t xml:space="preserve">In </w:t>
      </w:r>
      <w:r w:rsidR="00750270">
        <w:t>internal locus of control</w:t>
      </w:r>
      <w:r>
        <w:t>,</w:t>
      </w:r>
      <w:r w:rsidR="00750270">
        <w:t xml:space="preserve"> </w:t>
      </w:r>
      <w:r>
        <w:t xml:space="preserve">individual </w:t>
      </w:r>
      <w:r w:rsidR="00750270">
        <w:t xml:space="preserve">belief that events in their life occur as a result of what they do. Conversely, </w:t>
      </w:r>
      <w:r>
        <w:t xml:space="preserve">in </w:t>
      </w:r>
      <w:r w:rsidR="00750270">
        <w:t>external locus of control</w:t>
      </w:r>
      <w:r>
        <w:t>, individual</w:t>
      </w:r>
      <w:r w:rsidR="00750270">
        <w:t xml:space="preserve"> believe that events occur due to luck </w:t>
      </w:r>
      <w:r>
        <w:t>and</w:t>
      </w:r>
      <w:r w:rsidR="00750270">
        <w:t xml:space="preserve"> the power of other people.</w:t>
      </w:r>
    </w:p>
    <w:p w14:paraId="3FF4DECC" w14:textId="6EFA270E" w:rsidR="00256A33" w:rsidRDefault="00256A33" w:rsidP="009E2DDF">
      <w:pPr>
        <w:pStyle w:val="Ventura-Content"/>
      </w:pPr>
      <w:r>
        <w:t>I</w:t>
      </w:r>
      <w:r w:rsidR="004766F3" w:rsidRPr="004766F3">
        <w:t xml:space="preserve">nternal locus of control according to </w:t>
      </w:r>
      <w:r w:rsidR="004766F3" w:rsidRPr="00750270">
        <w:t>Rotter (1966)</w:t>
      </w:r>
      <w:r w:rsidR="004766F3" w:rsidRPr="004766F3">
        <w:t xml:space="preserve"> illustrates that it is oneself who is responsible for all the events experienced, the failures and successes experienced are caused by the abilities and </w:t>
      </w:r>
      <w:r w:rsidR="004766F3" w:rsidRPr="004766F3">
        <w:t>actions taken</w:t>
      </w:r>
      <w:r w:rsidR="004766F3">
        <w:t xml:space="preserve">. </w:t>
      </w:r>
      <w:r w:rsidR="00750270" w:rsidRPr="00750270">
        <w:t>Meanwhile, according to Levenson (1981)</w:t>
      </w:r>
      <w:r w:rsidR="00750270">
        <w:t>,</w:t>
      </w:r>
      <w:r>
        <w:t xml:space="preserve"> </w:t>
      </w:r>
      <w:r w:rsidRPr="00256A33">
        <w:t>someone will rely on his business as a way to get success with hard work and sincerely believe it will bring the desired success.</w:t>
      </w:r>
    </w:p>
    <w:p w14:paraId="68458964" w14:textId="7FAB5B1D" w:rsidR="001C3DFA" w:rsidRPr="008321D0" w:rsidRDefault="001C3DFA" w:rsidP="009E2DDF">
      <w:pPr>
        <w:pStyle w:val="Ventura-Content"/>
      </w:pPr>
      <w:r w:rsidRPr="001C3DFA">
        <w:t>External locus of control according to Rotter (1966) describes someone who feels success is based on factors outside of himself in the form of luck, other people and social context. External locus of control makes a person feel unable to control what happens in his life.</w:t>
      </w:r>
      <w:r w:rsidR="00B31607">
        <w:t xml:space="preserve"> </w:t>
      </w:r>
      <w:r w:rsidR="00B31607" w:rsidRPr="00B31607">
        <w:t>Meanwhile, according to Levenson (1981) there are two types of someone who holds on to an external locus of control, namely powerful others and chance. someone who holds on to powerful others feels their life is determined by the more powerful people around them. someone who holds on to chance feels that all events experienced are determined by luck, fate and chance.</w:t>
      </w:r>
    </w:p>
    <w:p w14:paraId="0DFCA11D" w14:textId="77777777" w:rsidR="00974D62" w:rsidRDefault="00974D62" w:rsidP="009E2DDF">
      <w:pPr>
        <w:pStyle w:val="Ventura-Content"/>
        <w:ind w:firstLine="0"/>
        <w:rPr>
          <w:b/>
          <w:bCs/>
        </w:rPr>
      </w:pPr>
    </w:p>
    <w:p w14:paraId="60ABFC2B" w14:textId="1A2EBC5B" w:rsidR="009E2DDF" w:rsidRPr="008321D0" w:rsidRDefault="009E2DDF" w:rsidP="009E2DDF">
      <w:pPr>
        <w:pStyle w:val="Ventura-Content"/>
        <w:ind w:firstLine="0"/>
        <w:rPr>
          <w:b/>
          <w:bCs/>
        </w:rPr>
      </w:pPr>
      <w:r w:rsidRPr="008321D0">
        <w:rPr>
          <w:b/>
          <w:bCs/>
        </w:rPr>
        <w:t>Hypothesis Development</w:t>
      </w:r>
    </w:p>
    <w:p w14:paraId="1F1E0D4D" w14:textId="77777777" w:rsidR="00750270" w:rsidRPr="00750270" w:rsidRDefault="00750270" w:rsidP="00750270">
      <w:pPr>
        <w:pStyle w:val="Ventura-Content"/>
        <w:ind w:firstLine="0"/>
        <w:rPr>
          <w:b/>
          <w:bCs/>
        </w:rPr>
      </w:pPr>
      <w:r w:rsidRPr="00750270">
        <w:rPr>
          <w:b/>
          <w:bCs/>
        </w:rPr>
        <w:t>Audit Independence and Quality</w:t>
      </w:r>
    </w:p>
    <w:p w14:paraId="245B9ADD" w14:textId="1D3EA238" w:rsidR="00A76D16" w:rsidRDefault="00750270" w:rsidP="00750270">
      <w:pPr>
        <w:pStyle w:val="Ventura-Content"/>
      </w:pPr>
      <w:r>
        <w:t xml:space="preserve">In conducting an audit, the auditor must have an attitude of Independence to produce audited financial statements that reflect the actual condition and level of the company's finances. </w:t>
      </w:r>
      <w:proofErr w:type="spellStart"/>
      <w:r w:rsidR="00A76D16" w:rsidRPr="00A76D16">
        <w:t>Mautz</w:t>
      </w:r>
      <w:proofErr w:type="spellEnd"/>
      <w:r w:rsidR="00A76D16" w:rsidRPr="00A76D16">
        <w:t xml:space="preserve"> &amp; Sharaf (1993) stated that independence is the basis for auditing standards because opinions from audits that have been carried out can improve the quality of financial statements. audit opinion cannot provide added value if the auditor is not independent.</w:t>
      </w:r>
    </w:p>
    <w:p w14:paraId="76247A3E" w14:textId="031BF5CC" w:rsidR="00750270" w:rsidRDefault="00750270" w:rsidP="00A76D16">
      <w:pPr>
        <w:pStyle w:val="Ventura-Content"/>
      </w:pPr>
      <w:r>
        <w:t xml:space="preserve">Research conducted by </w:t>
      </w:r>
      <w:proofErr w:type="spellStart"/>
      <w:r>
        <w:t>Badjuri</w:t>
      </w:r>
      <w:proofErr w:type="spellEnd"/>
      <w:r>
        <w:t xml:space="preserve"> &amp; </w:t>
      </w:r>
      <w:proofErr w:type="spellStart"/>
      <w:r>
        <w:t>Kunci</w:t>
      </w:r>
      <w:proofErr w:type="spellEnd"/>
      <w:r>
        <w:t xml:space="preserve"> (2011), Lamba et al., (2020), </w:t>
      </w:r>
      <w:proofErr w:type="spellStart"/>
      <w:r>
        <w:t>Rahmina</w:t>
      </w:r>
      <w:proofErr w:type="spellEnd"/>
      <w:r>
        <w:t xml:space="preserve"> &amp; </w:t>
      </w:r>
      <w:proofErr w:type="spellStart"/>
      <w:r>
        <w:t>Agoes</w:t>
      </w:r>
      <w:proofErr w:type="spellEnd"/>
      <w:r>
        <w:t xml:space="preserve">, (2014) </w:t>
      </w:r>
      <w:r w:rsidR="00A76D16" w:rsidRPr="00A76D16">
        <w:t>stated that independence has a significant effect on audit quality. In conclusion, the higher the independence of the auditor, the higher the quality of the audit performed.</w:t>
      </w:r>
    </w:p>
    <w:p w14:paraId="2747AA77" w14:textId="4FF4330A" w:rsidR="00750270" w:rsidRPr="008321D0" w:rsidRDefault="00750270" w:rsidP="00750270">
      <w:pPr>
        <w:pStyle w:val="Ventura-Content"/>
      </w:pPr>
      <w:r>
        <w:t xml:space="preserve">H1: Independence has a significant </w:t>
      </w:r>
      <w:r w:rsidR="008B130C">
        <w:t>influence</w:t>
      </w:r>
      <w:r>
        <w:t xml:space="preserve"> on audit quality</w:t>
      </w:r>
    </w:p>
    <w:p w14:paraId="6EFF8E47" w14:textId="5D023785" w:rsidR="009E2DDF" w:rsidRPr="008321D0" w:rsidRDefault="009E2DDF" w:rsidP="009E2DDF">
      <w:pPr>
        <w:pStyle w:val="Ventura-Content"/>
        <w:ind w:firstLine="0"/>
      </w:pPr>
    </w:p>
    <w:p w14:paraId="7CB96CEF" w14:textId="3DB43C54" w:rsidR="00750270" w:rsidRPr="00750270" w:rsidRDefault="00750270" w:rsidP="00750270">
      <w:pPr>
        <w:pStyle w:val="Ventura-Content"/>
        <w:ind w:firstLine="0"/>
        <w:rPr>
          <w:b/>
          <w:bCs/>
        </w:rPr>
      </w:pPr>
      <w:r w:rsidRPr="00750270">
        <w:rPr>
          <w:b/>
          <w:bCs/>
        </w:rPr>
        <w:t>Internal Locus of Control, Independence</w:t>
      </w:r>
      <w:r w:rsidR="00C20570">
        <w:rPr>
          <w:b/>
          <w:bCs/>
        </w:rPr>
        <w:t>,</w:t>
      </w:r>
      <w:r w:rsidRPr="00750270">
        <w:rPr>
          <w:b/>
          <w:bCs/>
        </w:rPr>
        <w:t xml:space="preserve"> and Audit Quality</w:t>
      </w:r>
    </w:p>
    <w:p w14:paraId="2459B30D" w14:textId="3B3B782C" w:rsidR="00F672FA" w:rsidRDefault="00F7651B" w:rsidP="00750270">
      <w:pPr>
        <w:pStyle w:val="Ventura-Content"/>
      </w:pPr>
      <w:r>
        <w:t>Auditor</w:t>
      </w:r>
      <w:r w:rsidR="00F672FA" w:rsidRPr="00F672FA">
        <w:t xml:space="preserve"> who is oriented to</w:t>
      </w:r>
      <w:r w:rsidR="00F672FA">
        <w:t xml:space="preserve"> </w:t>
      </w:r>
      <w:r w:rsidR="00F672FA" w:rsidRPr="00F672FA">
        <w:t xml:space="preserve">locus of control internal feels that the failures and successes experienced are due to the abilities </w:t>
      </w:r>
      <w:r w:rsidR="0030087C">
        <w:t>as well as</w:t>
      </w:r>
      <w:r w:rsidR="00F672FA" w:rsidRPr="00F672FA">
        <w:t xml:space="preserve"> efforts made. Besides</w:t>
      </w:r>
      <w:r w:rsidR="00F672FA">
        <w:t xml:space="preserve"> </w:t>
      </w:r>
      <w:r w:rsidR="00F672FA" w:rsidRPr="00F672FA">
        <w:t>he is also an individual who has high initiative, always works hard, can solve problems, thinks effectively and has the perception that effort must be made if you want to succeed. Auditors who adhere to</w:t>
      </w:r>
      <w:r w:rsidR="00F672FA">
        <w:t xml:space="preserve"> </w:t>
      </w:r>
      <w:r w:rsidR="00F672FA" w:rsidRPr="00F672FA">
        <w:t>locus of control internal will try and maximize their ability to achieve audit quality.</w:t>
      </w:r>
    </w:p>
    <w:p w14:paraId="172C7385" w14:textId="1A7227A4" w:rsidR="00974D62" w:rsidRPr="00750270" w:rsidRDefault="00750270" w:rsidP="00750270">
      <w:pPr>
        <w:pStyle w:val="Ventura-Content"/>
      </w:pPr>
      <w:r w:rsidRPr="00750270">
        <w:t xml:space="preserve">H2: </w:t>
      </w:r>
      <w:r w:rsidR="00290DC0">
        <w:t>L</w:t>
      </w:r>
      <w:r w:rsidRPr="00750270">
        <w:t>ocus of control</w:t>
      </w:r>
      <w:r w:rsidR="00290DC0">
        <w:t xml:space="preserve"> </w:t>
      </w:r>
      <w:r w:rsidR="00290DC0" w:rsidRPr="00750270">
        <w:t>Internal</w:t>
      </w:r>
      <w:r w:rsidRPr="00750270">
        <w:t xml:space="preserve"> strengthens the influence between Independence and Audit Quality</w:t>
      </w:r>
    </w:p>
    <w:p w14:paraId="009DDC45" w14:textId="77777777" w:rsidR="00750270" w:rsidRDefault="00750270" w:rsidP="009E2DDF">
      <w:pPr>
        <w:pStyle w:val="Ventura-Content"/>
        <w:ind w:firstLine="0"/>
        <w:rPr>
          <w:b/>
          <w:bCs/>
        </w:rPr>
      </w:pPr>
    </w:p>
    <w:p w14:paraId="696B0D14" w14:textId="77777777" w:rsidR="00B43F67" w:rsidRDefault="00B43F67" w:rsidP="009E2DDF">
      <w:pPr>
        <w:pStyle w:val="Ventura-Content"/>
        <w:ind w:firstLine="0"/>
        <w:rPr>
          <w:b/>
          <w:bCs/>
        </w:rPr>
      </w:pPr>
    </w:p>
    <w:p w14:paraId="4CA0311B" w14:textId="77777777" w:rsidR="00B43F67" w:rsidRDefault="00B43F67" w:rsidP="009E2DDF">
      <w:pPr>
        <w:pStyle w:val="Ventura-Content"/>
        <w:ind w:firstLine="0"/>
        <w:rPr>
          <w:b/>
          <w:bCs/>
        </w:rPr>
      </w:pPr>
    </w:p>
    <w:p w14:paraId="718D6134" w14:textId="77777777" w:rsidR="00B43F67" w:rsidRDefault="00B43F67" w:rsidP="009E2DDF">
      <w:pPr>
        <w:pStyle w:val="Ventura-Content"/>
        <w:ind w:firstLine="0"/>
        <w:rPr>
          <w:b/>
          <w:bCs/>
        </w:rPr>
      </w:pPr>
    </w:p>
    <w:p w14:paraId="1CAA77A5" w14:textId="77777777" w:rsidR="00750270" w:rsidRPr="00750270" w:rsidRDefault="00750270" w:rsidP="00750270">
      <w:pPr>
        <w:pStyle w:val="Ventura-Content"/>
        <w:ind w:firstLine="0"/>
        <w:rPr>
          <w:b/>
          <w:bCs/>
        </w:rPr>
      </w:pPr>
      <w:r w:rsidRPr="00750270">
        <w:rPr>
          <w:b/>
          <w:bCs/>
        </w:rPr>
        <w:lastRenderedPageBreak/>
        <w:t>External Locus of Control, Independence and Audit Quality</w:t>
      </w:r>
    </w:p>
    <w:p w14:paraId="52BCC39E" w14:textId="6DF142D0" w:rsidR="00750270" w:rsidRDefault="00F7651B" w:rsidP="00750270">
      <w:pPr>
        <w:pStyle w:val="Ventura-Content"/>
      </w:pPr>
      <w:r>
        <w:t>Auditor</w:t>
      </w:r>
      <w:r w:rsidR="00290DC0" w:rsidRPr="00290DC0">
        <w:t xml:space="preserve"> who is oriented to </w:t>
      </w:r>
      <w:r w:rsidR="00B43F67" w:rsidRPr="00290DC0">
        <w:t>a</w:t>
      </w:r>
      <w:r w:rsidR="00290DC0" w:rsidRPr="00290DC0">
        <w:t xml:space="preserve"> locus of control external feels failure as well as success experienced is caused by external forces, namely luck, other people and fate. he felt unable to change the things that happened. he will think that events in his life are largely determined by fate, luck and chance are also determined by the more powerful people around him.</w:t>
      </w:r>
    </w:p>
    <w:p w14:paraId="49E65F65" w14:textId="0B179CEF" w:rsidR="00750270" w:rsidRPr="008321D0" w:rsidRDefault="00750270" w:rsidP="00750270">
      <w:pPr>
        <w:pStyle w:val="Ventura-Content"/>
      </w:pPr>
      <w:r>
        <w:t xml:space="preserve">H3: </w:t>
      </w:r>
      <w:r w:rsidR="00290DC0">
        <w:t>L</w:t>
      </w:r>
      <w:r>
        <w:t>ocus of control</w:t>
      </w:r>
      <w:r w:rsidR="00290DC0">
        <w:t xml:space="preserve"> external</w:t>
      </w:r>
      <w:r>
        <w:t xml:space="preserve"> strengthens the influence between Independence and Audit Quality</w:t>
      </w:r>
    </w:p>
    <w:p w14:paraId="5112A7C4" w14:textId="53BAF07B" w:rsidR="009E2DDF" w:rsidRPr="008321D0" w:rsidRDefault="009E2DDF" w:rsidP="009E2DDF">
      <w:pPr>
        <w:pStyle w:val="Ventura-Content"/>
        <w:ind w:firstLine="0"/>
      </w:pPr>
    </w:p>
    <w:p w14:paraId="5F900F9E" w14:textId="77777777" w:rsidR="00750270" w:rsidRPr="00750270" w:rsidRDefault="00750270" w:rsidP="00750270">
      <w:pPr>
        <w:pStyle w:val="Ventura-Content"/>
        <w:ind w:firstLine="0"/>
        <w:rPr>
          <w:b/>
          <w:bCs/>
        </w:rPr>
      </w:pPr>
      <w:r w:rsidRPr="00750270">
        <w:rPr>
          <w:b/>
          <w:bCs/>
        </w:rPr>
        <w:t>Professional Skepticism and Audit Quality</w:t>
      </w:r>
    </w:p>
    <w:p w14:paraId="6C7FC0BE" w14:textId="48707EA0" w:rsidR="00F7651B" w:rsidRDefault="00F7651B" w:rsidP="00750270">
      <w:pPr>
        <w:pStyle w:val="Ventura-Content"/>
      </w:pPr>
      <w:r w:rsidRPr="00F7651B">
        <w:t xml:space="preserve">Auditing Standards (SA 200) explains that professional </w:t>
      </w:r>
      <w:proofErr w:type="spellStart"/>
      <w:r w:rsidRPr="00F7651B">
        <w:t>s</w:t>
      </w:r>
      <w:r>
        <w:t>c</w:t>
      </w:r>
      <w:r w:rsidRPr="00F7651B">
        <w:t>epticism</w:t>
      </w:r>
      <w:proofErr w:type="spellEnd"/>
      <w:r w:rsidRPr="00F7651B">
        <w:t xml:space="preserve"> is an assessment of audit evidence with an attitude of the auditor who is always questioning, always being careful in circumstances where there is a possibility of misstatement, caused by fraud or error. Research </w:t>
      </w:r>
      <w:proofErr w:type="spellStart"/>
      <w:r w:rsidRPr="00F7651B">
        <w:t>Afriyani</w:t>
      </w:r>
      <w:proofErr w:type="spellEnd"/>
      <w:r w:rsidRPr="00F7651B">
        <w:t xml:space="preserve"> et al. (2014), Hai et al. (2020), </w:t>
      </w:r>
      <w:proofErr w:type="spellStart"/>
      <w:r w:rsidRPr="00F7651B">
        <w:t>Zarefar</w:t>
      </w:r>
      <w:proofErr w:type="spellEnd"/>
      <w:r w:rsidRPr="00F7651B">
        <w:t xml:space="preserve"> et al. (2016) shows that professional skepticism has a significant </w:t>
      </w:r>
      <w:r>
        <w:t>influence</w:t>
      </w:r>
      <w:r w:rsidRPr="00F7651B">
        <w:t xml:space="preserve"> on audit quality.</w:t>
      </w:r>
    </w:p>
    <w:p w14:paraId="36C2B8E1" w14:textId="6B7AAAE3" w:rsidR="00750270" w:rsidRPr="008321D0" w:rsidRDefault="00750270" w:rsidP="00750270">
      <w:pPr>
        <w:pStyle w:val="Ventura-Content"/>
      </w:pPr>
      <w:r>
        <w:t>H4: Professional s</w:t>
      </w:r>
      <w:r w:rsidR="00C20570">
        <w:t>k</w:t>
      </w:r>
      <w:r>
        <w:t xml:space="preserve">epticism has a </w:t>
      </w:r>
      <w:r w:rsidR="00290DC0">
        <w:t>significant influence</w:t>
      </w:r>
      <w:r>
        <w:t xml:space="preserve"> on audit quality</w:t>
      </w:r>
    </w:p>
    <w:p w14:paraId="66CACAA1" w14:textId="77777777" w:rsidR="00750270" w:rsidRDefault="00750270" w:rsidP="00750270">
      <w:pPr>
        <w:pStyle w:val="Ventura-Content"/>
        <w:ind w:firstLine="0"/>
      </w:pPr>
    </w:p>
    <w:p w14:paraId="60542691" w14:textId="3F4EC84D" w:rsidR="00750270" w:rsidRPr="00750270" w:rsidRDefault="00750270" w:rsidP="00750270">
      <w:pPr>
        <w:pStyle w:val="Ventura-Content"/>
        <w:ind w:firstLine="0"/>
        <w:rPr>
          <w:b/>
          <w:bCs/>
        </w:rPr>
      </w:pPr>
      <w:r w:rsidRPr="00750270">
        <w:rPr>
          <w:b/>
          <w:bCs/>
        </w:rPr>
        <w:t>Internal Locus of Control, Professional Skepticism</w:t>
      </w:r>
      <w:r w:rsidR="00C20570">
        <w:rPr>
          <w:b/>
          <w:bCs/>
        </w:rPr>
        <w:t>,</w:t>
      </w:r>
      <w:r w:rsidRPr="00750270">
        <w:rPr>
          <w:b/>
          <w:bCs/>
        </w:rPr>
        <w:t xml:space="preserve"> and Audit Quality</w:t>
      </w:r>
    </w:p>
    <w:p w14:paraId="073EE7D7" w14:textId="7C082C1F" w:rsidR="008621E2" w:rsidRDefault="008621E2" w:rsidP="00750270">
      <w:pPr>
        <w:pStyle w:val="Ventura-Content"/>
      </w:pPr>
      <w:r w:rsidRPr="008621E2">
        <w:t>Auditors who are oriented towards locus of control</w:t>
      </w:r>
      <w:r>
        <w:t xml:space="preserve"> </w:t>
      </w:r>
      <w:r w:rsidRPr="008621E2">
        <w:t>internal feel that their failures and successes due to their abilities as well as the efforts made. he also has high initiative, works hard and tries to solve problems, thinks effectively and has the perception that effort must be made if you want to succeed. The auditor will try and maximize his ability to achieve audit quality.</w:t>
      </w:r>
    </w:p>
    <w:p w14:paraId="7515D3A3" w14:textId="38FDC79E" w:rsidR="00750270" w:rsidRDefault="00750270" w:rsidP="00C20570">
      <w:pPr>
        <w:pStyle w:val="Ventura-Content"/>
      </w:pPr>
      <w:r>
        <w:t>H5: Internal locus of control strengthens the influence between Professional Skepticism and Audit Quality</w:t>
      </w:r>
    </w:p>
    <w:p w14:paraId="49901257" w14:textId="77777777" w:rsidR="00750270" w:rsidRPr="008321D0" w:rsidRDefault="00750270" w:rsidP="009E2DDF">
      <w:pPr>
        <w:pStyle w:val="Ventura-Content"/>
        <w:ind w:firstLine="0"/>
      </w:pPr>
    </w:p>
    <w:p w14:paraId="13BBAAAF" w14:textId="3019FDA4" w:rsidR="00750270" w:rsidRPr="00750270" w:rsidRDefault="00750270" w:rsidP="00750270">
      <w:pPr>
        <w:pStyle w:val="Ventura-Content"/>
        <w:ind w:firstLine="0"/>
        <w:rPr>
          <w:b/>
          <w:bCs/>
        </w:rPr>
      </w:pPr>
      <w:r w:rsidRPr="00750270">
        <w:rPr>
          <w:b/>
          <w:bCs/>
        </w:rPr>
        <w:t>External Locus of Control, Professional Skepticism</w:t>
      </w:r>
      <w:r w:rsidR="00C20570">
        <w:rPr>
          <w:b/>
          <w:bCs/>
        </w:rPr>
        <w:t>,</w:t>
      </w:r>
      <w:r w:rsidRPr="00750270">
        <w:rPr>
          <w:b/>
          <w:bCs/>
        </w:rPr>
        <w:t xml:space="preserve"> and Audit Quality</w:t>
      </w:r>
    </w:p>
    <w:p w14:paraId="5855A4EA" w14:textId="6BC88A97" w:rsidR="00816FB6" w:rsidRDefault="00816FB6" w:rsidP="00750270">
      <w:pPr>
        <w:pStyle w:val="Ventura-Content"/>
      </w:pPr>
      <w:r w:rsidRPr="00816FB6">
        <w:t xml:space="preserve">Auditors who are oriented towards an external locus of control feel that success as well as failure is caused by external forces, namely luck, opportunity and other people. he will feel unable to control the events that occur. besides </w:t>
      </w:r>
      <w:r w:rsidR="00B43F67" w:rsidRPr="00816FB6">
        <w:t>that,</w:t>
      </w:r>
      <w:r w:rsidRPr="00816FB6">
        <w:t xml:space="preserve"> he will feel that the events that occur are largely determined by fate, luck and chance and are determined by more powerful people who are around him.</w:t>
      </w:r>
    </w:p>
    <w:p w14:paraId="71BBD02A" w14:textId="3BB63680" w:rsidR="00750270" w:rsidRPr="008321D0" w:rsidRDefault="00750270" w:rsidP="00750270">
      <w:pPr>
        <w:pStyle w:val="Ventura-Content"/>
      </w:pPr>
      <w:r>
        <w:t>H6: External locus of control strengthens the influence between Professional Skepticism and Audit Quality</w:t>
      </w:r>
    </w:p>
    <w:p w14:paraId="013F85D2" w14:textId="77777777" w:rsidR="00B43F67" w:rsidRDefault="00B43F67" w:rsidP="002B4317">
      <w:pPr>
        <w:pStyle w:val="Ventura-Heading1"/>
        <w:rPr>
          <w:lang w:eastAsia="id-ID"/>
        </w:rPr>
      </w:pPr>
    </w:p>
    <w:p w14:paraId="2257EC02" w14:textId="77777777" w:rsidR="00B43F67" w:rsidRDefault="00B43F67" w:rsidP="002B4317">
      <w:pPr>
        <w:pStyle w:val="Ventura-Heading1"/>
        <w:rPr>
          <w:lang w:eastAsia="id-ID"/>
        </w:rPr>
      </w:pPr>
    </w:p>
    <w:p w14:paraId="5602AFA8" w14:textId="77777777" w:rsidR="00B43F67" w:rsidRPr="008321D0" w:rsidRDefault="00B43F67" w:rsidP="002B4317">
      <w:pPr>
        <w:pStyle w:val="Ventura-Heading1"/>
        <w:rPr>
          <w:lang w:eastAsia="id-ID"/>
        </w:rPr>
      </w:pPr>
    </w:p>
    <w:p w14:paraId="7CBAAC5B" w14:textId="1B35AB0B" w:rsidR="00682AB0" w:rsidRPr="008321D0" w:rsidRDefault="00682AB0" w:rsidP="002B4317">
      <w:pPr>
        <w:pStyle w:val="Ventura-Heading1"/>
        <w:rPr>
          <w:lang w:eastAsia="id-ID"/>
        </w:rPr>
      </w:pPr>
      <w:r w:rsidRPr="008321D0">
        <w:rPr>
          <w:lang w:eastAsia="id-ID"/>
        </w:rPr>
        <w:t>3. RESEARCH METHOD</w:t>
      </w:r>
    </w:p>
    <w:p w14:paraId="6D85447A" w14:textId="77777777" w:rsidR="00750270" w:rsidRPr="00750270" w:rsidRDefault="00750270" w:rsidP="00750270">
      <w:pPr>
        <w:pStyle w:val="Ventura-Content"/>
        <w:ind w:firstLine="0"/>
        <w:rPr>
          <w:b/>
          <w:bCs/>
        </w:rPr>
      </w:pPr>
      <w:r w:rsidRPr="00750270">
        <w:rPr>
          <w:b/>
          <w:bCs/>
        </w:rPr>
        <w:t>Types of research</w:t>
      </w:r>
    </w:p>
    <w:p w14:paraId="6210C29C" w14:textId="4763E7FE" w:rsidR="00750270" w:rsidRPr="008321D0" w:rsidRDefault="00750270" w:rsidP="00750270">
      <w:pPr>
        <w:pStyle w:val="Ventura-Content"/>
        <w:ind w:firstLine="426"/>
      </w:pPr>
      <w:r>
        <w:t xml:space="preserve">This </w:t>
      </w:r>
      <w:r w:rsidR="00816FB6">
        <w:t>research</w:t>
      </w:r>
      <w:r>
        <w:t xml:space="preserve"> uses a quantitative method to test the hypothesis. The method that can be used to quantify this data is by giving weight or attributes in the form of numbers to the data so that it can be processed using mode</w:t>
      </w:r>
      <w:r w:rsidR="00C20570">
        <w:t>l</w:t>
      </w:r>
      <w:r>
        <w:t>ling and quantitative tools.</w:t>
      </w:r>
    </w:p>
    <w:p w14:paraId="2FB72041" w14:textId="1F5D3402" w:rsidR="009E2DDF" w:rsidRPr="008321D0" w:rsidRDefault="009E2DDF" w:rsidP="009E2DDF">
      <w:pPr>
        <w:pStyle w:val="Ventura-Content"/>
        <w:ind w:firstLine="0"/>
      </w:pPr>
    </w:p>
    <w:p w14:paraId="13FE333E" w14:textId="77777777" w:rsidR="00750270" w:rsidRPr="00750270" w:rsidRDefault="00750270" w:rsidP="00750270">
      <w:pPr>
        <w:pStyle w:val="Ventura-Content"/>
        <w:ind w:firstLine="0"/>
        <w:rPr>
          <w:b/>
          <w:bCs/>
        </w:rPr>
      </w:pPr>
      <w:r w:rsidRPr="00750270">
        <w:rPr>
          <w:b/>
          <w:bCs/>
        </w:rPr>
        <w:t>Operational Definitions of Variables and Measurements</w:t>
      </w:r>
    </w:p>
    <w:p w14:paraId="1A007D49" w14:textId="77777777" w:rsidR="00750270" w:rsidRPr="00750270" w:rsidRDefault="00750270" w:rsidP="00750270">
      <w:pPr>
        <w:pStyle w:val="Ventura-Content"/>
        <w:ind w:firstLine="0"/>
        <w:rPr>
          <w:b/>
          <w:bCs/>
        </w:rPr>
      </w:pPr>
      <w:r w:rsidRPr="00750270">
        <w:rPr>
          <w:b/>
          <w:bCs/>
        </w:rPr>
        <w:t>Audit Quality</w:t>
      </w:r>
    </w:p>
    <w:p w14:paraId="173A325D" w14:textId="5BA5EA21" w:rsidR="00750270" w:rsidRPr="008321D0" w:rsidRDefault="00816FB6" w:rsidP="00750270">
      <w:pPr>
        <w:pStyle w:val="Ventura-Content"/>
        <w:ind w:firstLine="426"/>
      </w:pPr>
      <w:r w:rsidRPr="00816FB6">
        <w:t>Audit quality is the ability of an auditor to find and report irregularities that occur in the accounting system being audited (De Angelo, 1981).</w:t>
      </w:r>
      <w:r w:rsidR="00750270">
        <w:t xml:space="preserve"> This variable was examined with the indicators used in </w:t>
      </w:r>
      <w:proofErr w:type="spellStart"/>
      <w:r w:rsidR="00750270">
        <w:t>Harhinto's</w:t>
      </w:r>
      <w:proofErr w:type="spellEnd"/>
      <w:r w:rsidR="00750270">
        <w:t xml:space="preserve"> research (2004): reporting all client errors, understanding the client's accounting information system, and a solid commitment to completing audits, guided by auditing principles and accounting principles in conducting fieldwork</w:t>
      </w:r>
      <w:r w:rsidR="00B43F67">
        <w:t>,</w:t>
      </w:r>
      <w:r w:rsidR="00750270">
        <w:t xml:space="preserve"> do not blindly believe in client statements</w:t>
      </w:r>
      <w:r w:rsidR="00C20570">
        <w:t>,</w:t>
      </w:r>
      <w:r w:rsidR="00750270">
        <w:t xml:space="preserve"> and be careful in making decisions.</w:t>
      </w:r>
    </w:p>
    <w:p w14:paraId="69D3F4E4" w14:textId="0366AC7E" w:rsidR="009E2DDF" w:rsidRPr="008321D0" w:rsidRDefault="009E2DDF" w:rsidP="009E2DDF">
      <w:pPr>
        <w:pStyle w:val="Ventura-Content"/>
        <w:ind w:firstLine="0"/>
      </w:pPr>
    </w:p>
    <w:p w14:paraId="0DEDFB23" w14:textId="77777777" w:rsidR="00750270" w:rsidRPr="00750270" w:rsidRDefault="00750270" w:rsidP="00750270">
      <w:pPr>
        <w:pStyle w:val="Ventura-Content"/>
        <w:ind w:firstLine="0"/>
        <w:rPr>
          <w:b/>
          <w:bCs/>
        </w:rPr>
      </w:pPr>
      <w:r w:rsidRPr="00750270">
        <w:rPr>
          <w:b/>
          <w:bCs/>
        </w:rPr>
        <w:t>Independence</w:t>
      </w:r>
    </w:p>
    <w:p w14:paraId="32D36A53" w14:textId="2B2BA48E" w:rsidR="00750270" w:rsidRPr="008321D0" w:rsidRDefault="00816FB6" w:rsidP="00750270">
      <w:pPr>
        <w:pStyle w:val="Ventura-Content"/>
        <w:ind w:firstLine="426"/>
      </w:pPr>
      <w:r>
        <w:t>I</w:t>
      </w:r>
      <w:r w:rsidRPr="00816FB6">
        <w:t>ndependence is an ethic that must be possessed by the auditor not to have personal interests when carrying out an examination without conflicting with objectivity and integrity according to the Public Accountant Code of Ethics</w:t>
      </w:r>
      <w:r w:rsidR="00750270">
        <w:t xml:space="preserve">. This variable was examined with the indicators used in </w:t>
      </w:r>
      <w:proofErr w:type="spellStart"/>
      <w:r w:rsidR="00750270">
        <w:t>Tjun's</w:t>
      </w:r>
      <w:proofErr w:type="spellEnd"/>
      <w:r w:rsidR="00750270">
        <w:t xml:space="preserve"> research (2012). There are four indicators in measuring Independence: the length of the relationship with the client, pressure from the client, review from fellow auditors and non-audit services.</w:t>
      </w:r>
    </w:p>
    <w:p w14:paraId="26D0153D" w14:textId="17CB9CAE" w:rsidR="009E2DDF" w:rsidRPr="008321D0" w:rsidRDefault="009E2DDF" w:rsidP="009E2DDF">
      <w:pPr>
        <w:pStyle w:val="Ventura-Content"/>
        <w:ind w:firstLine="0"/>
        <w:rPr>
          <w:b/>
          <w:bCs/>
        </w:rPr>
      </w:pPr>
    </w:p>
    <w:p w14:paraId="68F26B22" w14:textId="77777777" w:rsidR="00750270" w:rsidRPr="00750270" w:rsidRDefault="00750270" w:rsidP="00750270">
      <w:pPr>
        <w:pStyle w:val="Ventura-Content"/>
        <w:ind w:firstLine="0"/>
        <w:rPr>
          <w:b/>
          <w:bCs/>
        </w:rPr>
      </w:pPr>
      <w:r w:rsidRPr="00750270">
        <w:rPr>
          <w:b/>
          <w:bCs/>
        </w:rPr>
        <w:t>Professional Skepticism</w:t>
      </w:r>
    </w:p>
    <w:p w14:paraId="7EAEEC22" w14:textId="4A5FC2B4" w:rsidR="00750270" w:rsidRPr="008321D0" w:rsidRDefault="00816FB6" w:rsidP="00750270">
      <w:pPr>
        <w:pStyle w:val="Ventura-Content"/>
        <w:ind w:firstLine="426"/>
      </w:pPr>
      <w:r w:rsidRPr="00816FB6">
        <w:t xml:space="preserve">Professional </w:t>
      </w:r>
      <w:proofErr w:type="spellStart"/>
      <w:r w:rsidRPr="00816FB6">
        <w:t>s</w:t>
      </w:r>
      <w:r w:rsidR="005246A2">
        <w:t>c</w:t>
      </w:r>
      <w:r w:rsidRPr="00816FB6">
        <w:t>epticism</w:t>
      </w:r>
      <w:proofErr w:type="spellEnd"/>
      <w:r w:rsidRPr="00816FB6">
        <w:t xml:space="preserve"> is the behavior of public accountants</w:t>
      </w:r>
      <w:r w:rsidR="00750270">
        <w:t xml:space="preserve"> who doubts and questions everything, critically evaluat</w:t>
      </w:r>
      <w:r w:rsidR="00C20570">
        <w:t>ing</w:t>
      </w:r>
      <w:r w:rsidR="00750270">
        <w:t xml:space="preserve"> audit evidence and mak</w:t>
      </w:r>
      <w:r w:rsidR="00C20570">
        <w:t>ing</w:t>
      </w:r>
      <w:r w:rsidR="00750270">
        <w:t xml:space="preserve"> audit decisions based on his expertise. This variable was examined with the indicators used in the research of R. K. Hurtt (2010). There are six main characteristics that a person has when applying an attitude of professional </w:t>
      </w:r>
      <w:proofErr w:type="spellStart"/>
      <w:r w:rsidR="00750270">
        <w:t>s</w:t>
      </w:r>
      <w:r w:rsidR="005246A2">
        <w:t>c</w:t>
      </w:r>
      <w:r w:rsidR="00750270">
        <w:t>epticism</w:t>
      </w:r>
      <w:proofErr w:type="spellEnd"/>
      <w:r w:rsidR="00750270">
        <w:t>, namely questioning mind, suspension of judgment, searching for knowledge, interpersonal understanding, self-determining and self-confidence.</w:t>
      </w:r>
    </w:p>
    <w:p w14:paraId="4830F4B1" w14:textId="77777777" w:rsidR="00974D62" w:rsidRPr="008321D0" w:rsidRDefault="00974D62" w:rsidP="009E2DDF">
      <w:pPr>
        <w:pStyle w:val="Ventura-Content"/>
        <w:ind w:firstLine="0"/>
      </w:pPr>
    </w:p>
    <w:p w14:paraId="79AF47E5" w14:textId="46C553F7" w:rsidR="00750270" w:rsidRPr="00750270" w:rsidRDefault="00750270" w:rsidP="00750270">
      <w:pPr>
        <w:pStyle w:val="Ventura-Content"/>
        <w:ind w:firstLine="0"/>
        <w:rPr>
          <w:b/>
          <w:bCs/>
        </w:rPr>
      </w:pPr>
      <w:r w:rsidRPr="00750270">
        <w:rPr>
          <w:b/>
          <w:bCs/>
        </w:rPr>
        <w:t>Internal Locus of Control</w:t>
      </w:r>
    </w:p>
    <w:p w14:paraId="5695E896" w14:textId="788D0BE5" w:rsidR="00750270" w:rsidRPr="008321D0" w:rsidRDefault="005246A2" w:rsidP="00750270">
      <w:pPr>
        <w:pStyle w:val="Ventura-Content"/>
        <w:ind w:firstLine="426"/>
      </w:pPr>
      <w:r w:rsidRPr="005246A2">
        <w:t>Auditors who adhere to locus of control internal feel that failure and success are due to their abilities and actions according to Rotter (1966)</w:t>
      </w:r>
      <w:r>
        <w:t>.</w:t>
      </w:r>
      <w:r w:rsidR="00750270">
        <w:t xml:space="preserve"> Meanwhile, according to Levenson (1981), </w:t>
      </w:r>
      <w:r>
        <w:t>auditor</w:t>
      </w:r>
      <w:r w:rsidR="00750270">
        <w:t xml:space="preserve"> will rely on </w:t>
      </w:r>
      <w:r>
        <w:t>his</w:t>
      </w:r>
      <w:r w:rsidR="00750270">
        <w:t xml:space="preserve"> efforts to achieve success with hard </w:t>
      </w:r>
      <w:r w:rsidR="00630E9F">
        <w:t>as well as</w:t>
      </w:r>
      <w:r w:rsidR="00750270">
        <w:t xml:space="preserve"> earnest effort believed to bring desired </w:t>
      </w:r>
      <w:r w:rsidR="00750270">
        <w:lastRenderedPageBreak/>
        <w:t xml:space="preserve">success. This variable was examined using the indicators used in Rotter's (1966) and Levenson's (1981) research, namely belief in one's abilities and belief </w:t>
      </w:r>
      <w:r w:rsidR="00630E9F">
        <w:t xml:space="preserve">in </w:t>
      </w:r>
      <w:r w:rsidR="00750270">
        <w:t>results of efforts.</w:t>
      </w:r>
    </w:p>
    <w:p w14:paraId="5E77D497" w14:textId="3623970C" w:rsidR="009E2DDF" w:rsidRPr="008321D0" w:rsidRDefault="009E2DDF" w:rsidP="009E2DDF">
      <w:pPr>
        <w:pStyle w:val="Ventura-Content"/>
        <w:ind w:firstLine="0"/>
      </w:pPr>
    </w:p>
    <w:p w14:paraId="68387704" w14:textId="77777777" w:rsidR="00750270" w:rsidRPr="00750270" w:rsidRDefault="00750270" w:rsidP="00750270">
      <w:pPr>
        <w:pStyle w:val="Ventura-Content"/>
        <w:ind w:firstLine="0"/>
        <w:rPr>
          <w:b/>
          <w:bCs/>
        </w:rPr>
      </w:pPr>
      <w:r w:rsidRPr="00750270">
        <w:rPr>
          <w:b/>
          <w:bCs/>
        </w:rPr>
        <w:t>External locus of control</w:t>
      </w:r>
    </w:p>
    <w:p w14:paraId="76B2254C" w14:textId="1D96ED1C" w:rsidR="00750270" w:rsidRPr="008321D0" w:rsidRDefault="00630E9F" w:rsidP="00750270">
      <w:pPr>
        <w:pStyle w:val="Ventura-Content"/>
        <w:ind w:firstLine="426"/>
      </w:pPr>
      <w:r w:rsidRPr="00630E9F">
        <w:t>According to Rotter (1981) auditors who hold on to an external locus of control see success based on external forces, namely luck, other people and social context. he felt unable to control the events that occurred. According to Levenson (1981) auditors who adhere to an external locus of control have a powerful attitude of others as well as chance</w:t>
      </w:r>
      <w:r>
        <w:t>.</w:t>
      </w:r>
      <w:r w:rsidR="00750270">
        <w:t xml:space="preserve"> This variable is examined with the indicators used in the research of Rotter (1981) and Levenson (1981), namely belief in luck, fate</w:t>
      </w:r>
      <w:r w:rsidR="00C20570">
        <w:t>,</w:t>
      </w:r>
      <w:r w:rsidR="00750270">
        <w:t xml:space="preserve"> and opportunity (chance)</w:t>
      </w:r>
      <w:r w:rsidR="00C20570">
        <w:t>,</w:t>
      </w:r>
      <w:r w:rsidR="00750270">
        <w:t xml:space="preserve"> and belief in the power of others.</w:t>
      </w:r>
    </w:p>
    <w:p w14:paraId="0AAA1D88" w14:textId="3B3B9DE2" w:rsidR="009E2DDF" w:rsidRPr="008321D0" w:rsidRDefault="009E2DDF" w:rsidP="009E2DDF">
      <w:pPr>
        <w:pStyle w:val="Ventura-Content"/>
        <w:ind w:firstLine="0"/>
        <w:rPr>
          <w:b/>
          <w:bCs/>
        </w:rPr>
      </w:pPr>
    </w:p>
    <w:p w14:paraId="0C664627" w14:textId="77777777" w:rsidR="00750270" w:rsidRPr="00750270" w:rsidRDefault="00750270" w:rsidP="00750270">
      <w:pPr>
        <w:pStyle w:val="Ventura-Content"/>
        <w:ind w:firstLine="0"/>
        <w:rPr>
          <w:b/>
          <w:bCs/>
        </w:rPr>
      </w:pPr>
      <w:r w:rsidRPr="00750270">
        <w:rPr>
          <w:b/>
          <w:bCs/>
        </w:rPr>
        <w:t>Analysis Method</w:t>
      </w:r>
    </w:p>
    <w:p w14:paraId="4A9DF3B9" w14:textId="77777777" w:rsidR="00750270" w:rsidRPr="00750270" w:rsidRDefault="00750270" w:rsidP="00750270">
      <w:pPr>
        <w:pStyle w:val="Ventura-Content"/>
        <w:ind w:firstLine="0"/>
        <w:rPr>
          <w:b/>
          <w:bCs/>
        </w:rPr>
      </w:pPr>
      <w:r w:rsidRPr="00750270">
        <w:rPr>
          <w:b/>
          <w:bCs/>
        </w:rPr>
        <w:t>Pilot Tests</w:t>
      </w:r>
    </w:p>
    <w:p w14:paraId="2ED42FDE" w14:textId="6B84BA6F" w:rsidR="00750270" w:rsidRPr="008321D0" w:rsidRDefault="00750270" w:rsidP="00750270">
      <w:pPr>
        <w:pStyle w:val="Ventura-Content"/>
        <w:ind w:firstLine="426"/>
      </w:pPr>
      <w:r>
        <w:t>The pilot test used to test</w:t>
      </w:r>
      <w:r w:rsidR="00540D52">
        <w:t xml:space="preserve"> </w:t>
      </w:r>
      <w:r>
        <w:t xml:space="preserve">validity and reliability of the research instrument. Before the questionnaires were distributed to respondents, the questionnaires were first tested on auditors at the </w:t>
      </w:r>
      <w:proofErr w:type="spellStart"/>
      <w:r>
        <w:t>Thoufan</w:t>
      </w:r>
      <w:proofErr w:type="spellEnd"/>
      <w:r>
        <w:t xml:space="preserve"> and </w:t>
      </w:r>
      <w:proofErr w:type="spellStart"/>
      <w:r>
        <w:t>Rosyid</w:t>
      </w:r>
      <w:proofErr w:type="spellEnd"/>
      <w:r>
        <w:t xml:space="preserve"> Public Accounting Firms in Malang. According to Baker (1994), the sample needed for a pilot test ranges from 10-20% of the total samples. The number of respondents in the pilot test in this study was 20 auditors.</w:t>
      </w:r>
    </w:p>
    <w:p w14:paraId="0B87A8DD" w14:textId="6B0CCF9B" w:rsidR="00750270" w:rsidRPr="008321D0" w:rsidRDefault="00540D52" w:rsidP="00511132">
      <w:pPr>
        <w:pStyle w:val="Ventura-Content"/>
        <w:ind w:firstLine="426"/>
      </w:pPr>
      <w:r w:rsidRPr="00540D52">
        <w:t xml:space="preserve">The validity test in this </w:t>
      </w:r>
      <w:r>
        <w:t>research</w:t>
      </w:r>
      <w:r w:rsidRPr="00540D52">
        <w:t xml:space="preserve"> was tested with the SPSS program Factor Analysis</w:t>
      </w:r>
      <w:r w:rsidR="00750270" w:rsidRPr="00750270">
        <w:t xml:space="preserve">. </w:t>
      </w:r>
      <w:r>
        <w:t>F</w:t>
      </w:r>
      <w:r w:rsidR="00750270">
        <w:t xml:space="preserve">actor analysis </w:t>
      </w:r>
      <w:r w:rsidR="00750270" w:rsidRPr="00750270">
        <w:t xml:space="preserve">show that questionnaires distributed can be used for further testing and are valid as a variable forming audit quality, </w:t>
      </w:r>
      <w:r w:rsidR="00750270">
        <w:t>I</w:t>
      </w:r>
      <w:r w:rsidR="00750270" w:rsidRPr="00750270">
        <w:t>ndependence, professional s</w:t>
      </w:r>
      <w:r w:rsidR="00C20570">
        <w:t>k</w:t>
      </w:r>
      <w:r w:rsidR="00750270" w:rsidRPr="00750270">
        <w:t>epticism and locus of control.</w:t>
      </w:r>
    </w:p>
    <w:p w14:paraId="684428B3" w14:textId="72DACE47" w:rsidR="00511132" w:rsidRPr="008321D0" w:rsidRDefault="004F52AD" w:rsidP="00C20570">
      <w:pPr>
        <w:pStyle w:val="Ventura-Content"/>
        <w:ind w:firstLine="426"/>
      </w:pPr>
      <w:r>
        <w:t>Q</w:t>
      </w:r>
      <w:r w:rsidRPr="004F52AD">
        <w:t>uestionnaires that were declared valid were tested through a reliability test</w:t>
      </w:r>
      <w:r w:rsidR="00750270" w:rsidRPr="00750270">
        <w:t xml:space="preserve">. The questionnaire </w:t>
      </w:r>
      <w:r w:rsidR="00750270">
        <w:t>reliable if the respondents' answer</w:t>
      </w:r>
      <w:r w:rsidR="00750270" w:rsidRPr="00750270">
        <w:t xml:space="preserve">s are consistent or stable </w:t>
      </w:r>
      <w:r w:rsidR="00750270">
        <w:t>occasionally</w:t>
      </w:r>
      <w:r w:rsidR="00750270" w:rsidRPr="00750270">
        <w:t xml:space="preserve"> (</w:t>
      </w:r>
      <w:proofErr w:type="spellStart"/>
      <w:r w:rsidR="00750270" w:rsidRPr="00750270">
        <w:t>Ghozali</w:t>
      </w:r>
      <w:proofErr w:type="spellEnd"/>
      <w:r w:rsidR="00750270" w:rsidRPr="00750270">
        <w:t>, 2018). The re</w:t>
      </w:r>
      <w:r w:rsidR="00750270">
        <w:t>liability test results</w:t>
      </w:r>
      <w:r w:rsidR="00750270" w:rsidRPr="00750270">
        <w:t xml:space="preserve"> of the questionnaire distributed to 20 auditors were reliable for all variables.</w:t>
      </w:r>
    </w:p>
    <w:p w14:paraId="445BEA43" w14:textId="77777777" w:rsidR="00750270" w:rsidRPr="00750270" w:rsidRDefault="00750270" w:rsidP="00750270">
      <w:pPr>
        <w:pStyle w:val="Ventura-Content"/>
        <w:ind w:firstLine="0"/>
        <w:rPr>
          <w:b/>
          <w:bCs/>
        </w:rPr>
      </w:pPr>
      <w:r w:rsidRPr="00750270">
        <w:rPr>
          <w:b/>
          <w:bCs/>
        </w:rPr>
        <w:t>Classic assumption test</w:t>
      </w:r>
    </w:p>
    <w:p w14:paraId="6B403271" w14:textId="10D296DA" w:rsidR="00750270" w:rsidRPr="008321D0" w:rsidRDefault="004F52AD" w:rsidP="00750270">
      <w:pPr>
        <w:pStyle w:val="Ventura-Content"/>
        <w:ind w:firstLine="426"/>
      </w:pPr>
      <w:r>
        <w:t>S</w:t>
      </w:r>
      <w:r w:rsidRPr="004F52AD">
        <w:t>everal statistical criteria must be followed to see whether the regression model in research is feasible or not to be used tested with the classical assumption test</w:t>
      </w:r>
      <w:r w:rsidR="00750270">
        <w:t>. This study used three classic assumption tests: normality, multicollinearity, and heteroscedasticity.</w:t>
      </w:r>
    </w:p>
    <w:p w14:paraId="4E308113" w14:textId="35D499C8" w:rsidR="00511132" w:rsidRPr="008321D0" w:rsidRDefault="00511132" w:rsidP="00511132">
      <w:pPr>
        <w:pStyle w:val="Ventura-Content"/>
        <w:ind w:firstLine="0"/>
      </w:pPr>
    </w:p>
    <w:p w14:paraId="3628C833" w14:textId="6A4452B1" w:rsidR="00750270" w:rsidRPr="00750270" w:rsidRDefault="00750270" w:rsidP="00750270">
      <w:pPr>
        <w:pStyle w:val="Ventura-Content"/>
        <w:ind w:firstLine="0"/>
        <w:rPr>
          <w:b/>
          <w:bCs/>
        </w:rPr>
      </w:pPr>
      <w:r w:rsidRPr="00750270">
        <w:rPr>
          <w:b/>
          <w:bCs/>
        </w:rPr>
        <w:t>Descriptive Analysis</w:t>
      </w:r>
    </w:p>
    <w:p w14:paraId="337D76D3" w14:textId="5220DC53" w:rsidR="00511132" w:rsidRDefault="004F52AD" w:rsidP="004F52AD">
      <w:pPr>
        <w:pStyle w:val="Ventura-Content"/>
        <w:ind w:firstLine="426"/>
      </w:pPr>
      <w:r>
        <w:t>T</w:t>
      </w:r>
      <w:r w:rsidRPr="004F52AD">
        <w:t>he function of descriptive analysis is to provide a description that describes the object under study through the sample or population as it is</w:t>
      </w:r>
      <w:r>
        <w:t>.</w:t>
      </w:r>
    </w:p>
    <w:p w14:paraId="14DA7967" w14:textId="77777777" w:rsidR="004F52AD" w:rsidRDefault="004F52AD" w:rsidP="00750270">
      <w:pPr>
        <w:pStyle w:val="Ventura-Content"/>
        <w:ind w:firstLine="0"/>
      </w:pPr>
    </w:p>
    <w:p w14:paraId="4E214278" w14:textId="77777777" w:rsidR="00750270" w:rsidRPr="00750270" w:rsidRDefault="00750270" w:rsidP="00750270">
      <w:pPr>
        <w:pStyle w:val="Ventura-Content"/>
        <w:ind w:firstLine="0"/>
        <w:rPr>
          <w:b/>
          <w:bCs/>
        </w:rPr>
      </w:pPr>
      <w:r w:rsidRPr="00750270">
        <w:rPr>
          <w:b/>
          <w:bCs/>
        </w:rPr>
        <w:t>Hypothesis testing</w:t>
      </w:r>
    </w:p>
    <w:p w14:paraId="39A7663C" w14:textId="377D92DD" w:rsidR="00750270" w:rsidRDefault="00750270" w:rsidP="00750270">
      <w:pPr>
        <w:pStyle w:val="Ventura-Content"/>
        <w:ind w:firstLine="426"/>
      </w:pPr>
      <w:r>
        <w:t>To test hypothesis 1 and hypothesis 2 in this study using multiple regression tests. Meanwhile, to test hypothesis 3, hypothesis 4, hypothesis 5 and hypothesis 6 to test moderating variables using moderated regression analysis (MRA). The regression analysis equation model used in this study is divided into two, namely:</w:t>
      </w:r>
    </w:p>
    <w:p w14:paraId="6777F948" w14:textId="77777777" w:rsidR="00C20570" w:rsidRPr="008321D0" w:rsidRDefault="00C20570" w:rsidP="00750270">
      <w:pPr>
        <w:pStyle w:val="Ventura-Content"/>
        <w:ind w:firstLine="426"/>
      </w:pPr>
    </w:p>
    <w:p w14:paraId="1FCE3B59" w14:textId="20B79FA3" w:rsidR="00511132" w:rsidRPr="008321D0" w:rsidRDefault="00511132" w:rsidP="00511132">
      <w:pPr>
        <w:pStyle w:val="Ventura-Content"/>
        <w:ind w:firstLine="0"/>
        <w:rPr>
          <w:iCs/>
        </w:rPr>
      </w:pPr>
      <w:r w:rsidRPr="008321D0">
        <w:t xml:space="preserve">(1) Y = a + </w:t>
      </w:r>
      <m:oMath>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1</m:t>
            </m:r>
          </m:sub>
        </m:sSub>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1</m:t>
            </m:r>
          </m:sub>
        </m:sSub>
      </m:oMath>
      <w:r w:rsidRPr="008321D0">
        <w:rPr>
          <w:iCs/>
        </w:rPr>
        <w:t xml:space="preserve"> + </w:t>
      </w:r>
      <m:oMath>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2</m:t>
            </m:r>
          </m:sub>
        </m:sSub>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2</m:t>
            </m:r>
          </m:sub>
        </m:sSub>
      </m:oMath>
      <w:r w:rsidRPr="008321D0">
        <w:rPr>
          <w:iCs/>
        </w:rPr>
        <w:t xml:space="preserve"> + e</w:t>
      </w:r>
    </w:p>
    <w:p w14:paraId="3F73EEEE" w14:textId="09DFC6D3" w:rsidR="00511132" w:rsidRPr="008321D0" w:rsidRDefault="00511132" w:rsidP="00511132">
      <w:pPr>
        <w:pStyle w:val="Ventura-Content"/>
        <w:ind w:firstLine="0"/>
        <w:rPr>
          <w:iCs/>
        </w:rPr>
      </w:pPr>
      <w:r w:rsidRPr="008321D0">
        <w:rPr>
          <w:iCs/>
        </w:rPr>
        <w:t xml:space="preserve">(2) Y = a + </w:t>
      </w:r>
      <m:oMath>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3</m:t>
            </m:r>
          </m:sub>
        </m:sSub>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1</m:t>
            </m:r>
          </m:sub>
        </m:sSub>
      </m:oMath>
      <w:r w:rsidRPr="008321D0">
        <w:rPr>
          <w:iCs/>
        </w:rPr>
        <w:t xml:space="preserve"> + </w:t>
      </w:r>
      <m:oMath>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4</m:t>
            </m:r>
          </m:sub>
        </m:sSub>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2</m:t>
            </m:r>
          </m:sub>
        </m:sSub>
      </m:oMath>
      <w:r w:rsidRPr="008321D0">
        <w:rPr>
          <w:iCs/>
        </w:rPr>
        <w:t xml:space="preserve"> + </w:t>
      </w:r>
      <m:oMath>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5</m:t>
            </m:r>
          </m:sub>
        </m:sSub>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1</m:t>
            </m:r>
          </m:sub>
        </m:sSub>
      </m:oMath>
      <w:r w:rsidRPr="008321D0">
        <w:rPr>
          <w:iCs/>
        </w:rPr>
        <w:t xml:space="preserve"> + </w:t>
      </w:r>
      <m:oMath>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6</m:t>
            </m:r>
          </m:sub>
        </m:sSub>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2</m:t>
            </m:r>
          </m:sub>
        </m:sSub>
      </m:oMath>
      <w:r w:rsidRPr="008321D0">
        <w:rPr>
          <w:iCs/>
        </w:rPr>
        <w:t xml:space="preserve"> + </w:t>
      </w:r>
      <m:oMath>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6</m:t>
            </m:r>
          </m:sub>
        </m:sSub>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1</m:t>
            </m:r>
          </m:sub>
        </m:sSub>
      </m:oMath>
      <w:r w:rsidRPr="008321D0">
        <w:rPr>
          <w:iCs/>
        </w:rPr>
        <w:t>*</w:t>
      </w:r>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1</m:t>
            </m:r>
          </m:sub>
        </m:sSub>
      </m:oMath>
    </w:p>
    <w:p w14:paraId="68DB3077" w14:textId="5C9F28AF" w:rsidR="00511132" w:rsidRPr="008321D0" w:rsidRDefault="00511132" w:rsidP="00511132">
      <w:pPr>
        <w:pStyle w:val="Ventura-Content"/>
        <w:ind w:firstLine="0"/>
        <w:rPr>
          <w:iCs/>
        </w:rPr>
      </w:pPr>
      <w:r w:rsidRPr="008321D0">
        <w:rPr>
          <w:iCs/>
        </w:rPr>
        <w:t xml:space="preserve">             + </w:t>
      </w:r>
      <m:oMath>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7</m:t>
            </m:r>
          </m:sub>
        </m:sSub>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1</m:t>
            </m:r>
          </m:sub>
        </m:sSub>
      </m:oMath>
      <w:r w:rsidRPr="008321D0">
        <w:rPr>
          <w:iCs/>
        </w:rPr>
        <w:t>*</w:t>
      </w:r>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2</m:t>
            </m:r>
          </m:sub>
        </m:sSub>
      </m:oMath>
      <w:r w:rsidRPr="008321D0">
        <w:rPr>
          <w:iCs/>
        </w:rPr>
        <w:t xml:space="preserve"> +</w:t>
      </w:r>
      <m:oMath>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8</m:t>
            </m:r>
          </m:sub>
        </m:sSub>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2</m:t>
            </m:r>
          </m:sub>
        </m:sSub>
      </m:oMath>
      <w:r w:rsidRPr="008321D0">
        <w:rPr>
          <w:iCs/>
        </w:rPr>
        <w:t>*</w:t>
      </w:r>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1</m:t>
            </m:r>
          </m:sub>
        </m:sSub>
      </m:oMath>
      <w:r w:rsidRPr="008321D0">
        <w:rPr>
          <w:iCs/>
        </w:rPr>
        <w:t xml:space="preserve"> + </w:t>
      </w:r>
      <m:oMath>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9</m:t>
            </m:r>
          </m:sub>
        </m:sSub>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2</m:t>
            </m:r>
          </m:sub>
        </m:sSub>
      </m:oMath>
      <w:r w:rsidRPr="008321D0">
        <w:rPr>
          <w:iCs/>
        </w:rPr>
        <w:t>*</w:t>
      </w:r>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2</m:t>
            </m:r>
          </m:sub>
        </m:sSub>
      </m:oMath>
    </w:p>
    <w:p w14:paraId="62B82F5B" w14:textId="60E89A4A" w:rsidR="00511132" w:rsidRPr="008321D0" w:rsidRDefault="00511132" w:rsidP="00511132">
      <w:pPr>
        <w:pStyle w:val="Ventura-Content"/>
        <w:ind w:firstLine="0"/>
        <w:rPr>
          <w:iCs/>
        </w:rPr>
      </w:pPr>
    </w:p>
    <w:p w14:paraId="5673E51E" w14:textId="73AE895A" w:rsidR="00511132" w:rsidRPr="008321D0" w:rsidRDefault="00511132" w:rsidP="00511132">
      <w:pPr>
        <w:pStyle w:val="Ventura-Content"/>
        <w:ind w:firstLine="0"/>
        <w:rPr>
          <w:iCs/>
        </w:rPr>
      </w:pPr>
      <w:proofErr w:type="spellStart"/>
      <w:r w:rsidRPr="008321D0">
        <w:rPr>
          <w:iCs/>
        </w:rPr>
        <w:t>Keterangan</w:t>
      </w:r>
      <w:proofErr w:type="spellEnd"/>
      <w:r w:rsidRPr="008321D0">
        <w:rPr>
          <w:iCs/>
        </w:rPr>
        <w:t>:</w:t>
      </w:r>
    </w:p>
    <w:p w14:paraId="6F3ACE8C" w14:textId="13005533" w:rsidR="00511132" w:rsidRPr="008321D0" w:rsidRDefault="00511132" w:rsidP="00994481">
      <w:pPr>
        <w:pStyle w:val="Ventura-Content"/>
        <w:ind w:firstLine="0"/>
        <w:rPr>
          <w:iCs/>
        </w:rPr>
      </w:pPr>
      <w:r w:rsidRPr="008321D0">
        <w:rPr>
          <w:iCs/>
        </w:rPr>
        <w:t>Y</w:t>
      </w:r>
      <w:r w:rsidR="00994481" w:rsidRPr="008321D0">
        <w:rPr>
          <w:iCs/>
        </w:rPr>
        <w:tab/>
      </w:r>
      <w:r w:rsidRPr="008321D0">
        <w:rPr>
          <w:iCs/>
        </w:rPr>
        <w:t xml:space="preserve">= </w:t>
      </w:r>
      <w:r w:rsidR="00750270">
        <w:rPr>
          <w:iCs/>
        </w:rPr>
        <w:t>Audit Quality</w:t>
      </w:r>
      <w:r w:rsidRPr="008321D0">
        <w:rPr>
          <w:iCs/>
        </w:rPr>
        <w:t xml:space="preserve"> </w:t>
      </w:r>
    </w:p>
    <w:p w14:paraId="3EDCD781" w14:textId="3E230A0B" w:rsidR="00511132" w:rsidRPr="008321D0" w:rsidRDefault="00994481" w:rsidP="00994481">
      <w:pPr>
        <w:pStyle w:val="Ventura-Content"/>
        <w:ind w:firstLine="0"/>
        <w:rPr>
          <w:iCs/>
        </w:rPr>
      </w:pPr>
      <w:r w:rsidRPr="008321D0">
        <w:rPr>
          <w:iCs/>
        </w:rPr>
        <w:t>a</w:t>
      </w:r>
      <w:r w:rsidRPr="008321D0">
        <w:rPr>
          <w:iCs/>
        </w:rPr>
        <w:tab/>
      </w:r>
      <w:r w:rsidR="00511132" w:rsidRPr="008321D0">
        <w:rPr>
          <w:iCs/>
        </w:rPr>
        <w:t xml:space="preserve">= </w:t>
      </w:r>
      <w:r w:rsidR="00750270" w:rsidRPr="00750270">
        <w:rPr>
          <w:iCs/>
        </w:rPr>
        <w:t>Constant</w:t>
      </w:r>
    </w:p>
    <w:p w14:paraId="53687C11" w14:textId="0FA719A7" w:rsidR="00511132" w:rsidRPr="008321D0" w:rsidRDefault="00000000" w:rsidP="00994481">
      <w:pPr>
        <w:pStyle w:val="Ventura-Content"/>
        <w:ind w:right="-85" w:firstLine="0"/>
        <w:rPr>
          <w:iCs/>
        </w:rPr>
      </w:pPr>
      <m:oMath>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1</m:t>
            </m:r>
          </m:sub>
        </m:sSub>
      </m:oMath>
      <w:r w:rsidR="00511132" w:rsidRPr="008321D0">
        <w:rPr>
          <w:iCs/>
        </w:rPr>
        <w:t>-</w:t>
      </w:r>
      <m:oMath>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9</m:t>
            </m:r>
          </m:sub>
        </m:sSub>
      </m:oMath>
      <w:r w:rsidR="00994481" w:rsidRPr="008321D0">
        <w:rPr>
          <w:iCs/>
        </w:rPr>
        <w:tab/>
      </w:r>
      <w:r w:rsidR="00511132" w:rsidRPr="008321D0">
        <w:rPr>
          <w:iCs/>
        </w:rPr>
        <w:t xml:space="preserve">= </w:t>
      </w:r>
      <w:r w:rsidR="00750270" w:rsidRPr="00750270">
        <w:rPr>
          <w:iCs/>
        </w:rPr>
        <w:t>Regression Coefficient</w:t>
      </w:r>
    </w:p>
    <w:p w14:paraId="075C4662" w14:textId="742AA0CE" w:rsidR="00511132" w:rsidRPr="008321D0" w:rsidRDefault="00000000" w:rsidP="00994481">
      <w:pPr>
        <w:pStyle w:val="Ventura-Content"/>
        <w:ind w:right="57" w:firstLine="0"/>
        <w:rPr>
          <w:iCs/>
        </w:rPr>
      </w:pPr>
      <m:oMath>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1</m:t>
            </m:r>
          </m:sub>
        </m:sSub>
      </m:oMath>
      <w:r w:rsidR="00994481" w:rsidRPr="008321D0">
        <w:rPr>
          <w:iCs/>
        </w:rPr>
        <w:tab/>
      </w:r>
      <w:r w:rsidR="00511132" w:rsidRPr="008321D0">
        <w:rPr>
          <w:iCs/>
        </w:rPr>
        <w:t>= Independen</w:t>
      </w:r>
      <w:r w:rsidR="00750270">
        <w:rPr>
          <w:iCs/>
        </w:rPr>
        <w:t>ce</w:t>
      </w:r>
    </w:p>
    <w:p w14:paraId="2EEE96BD" w14:textId="732A0B96" w:rsidR="00511132" w:rsidRPr="008321D0" w:rsidRDefault="00000000" w:rsidP="00994481">
      <w:pPr>
        <w:pStyle w:val="Ventura-Content"/>
        <w:ind w:right="57" w:firstLine="0"/>
        <w:rPr>
          <w:iCs/>
        </w:rPr>
      </w:pPr>
      <m:oMath>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2</m:t>
            </m:r>
          </m:sub>
        </m:sSub>
      </m:oMath>
      <w:r w:rsidR="00994481" w:rsidRPr="008321D0">
        <w:rPr>
          <w:iCs/>
        </w:rPr>
        <w:tab/>
      </w:r>
      <w:r w:rsidR="00511132" w:rsidRPr="008321D0">
        <w:rPr>
          <w:iCs/>
        </w:rPr>
        <w:t xml:space="preserve">= </w:t>
      </w:r>
      <w:r w:rsidR="00750270" w:rsidRPr="00750270">
        <w:rPr>
          <w:iCs/>
        </w:rPr>
        <w:t>Professional Skepticism</w:t>
      </w:r>
    </w:p>
    <w:p w14:paraId="4A27C10A" w14:textId="73D9BD28" w:rsidR="00511132" w:rsidRPr="008321D0" w:rsidRDefault="00000000" w:rsidP="00994481">
      <w:pPr>
        <w:pStyle w:val="Ventura-Content"/>
        <w:ind w:right="57" w:firstLine="0"/>
        <w:rPr>
          <w:iCs/>
        </w:rPr>
      </w:pPr>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1</m:t>
            </m:r>
          </m:sub>
        </m:sSub>
      </m:oMath>
      <w:r w:rsidR="00994481" w:rsidRPr="008321D0">
        <w:rPr>
          <w:iCs/>
        </w:rPr>
        <w:tab/>
      </w:r>
      <w:r w:rsidR="00511132" w:rsidRPr="008321D0">
        <w:rPr>
          <w:iCs/>
        </w:rPr>
        <w:t>=</w:t>
      </w:r>
      <w:r w:rsidR="00750270">
        <w:rPr>
          <w:iCs/>
        </w:rPr>
        <w:t xml:space="preserve"> </w:t>
      </w:r>
      <w:r w:rsidR="00511132" w:rsidRPr="008321D0">
        <w:rPr>
          <w:iCs/>
        </w:rPr>
        <w:t xml:space="preserve">Locus of Control </w:t>
      </w:r>
      <w:r w:rsidR="00E45540">
        <w:rPr>
          <w:iCs/>
        </w:rPr>
        <w:t>Internal</w:t>
      </w:r>
    </w:p>
    <w:p w14:paraId="047711F7" w14:textId="247F3874" w:rsidR="00511132" w:rsidRPr="008321D0" w:rsidRDefault="00000000" w:rsidP="00994481">
      <w:pPr>
        <w:pStyle w:val="Ventura-Content"/>
        <w:ind w:right="57" w:firstLine="0"/>
        <w:rPr>
          <w:iCs/>
        </w:rPr>
      </w:pPr>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2</m:t>
            </m:r>
          </m:sub>
        </m:sSub>
      </m:oMath>
      <w:r w:rsidR="00994481" w:rsidRPr="008321D0">
        <w:rPr>
          <w:iCs/>
        </w:rPr>
        <w:tab/>
      </w:r>
      <w:r w:rsidR="00511132" w:rsidRPr="008321D0">
        <w:rPr>
          <w:iCs/>
        </w:rPr>
        <w:t xml:space="preserve">= Locus of Control </w:t>
      </w:r>
      <w:r w:rsidR="00E45540">
        <w:rPr>
          <w:iCs/>
        </w:rPr>
        <w:t>External</w:t>
      </w:r>
    </w:p>
    <w:p w14:paraId="5723D783" w14:textId="7D17C8E2" w:rsidR="00511132" w:rsidRPr="008321D0" w:rsidRDefault="00000000" w:rsidP="00994481">
      <w:pPr>
        <w:pStyle w:val="Ventura-Content"/>
        <w:tabs>
          <w:tab w:val="left" w:pos="851"/>
        </w:tabs>
        <w:ind w:right="198" w:firstLine="0"/>
        <w:rPr>
          <w:iCs/>
        </w:rPr>
      </w:pPr>
      <m:oMath>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1</m:t>
            </m:r>
          </m:sub>
        </m:sSub>
      </m:oMath>
      <w:r w:rsidR="00994481" w:rsidRPr="008321D0">
        <w:rPr>
          <w:iCs/>
        </w:rPr>
        <w:t>*</w:t>
      </w:r>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1</m:t>
            </m:r>
          </m:sub>
        </m:sSub>
      </m:oMath>
      <w:r w:rsidR="00994481" w:rsidRPr="008321D0">
        <w:rPr>
          <w:iCs/>
        </w:rPr>
        <w:t xml:space="preserve">   = </w:t>
      </w:r>
      <w:r w:rsidR="00750270" w:rsidRPr="00750270">
        <w:rPr>
          <w:iCs/>
        </w:rPr>
        <w:t>Interaction Independence</w:t>
      </w:r>
      <w:r w:rsidR="00750270">
        <w:rPr>
          <w:iCs/>
        </w:rPr>
        <w:t xml:space="preserve"> </w:t>
      </w:r>
      <w:r w:rsidR="00750270" w:rsidRPr="00750270">
        <w:rPr>
          <w:iCs/>
        </w:rPr>
        <w:t xml:space="preserve">Internal LOC </w:t>
      </w:r>
    </w:p>
    <w:p w14:paraId="01B5D5A4" w14:textId="1E21BC3E" w:rsidR="00994481" w:rsidRPr="008321D0" w:rsidRDefault="00000000" w:rsidP="00994481">
      <w:pPr>
        <w:pStyle w:val="Ventura-Content"/>
        <w:tabs>
          <w:tab w:val="left" w:pos="851"/>
        </w:tabs>
        <w:ind w:right="198" w:firstLine="0"/>
        <w:rPr>
          <w:iCs/>
        </w:rPr>
      </w:pPr>
      <m:oMath>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1</m:t>
            </m:r>
          </m:sub>
        </m:sSub>
      </m:oMath>
      <w:r w:rsidR="00994481" w:rsidRPr="008321D0">
        <w:rPr>
          <w:iCs/>
        </w:rPr>
        <w:t>*</w:t>
      </w:r>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2</m:t>
            </m:r>
          </m:sub>
        </m:sSub>
      </m:oMath>
      <w:r w:rsidR="00994481" w:rsidRPr="008321D0">
        <w:rPr>
          <w:iCs/>
        </w:rPr>
        <w:t xml:space="preserve">   = </w:t>
      </w:r>
      <w:r w:rsidR="00750270" w:rsidRPr="00750270">
        <w:rPr>
          <w:iCs/>
        </w:rPr>
        <w:t>Interaction</w:t>
      </w:r>
      <w:r w:rsidR="00994481" w:rsidRPr="008321D0">
        <w:rPr>
          <w:iCs/>
        </w:rPr>
        <w:t xml:space="preserve"> Independen</w:t>
      </w:r>
      <w:r w:rsidR="00750270">
        <w:rPr>
          <w:iCs/>
        </w:rPr>
        <w:t>ce</w:t>
      </w:r>
      <w:r w:rsidR="00994481" w:rsidRPr="008321D0">
        <w:rPr>
          <w:iCs/>
        </w:rPr>
        <w:t xml:space="preserve"> </w:t>
      </w:r>
      <w:r w:rsidR="00750270">
        <w:rPr>
          <w:iCs/>
        </w:rPr>
        <w:t xml:space="preserve">External </w:t>
      </w:r>
      <w:r w:rsidR="00994481" w:rsidRPr="008321D0">
        <w:rPr>
          <w:iCs/>
        </w:rPr>
        <w:t xml:space="preserve">LOC </w:t>
      </w:r>
    </w:p>
    <w:p w14:paraId="048BAAD6" w14:textId="7B906B94" w:rsidR="00994481" w:rsidRPr="008321D0" w:rsidRDefault="00000000" w:rsidP="00750270">
      <w:pPr>
        <w:pStyle w:val="Ventura-Content"/>
        <w:ind w:right="57" w:firstLine="0"/>
        <w:rPr>
          <w:iCs/>
        </w:rPr>
      </w:pPr>
      <m:oMath>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2</m:t>
            </m:r>
          </m:sub>
        </m:sSub>
      </m:oMath>
      <w:r w:rsidR="00994481" w:rsidRPr="008321D0">
        <w:rPr>
          <w:iCs/>
        </w:rPr>
        <w:t>*</w:t>
      </w:r>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1</m:t>
            </m:r>
          </m:sub>
        </m:sSub>
      </m:oMath>
      <w:r w:rsidR="00994481" w:rsidRPr="008321D0">
        <w:rPr>
          <w:iCs/>
        </w:rPr>
        <w:t xml:space="preserve">   = </w:t>
      </w:r>
      <w:r w:rsidR="00750270" w:rsidRPr="00750270">
        <w:rPr>
          <w:iCs/>
        </w:rPr>
        <w:t>Interaction</w:t>
      </w:r>
      <w:r w:rsidR="00750270" w:rsidRPr="008321D0">
        <w:rPr>
          <w:iCs/>
        </w:rPr>
        <w:t xml:space="preserve"> </w:t>
      </w:r>
      <w:r w:rsidR="00750270" w:rsidRPr="00750270">
        <w:rPr>
          <w:iCs/>
        </w:rPr>
        <w:t>Skepticis</w:t>
      </w:r>
      <w:r w:rsidR="00750270">
        <w:rPr>
          <w:iCs/>
        </w:rPr>
        <w:t>m</w:t>
      </w:r>
      <w:r w:rsidR="00994481" w:rsidRPr="008321D0">
        <w:rPr>
          <w:iCs/>
        </w:rPr>
        <w:t xml:space="preserve"> </w:t>
      </w:r>
      <w:r w:rsidR="00750270" w:rsidRPr="00750270">
        <w:rPr>
          <w:iCs/>
        </w:rPr>
        <w:t>Internal LOC</w:t>
      </w:r>
    </w:p>
    <w:p w14:paraId="4912712A" w14:textId="2BD0BEA7" w:rsidR="00994481" w:rsidRPr="008321D0" w:rsidRDefault="00000000" w:rsidP="00750270">
      <w:pPr>
        <w:pStyle w:val="Ventura-Content"/>
        <w:ind w:right="57" w:firstLine="0"/>
        <w:rPr>
          <w:iCs/>
        </w:rPr>
      </w:pPr>
      <m:oMath>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2</m:t>
            </m:r>
          </m:sub>
        </m:sSub>
      </m:oMath>
      <w:r w:rsidR="00994481" w:rsidRPr="008321D0">
        <w:rPr>
          <w:iCs/>
        </w:rPr>
        <w:t>*</w:t>
      </w:r>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2</m:t>
            </m:r>
          </m:sub>
        </m:sSub>
      </m:oMath>
      <w:r w:rsidR="00994481" w:rsidRPr="008321D0">
        <w:rPr>
          <w:iCs/>
        </w:rPr>
        <w:t xml:space="preserve">   = </w:t>
      </w:r>
      <w:r w:rsidR="00750270" w:rsidRPr="00750270">
        <w:rPr>
          <w:iCs/>
        </w:rPr>
        <w:t>Interaction</w:t>
      </w:r>
      <w:r w:rsidR="00994481" w:rsidRPr="008321D0">
        <w:rPr>
          <w:iCs/>
        </w:rPr>
        <w:t xml:space="preserve"> </w:t>
      </w:r>
      <w:r w:rsidR="00750270" w:rsidRPr="00750270">
        <w:rPr>
          <w:iCs/>
        </w:rPr>
        <w:t>Skepticism</w:t>
      </w:r>
      <w:r w:rsidR="00994481" w:rsidRPr="008321D0">
        <w:rPr>
          <w:iCs/>
        </w:rPr>
        <w:t xml:space="preserve"> </w:t>
      </w:r>
      <w:r w:rsidR="00750270">
        <w:rPr>
          <w:iCs/>
        </w:rPr>
        <w:t xml:space="preserve">External </w:t>
      </w:r>
      <w:r w:rsidR="00750270" w:rsidRPr="008321D0">
        <w:rPr>
          <w:iCs/>
        </w:rPr>
        <w:t>LOC</w:t>
      </w:r>
    </w:p>
    <w:p w14:paraId="7663CCE3" w14:textId="77777777" w:rsidR="00994481" w:rsidRPr="008321D0" w:rsidRDefault="00994481" w:rsidP="00994481">
      <w:pPr>
        <w:pStyle w:val="Ventura-Content"/>
        <w:tabs>
          <w:tab w:val="left" w:pos="851"/>
        </w:tabs>
        <w:ind w:right="198" w:firstLine="0"/>
        <w:rPr>
          <w:iCs/>
        </w:rPr>
      </w:pPr>
    </w:p>
    <w:p w14:paraId="22A4F2AB" w14:textId="5A91F7A9" w:rsidR="00750270" w:rsidRPr="00750270" w:rsidRDefault="00750270" w:rsidP="00750270">
      <w:pPr>
        <w:pStyle w:val="Ventura-Content"/>
        <w:tabs>
          <w:tab w:val="left" w:pos="426"/>
        </w:tabs>
        <w:ind w:right="198" w:firstLine="0"/>
        <w:rPr>
          <w:b/>
          <w:bCs/>
          <w:iCs/>
        </w:rPr>
      </w:pPr>
      <w:r w:rsidRPr="00750270">
        <w:rPr>
          <w:b/>
          <w:bCs/>
          <w:iCs/>
        </w:rPr>
        <w:t>T</w:t>
      </w:r>
      <w:r>
        <w:rPr>
          <w:b/>
          <w:bCs/>
          <w:iCs/>
        </w:rPr>
        <w:t>-</w:t>
      </w:r>
      <w:r w:rsidRPr="00750270">
        <w:rPr>
          <w:b/>
          <w:bCs/>
          <w:iCs/>
        </w:rPr>
        <w:t>test</w:t>
      </w:r>
    </w:p>
    <w:p w14:paraId="0626FEFD" w14:textId="2805B0C9" w:rsidR="00750270" w:rsidRPr="008321D0" w:rsidRDefault="00750270" w:rsidP="00750270">
      <w:pPr>
        <w:pStyle w:val="Ventura-Content"/>
        <w:tabs>
          <w:tab w:val="left" w:pos="426"/>
        </w:tabs>
        <w:ind w:right="198" w:firstLine="0"/>
        <w:rPr>
          <w:iCs/>
        </w:rPr>
      </w:pPr>
      <w:r>
        <w:rPr>
          <w:iCs/>
        </w:rPr>
        <w:tab/>
      </w:r>
      <w:r w:rsidRPr="00750270">
        <w:rPr>
          <w:iCs/>
        </w:rPr>
        <w:t>T</w:t>
      </w:r>
      <w:r w:rsidR="00C20570">
        <w:rPr>
          <w:iCs/>
        </w:rPr>
        <w:t>-</w:t>
      </w:r>
      <w:r w:rsidRPr="00750270">
        <w:rPr>
          <w:iCs/>
        </w:rPr>
        <w:t xml:space="preserve">test is used to </w:t>
      </w:r>
      <w:r w:rsidR="00C20570">
        <w:rPr>
          <w:iCs/>
        </w:rPr>
        <w:t>partially determine the independent variable's effect</w:t>
      </w:r>
      <w:r w:rsidRPr="00750270">
        <w:rPr>
          <w:iCs/>
        </w:rPr>
        <w:t xml:space="preserve"> on the dependent variable.</w:t>
      </w:r>
    </w:p>
    <w:p w14:paraId="63E4F962" w14:textId="77777777" w:rsidR="00511132" w:rsidRPr="008321D0" w:rsidRDefault="00511132" w:rsidP="00511132">
      <w:pPr>
        <w:pStyle w:val="Ventura-Content"/>
        <w:ind w:firstLine="0"/>
      </w:pPr>
    </w:p>
    <w:p w14:paraId="4735A536" w14:textId="628BD6BE" w:rsidR="00994481" w:rsidRPr="008321D0" w:rsidRDefault="00682AB0" w:rsidP="00994481">
      <w:pPr>
        <w:pStyle w:val="Ventura-Heading1"/>
      </w:pPr>
      <w:r w:rsidRPr="008321D0">
        <w:t>4. DATA ANALYSIS AND DISCUSSION</w:t>
      </w:r>
      <w:r w:rsidR="003A40F4" w:rsidRPr="008321D0">
        <w:t xml:space="preserve"> </w:t>
      </w:r>
    </w:p>
    <w:p w14:paraId="766AC2E8" w14:textId="71B5F494" w:rsidR="00901A01" w:rsidRPr="008321D0" w:rsidRDefault="00750270" w:rsidP="00994481">
      <w:pPr>
        <w:pStyle w:val="Ventura-Content"/>
        <w:ind w:firstLine="0"/>
        <w:rPr>
          <w:spacing w:val="-2"/>
        </w:rPr>
      </w:pPr>
      <w:r w:rsidRPr="00750270">
        <w:rPr>
          <w:spacing w:val="-2"/>
        </w:rPr>
        <w:t>The sample in this study w</w:t>
      </w:r>
      <w:r>
        <w:rPr>
          <w:spacing w:val="-2"/>
        </w:rPr>
        <w:t>as</w:t>
      </w:r>
      <w:r w:rsidRPr="00750270">
        <w:rPr>
          <w:spacing w:val="-2"/>
        </w:rPr>
        <w:t xml:space="preserve"> 67 auditors. According to Cohen et al. (2007)</w:t>
      </w:r>
      <w:r>
        <w:rPr>
          <w:spacing w:val="-2"/>
        </w:rPr>
        <w:t>,</w:t>
      </w:r>
      <w:r w:rsidRPr="00750270">
        <w:rPr>
          <w:spacing w:val="-2"/>
        </w:rPr>
        <w:t xml:space="preserve"> the minimum limit </w:t>
      </w:r>
      <w:r>
        <w:rPr>
          <w:spacing w:val="-2"/>
        </w:rPr>
        <w:t>researchers must take</w:t>
      </w:r>
      <w:r w:rsidRPr="00750270">
        <w:rPr>
          <w:spacing w:val="-2"/>
        </w:rPr>
        <w:t xml:space="preserve"> is 30 samples. Mahmud (2011) states that research using statistical analysis must have a minimum sample of 30. According to Hartono (2016)</w:t>
      </w:r>
      <w:r>
        <w:rPr>
          <w:spacing w:val="-2"/>
        </w:rPr>
        <w:t>,</w:t>
      </w:r>
      <w:r w:rsidRPr="00750270">
        <w:rPr>
          <w:spacing w:val="-2"/>
        </w:rPr>
        <w:t xml:space="preserve"> a good survey is characterized by a minimum return rate of 30%. The sample in this study met the limitations put forward by Cohen (2007), Mahmud (2011) and Hartono (2016).</w:t>
      </w:r>
    </w:p>
    <w:p w14:paraId="4D2261C1" w14:textId="77777777" w:rsidR="00E45540" w:rsidRDefault="00E45540" w:rsidP="00750270">
      <w:pPr>
        <w:pStyle w:val="Ventura-Content"/>
        <w:ind w:firstLine="0"/>
        <w:rPr>
          <w:b/>
          <w:bCs/>
          <w:spacing w:val="-2"/>
        </w:rPr>
      </w:pPr>
    </w:p>
    <w:p w14:paraId="6AFF637C" w14:textId="3FA58D16" w:rsidR="00750270" w:rsidRPr="00750270" w:rsidRDefault="00750270" w:rsidP="00750270">
      <w:pPr>
        <w:pStyle w:val="Ventura-Content"/>
        <w:ind w:firstLine="0"/>
        <w:rPr>
          <w:b/>
          <w:bCs/>
          <w:spacing w:val="-2"/>
        </w:rPr>
      </w:pPr>
      <w:r w:rsidRPr="00750270">
        <w:rPr>
          <w:b/>
          <w:bCs/>
          <w:spacing w:val="-2"/>
        </w:rPr>
        <w:t>Classic assumption test</w:t>
      </w:r>
    </w:p>
    <w:p w14:paraId="629876AB" w14:textId="77777777" w:rsidR="00750270" w:rsidRPr="00750270" w:rsidRDefault="00750270" w:rsidP="00750270">
      <w:pPr>
        <w:pStyle w:val="Ventura-Content"/>
        <w:ind w:firstLine="0"/>
        <w:rPr>
          <w:b/>
          <w:bCs/>
          <w:spacing w:val="-2"/>
        </w:rPr>
      </w:pPr>
      <w:r w:rsidRPr="00750270">
        <w:rPr>
          <w:b/>
          <w:bCs/>
          <w:spacing w:val="-2"/>
        </w:rPr>
        <w:t>Normality test</w:t>
      </w:r>
    </w:p>
    <w:p w14:paraId="10BFCBCC" w14:textId="03CD9C0F" w:rsidR="00750270" w:rsidRDefault="00750270" w:rsidP="00750270">
      <w:pPr>
        <w:pStyle w:val="Ventura-Content"/>
        <w:ind w:firstLine="284"/>
        <w:rPr>
          <w:spacing w:val="-2"/>
        </w:rPr>
      </w:pPr>
      <w:r w:rsidRPr="00750270">
        <w:rPr>
          <w:spacing w:val="-2"/>
        </w:rPr>
        <w:t xml:space="preserve">One Sample Kolmogorov Smirnov </w:t>
      </w:r>
      <w:r>
        <w:rPr>
          <w:spacing w:val="-2"/>
        </w:rPr>
        <w:t>determines</w:t>
      </w:r>
      <w:r w:rsidRPr="00750270">
        <w:rPr>
          <w:spacing w:val="-2"/>
        </w:rPr>
        <w:t xml:space="preserve"> </w:t>
      </w:r>
      <w:r>
        <w:rPr>
          <w:spacing w:val="-2"/>
        </w:rPr>
        <w:t>whether the data distribution</w:t>
      </w:r>
      <w:r w:rsidRPr="00750270">
        <w:rPr>
          <w:spacing w:val="-2"/>
        </w:rPr>
        <w:t xml:space="preserve"> follows a normal, Poisson, uniform, or exponential distribution. </w:t>
      </w:r>
      <w:r w:rsidR="00E45540">
        <w:rPr>
          <w:spacing w:val="-2"/>
        </w:rPr>
        <w:t>This study</w:t>
      </w:r>
      <w:r w:rsidRPr="00750270">
        <w:rPr>
          <w:spacing w:val="-2"/>
        </w:rPr>
        <w:t xml:space="preserve"> normal</w:t>
      </w:r>
      <w:r w:rsidR="00E45540">
        <w:rPr>
          <w:spacing w:val="-2"/>
        </w:rPr>
        <w:t xml:space="preserve"> </w:t>
      </w:r>
      <w:r w:rsidRPr="00750270">
        <w:rPr>
          <w:spacing w:val="-2"/>
        </w:rPr>
        <w:t xml:space="preserve">if the sig more than 0.05. </w:t>
      </w:r>
      <w:r w:rsidR="00E45540">
        <w:rPr>
          <w:spacing w:val="-2"/>
        </w:rPr>
        <w:t>R</w:t>
      </w:r>
      <w:r w:rsidRPr="00750270">
        <w:rPr>
          <w:spacing w:val="-2"/>
        </w:rPr>
        <w:t>esults of the research normality test are:</w:t>
      </w:r>
    </w:p>
    <w:p w14:paraId="355861D5" w14:textId="77777777" w:rsidR="00B43F67" w:rsidRDefault="00B43F67" w:rsidP="00750270">
      <w:pPr>
        <w:pStyle w:val="Ventura-Content"/>
        <w:ind w:firstLine="284"/>
        <w:rPr>
          <w:spacing w:val="-2"/>
        </w:rPr>
      </w:pPr>
    </w:p>
    <w:p w14:paraId="21FC5FFB" w14:textId="77777777" w:rsidR="00B43F67" w:rsidRDefault="00B43F67" w:rsidP="00750270">
      <w:pPr>
        <w:pStyle w:val="Ventura-Content"/>
        <w:ind w:firstLine="284"/>
        <w:rPr>
          <w:spacing w:val="-2"/>
        </w:rPr>
      </w:pPr>
    </w:p>
    <w:p w14:paraId="5A6DDFD6" w14:textId="77777777" w:rsidR="00B43F67" w:rsidRDefault="00B43F67" w:rsidP="00750270">
      <w:pPr>
        <w:pStyle w:val="Ventura-Content"/>
        <w:ind w:firstLine="284"/>
        <w:rPr>
          <w:spacing w:val="-2"/>
        </w:rPr>
      </w:pPr>
    </w:p>
    <w:p w14:paraId="25AD8B40" w14:textId="77777777" w:rsidR="00B43F67" w:rsidRDefault="00B43F67" w:rsidP="00750270">
      <w:pPr>
        <w:pStyle w:val="Ventura-Content"/>
        <w:ind w:firstLine="284"/>
        <w:rPr>
          <w:spacing w:val="-2"/>
        </w:rPr>
      </w:pPr>
    </w:p>
    <w:p w14:paraId="2C7D6677" w14:textId="77777777" w:rsidR="00B43F67" w:rsidRDefault="00B43F67" w:rsidP="00750270">
      <w:pPr>
        <w:pStyle w:val="Ventura-Content"/>
        <w:ind w:firstLine="284"/>
        <w:rPr>
          <w:spacing w:val="-2"/>
        </w:rPr>
      </w:pPr>
    </w:p>
    <w:p w14:paraId="1AB4C828" w14:textId="77777777" w:rsidR="00750270" w:rsidRPr="00750270" w:rsidRDefault="00750270" w:rsidP="00750270">
      <w:pPr>
        <w:pStyle w:val="Ventura-Content"/>
        <w:ind w:firstLine="284"/>
        <w:jc w:val="center"/>
        <w:rPr>
          <w:b/>
          <w:bCs/>
          <w:spacing w:val="-2"/>
        </w:rPr>
      </w:pPr>
      <w:r w:rsidRPr="00750270">
        <w:rPr>
          <w:b/>
          <w:bCs/>
          <w:spacing w:val="-2"/>
        </w:rPr>
        <w:lastRenderedPageBreak/>
        <w:t>Table 1</w:t>
      </w:r>
    </w:p>
    <w:p w14:paraId="78FE014B" w14:textId="5E42613E" w:rsidR="00994481" w:rsidRPr="008321D0" w:rsidRDefault="00750270" w:rsidP="00750270">
      <w:pPr>
        <w:pStyle w:val="Ventura-Content"/>
        <w:ind w:firstLine="284"/>
        <w:jc w:val="center"/>
        <w:rPr>
          <w:b/>
          <w:bCs/>
          <w:spacing w:val="-2"/>
        </w:rPr>
      </w:pPr>
      <w:r w:rsidRPr="00750270">
        <w:rPr>
          <w:b/>
          <w:bCs/>
          <w:spacing w:val="-2"/>
        </w:rPr>
        <w:t>Normality test results</w:t>
      </w:r>
    </w:p>
    <w:tbl>
      <w:tblPr>
        <w:tblStyle w:val="ListTable6Colorful"/>
        <w:tblW w:w="0" w:type="auto"/>
        <w:tblLook w:val="04A0" w:firstRow="1" w:lastRow="0" w:firstColumn="1" w:lastColumn="0" w:noHBand="0" w:noVBand="1"/>
      </w:tblPr>
      <w:tblGrid>
        <w:gridCol w:w="2127"/>
        <w:gridCol w:w="2456"/>
      </w:tblGrid>
      <w:tr w:rsidR="008321D0" w:rsidRPr="008321D0" w14:paraId="6340C73E" w14:textId="77777777" w:rsidTr="009944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5E415ED" w14:textId="77777777" w:rsidR="00994481" w:rsidRPr="008321D0" w:rsidRDefault="00994481" w:rsidP="00994481">
            <w:pPr>
              <w:pStyle w:val="Ventura-Content"/>
              <w:ind w:firstLine="0"/>
              <w:rPr>
                <w:color w:val="auto"/>
                <w:spacing w:val="-2"/>
              </w:rPr>
            </w:pPr>
          </w:p>
        </w:tc>
        <w:tc>
          <w:tcPr>
            <w:tcW w:w="2456" w:type="dxa"/>
          </w:tcPr>
          <w:p w14:paraId="6A29DE44" w14:textId="4E09EDAE" w:rsidR="00994481" w:rsidRPr="008321D0" w:rsidRDefault="00994481" w:rsidP="00994481">
            <w:pPr>
              <w:pStyle w:val="Ventura-Content"/>
              <w:ind w:firstLine="0"/>
              <w:jc w:val="right"/>
              <w:cnfStyle w:val="100000000000" w:firstRow="1" w:lastRow="0" w:firstColumn="0" w:lastColumn="0" w:oddVBand="0" w:evenVBand="0" w:oddHBand="0" w:evenHBand="0" w:firstRowFirstColumn="0" w:firstRowLastColumn="0" w:lastRowFirstColumn="0" w:lastRowLastColumn="0"/>
              <w:rPr>
                <w:b w:val="0"/>
                <w:bCs w:val="0"/>
                <w:color w:val="auto"/>
                <w:spacing w:val="-2"/>
              </w:rPr>
            </w:pPr>
            <w:r w:rsidRPr="008321D0">
              <w:rPr>
                <w:b w:val="0"/>
                <w:bCs w:val="0"/>
                <w:color w:val="auto"/>
                <w:spacing w:val="-2"/>
              </w:rPr>
              <w:t>Unstandar</w:t>
            </w:r>
            <w:r w:rsidR="00C20570">
              <w:rPr>
                <w:b w:val="0"/>
                <w:bCs w:val="0"/>
                <w:color w:val="auto"/>
                <w:spacing w:val="-2"/>
              </w:rPr>
              <w:t>d</w:t>
            </w:r>
            <w:r w:rsidRPr="008321D0">
              <w:rPr>
                <w:b w:val="0"/>
                <w:bCs w:val="0"/>
                <w:color w:val="auto"/>
                <w:spacing w:val="-2"/>
              </w:rPr>
              <w:t>ized Residual</w:t>
            </w:r>
          </w:p>
        </w:tc>
      </w:tr>
      <w:tr w:rsidR="008321D0" w:rsidRPr="008321D0" w14:paraId="3E4133C1" w14:textId="77777777" w:rsidTr="00994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47288EFB" w14:textId="0DB67D17" w:rsidR="00994481" w:rsidRPr="008321D0" w:rsidRDefault="00994481" w:rsidP="00994481">
            <w:pPr>
              <w:pStyle w:val="Ventura-Content"/>
              <w:ind w:firstLine="0"/>
              <w:rPr>
                <w:b w:val="0"/>
                <w:bCs w:val="0"/>
                <w:i/>
                <w:iCs/>
                <w:color w:val="auto"/>
                <w:spacing w:val="-2"/>
              </w:rPr>
            </w:pPr>
            <w:r w:rsidRPr="008321D0">
              <w:rPr>
                <w:b w:val="0"/>
                <w:bCs w:val="0"/>
                <w:i/>
                <w:iCs/>
                <w:color w:val="auto"/>
                <w:spacing w:val="-2"/>
              </w:rPr>
              <w:t>Kolmogorov-Smirnov</w:t>
            </w:r>
          </w:p>
        </w:tc>
        <w:tc>
          <w:tcPr>
            <w:tcW w:w="2456" w:type="dxa"/>
            <w:shd w:val="clear" w:color="auto" w:fill="auto"/>
          </w:tcPr>
          <w:p w14:paraId="7A021DE1" w14:textId="7FD13D8D" w:rsidR="00994481" w:rsidRPr="008321D0" w:rsidRDefault="00994481" w:rsidP="00994481">
            <w:pPr>
              <w:pStyle w:val="Ventura-Content"/>
              <w:ind w:firstLine="0"/>
              <w:jc w:val="right"/>
              <w:cnfStyle w:val="000000100000" w:firstRow="0" w:lastRow="0" w:firstColumn="0" w:lastColumn="0" w:oddVBand="0" w:evenVBand="0" w:oddHBand="1" w:evenHBand="0" w:firstRowFirstColumn="0" w:firstRowLastColumn="0" w:lastRowFirstColumn="0" w:lastRowLastColumn="0"/>
              <w:rPr>
                <w:color w:val="auto"/>
                <w:spacing w:val="-2"/>
              </w:rPr>
            </w:pPr>
            <w:r w:rsidRPr="008321D0">
              <w:rPr>
                <w:color w:val="auto"/>
                <w:spacing w:val="-2"/>
              </w:rPr>
              <w:t>,066</w:t>
            </w:r>
          </w:p>
        </w:tc>
      </w:tr>
      <w:tr w:rsidR="008321D0" w:rsidRPr="008321D0" w14:paraId="04A20E84" w14:textId="77777777" w:rsidTr="00994481">
        <w:tc>
          <w:tcPr>
            <w:cnfStyle w:val="001000000000" w:firstRow="0" w:lastRow="0" w:firstColumn="1" w:lastColumn="0" w:oddVBand="0" w:evenVBand="0" w:oddHBand="0" w:evenHBand="0" w:firstRowFirstColumn="0" w:firstRowLastColumn="0" w:lastRowFirstColumn="0" w:lastRowLastColumn="0"/>
            <w:tcW w:w="2127" w:type="dxa"/>
          </w:tcPr>
          <w:p w14:paraId="666B460F" w14:textId="613D1294" w:rsidR="00994481" w:rsidRPr="008321D0" w:rsidRDefault="00994481" w:rsidP="00994481">
            <w:pPr>
              <w:pStyle w:val="Ventura-Content"/>
              <w:ind w:firstLine="0"/>
              <w:rPr>
                <w:b w:val="0"/>
                <w:bCs w:val="0"/>
                <w:i/>
                <w:iCs/>
                <w:color w:val="auto"/>
                <w:spacing w:val="-2"/>
              </w:rPr>
            </w:pPr>
            <w:proofErr w:type="spellStart"/>
            <w:r w:rsidRPr="008321D0">
              <w:rPr>
                <w:b w:val="0"/>
                <w:bCs w:val="0"/>
                <w:i/>
                <w:iCs/>
                <w:color w:val="auto"/>
                <w:spacing w:val="-2"/>
              </w:rPr>
              <w:t>Asymp</w:t>
            </w:r>
            <w:proofErr w:type="spellEnd"/>
            <w:r w:rsidRPr="008321D0">
              <w:rPr>
                <w:b w:val="0"/>
                <w:bCs w:val="0"/>
                <w:i/>
                <w:iCs/>
                <w:color w:val="auto"/>
                <w:spacing w:val="-2"/>
              </w:rPr>
              <w:t>. Sig. (2-tailed)</w:t>
            </w:r>
          </w:p>
        </w:tc>
        <w:tc>
          <w:tcPr>
            <w:tcW w:w="2456" w:type="dxa"/>
          </w:tcPr>
          <w:p w14:paraId="3C6B8A36" w14:textId="7FB1B9C6" w:rsidR="00994481" w:rsidRPr="008321D0" w:rsidRDefault="00994481" w:rsidP="00994481">
            <w:pPr>
              <w:pStyle w:val="Ventura-Content"/>
              <w:ind w:firstLine="0"/>
              <w:jc w:val="right"/>
              <w:cnfStyle w:val="000000000000" w:firstRow="0" w:lastRow="0" w:firstColumn="0" w:lastColumn="0" w:oddVBand="0" w:evenVBand="0" w:oddHBand="0" w:evenHBand="0" w:firstRowFirstColumn="0" w:firstRowLastColumn="0" w:lastRowFirstColumn="0" w:lastRowLastColumn="0"/>
              <w:rPr>
                <w:color w:val="auto"/>
                <w:spacing w:val="-2"/>
              </w:rPr>
            </w:pPr>
            <w:r w:rsidRPr="008321D0">
              <w:rPr>
                <w:color w:val="auto"/>
                <w:spacing w:val="-2"/>
              </w:rPr>
              <w:t>,200</w:t>
            </w:r>
          </w:p>
        </w:tc>
      </w:tr>
    </w:tbl>
    <w:p w14:paraId="2EB9A6A3" w14:textId="048E1446" w:rsidR="00994481" w:rsidRPr="008321D0" w:rsidRDefault="00750270" w:rsidP="00994481">
      <w:pPr>
        <w:pStyle w:val="Ventura-Content"/>
        <w:ind w:firstLine="0"/>
        <w:rPr>
          <w:spacing w:val="-2"/>
        </w:rPr>
      </w:pPr>
      <w:r w:rsidRPr="00750270">
        <w:rPr>
          <w:spacing w:val="-2"/>
        </w:rPr>
        <w:t>Source: Data processed by SPSS</w:t>
      </w:r>
    </w:p>
    <w:p w14:paraId="0801508C" w14:textId="357BD0D8" w:rsidR="00994481" w:rsidRPr="008321D0" w:rsidRDefault="00994481" w:rsidP="00994481">
      <w:pPr>
        <w:pStyle w:val="Ventura-Content"/>
        <w:ind w:firstLine="0"/>
        <w:rPr>
          <w:spacing w:val="-2"/>
        </w:rPr>
      </w:pPr>
    </w:p>
    <w:p w14:paraId="484047D1" w14:textId="394F50A7" w:rsidR="00750270" w:rsidRPr="008321D0" w:rsidRDefault="00B42BCF" w:rsidP="00994481">
      <w:pPr>
        <w:pStyle w:val="Ventura-Content"/>
        <w:ind w:firstLine="284"/>
        <w:rPr>
          <w:spacing w:val="-2"/>
        </w:rPr>
      </w:pPr>
      <w:r>
        <w:rPr>
          <w:spacing w:val="-2"/>
        </w:rPr>
        <w:t>F</w:t>
      </w:r>
      <w:r w:rsidRPr="00B42BCF">
        <w:rPr>
          <w:spacing w:val="-2"/>
        </w:rPr>
        <w:t>rom the results of table 1 the sig value of the normality test is 0.200 more than the alpha value of 0.05. it can be concluded that the residual distribution is normally distributed.</w:t>
      </w:r>
    </w:p>
    <w:p w14:paraId="52B0C229" w14:textId="4DE7082E" w:rsidR="00994481" w:rsidRPr="008321D0" w:rsidRDefault="00994481" w:rsidP="00994481">
      <w:pPr>
        <w:pStyle w:val="Ventura-Content"/>
        <w:ind w:firstLine="0"/>
        <w:rPr>
          <w:spacing w:val="-2"/>
        </w:rPr>
      </w:pPr>
    </w:p>
    <w:p w14:paraId="6C6A0C8A" w14:textId="77777777" w:rsidR="00750270" w:rsidRPr="00750270" w:rsidRDefault="00750270" w:rsidP="00750270">
      <w:pPr>
        <w:pStyle w:val="Ventura-Content"/>
        <w:ind w:firstLine="0"/>
        <w:rPr>
          <w:b/>
          <w:bCs/>
          <w:spacing w:val="-2"/>
        </w:rPr>
      </w:pPr>
      <w:r w:rsidRPr="00750270">
        <w:rPr>
          <w:b/>
          <w:bCs/>
          <w:spacing w:val="-2"/>
        </w:rPr>
        <w:t>Multicollinearity Test</w:t>
      </w:r>
    </w:p>
    <w:p w14:paraId="76C9F7C9" w14:textId="06A12CFB" w:rsidR="00B42BCF" w:rsidRDefault="00B42BCF" w:rsidP="00B42BCF">
      <w:pPr>
        <w:pStyle w:val="Ventura-Content"/>
        <w:ind w:firstLine="426"/>
        <w:rPr>
          <w:spacing w:val="-2"/>
        </w:rPr>
      </w:pPr>
      <w:r w:rsidRPr="00B42BCF">
        <w:rPr>
          <w:spacing w:val="-2"/>
        </w:rPr>
        <w:t>Multicollinearity test is used to determine the linear relationship between independent variables in the research regression model. The results of the multicollinearity test are</w:t>
      </w:r>
      <w:r>
        <w:rPr>
          <w:spacing w:val="-2"/>
        </w:rPr>
        <w:t>:</w:t>
      </w:r>
    </w:p>
    <w:p w14:paraId="479AB310" w14:textId="389CEA01" w:rsidR="00994481" w:rsidRPr="008321D0" w:rsidRDefault="00994481" w:rsidP="00994481">
      <w:pPr>
        <w:pStyle w:val="Ventura-Content"/>
        <w:ind w:firstLine="0"/>
        <w:jc w:val="center"/>
        <w:rPr>
          <w:b/>
          <w:bCs/>
          <w:spacing w:val="-2"/>
        </w:rPr>
      </w:pPr>
      <w:r w:rsidRPr="008321D0">
        <w:rPr>
          <w:b/>
          <w:bCs/>
          <w:spacing w:val="-2"/>
        </w:rPr>
        <w:t>Tab</w:t>
      </w:r>
      <w:r w:rsidR="00750270">
        <w:rPr>
          <w:b/>
          <w:bCs/>
          <w:spacing w:val="-2"/>
        </w:rPr>
        <w:t>le</w:t>
      </w:r>
      <w:r w:rsidRPr="008321D0">
        <w:rPr>
          <w:b/>
          <w:bCs/>
          <w:spacing w:val="-2"/>
        </w:rPr>
        <w:t xml:space="preserve"> 2</w:t>
      </w:r>
    </w:p>
    <w:p w14:paraId="01987CA7" w14:textId="6D5FEB76" w:rsidR="00750270" w:rsidRPr="00750270" w:rsidRDefault="00750270" w:rsidP="00750270">
      <w:pPr>
        <w:pStyle w:val="Ventura-Content"/>
        <w:ind w:firstLine="0"/>
        <w:jc w:val="center"/>
        <w:rPr>
          <w:b/>
          <w:bCs/>
          <w:spacing w:val="-2"/>
        </w:rPr>
      </w:pPr>
      <w:r w:rsidRPr="00750270">
        <w:rPr>
          <w:b/>
          <w:bCs/>
          <w:spacing w:val="-2"/>
        </w:rPr>
        <w:t xml:space="preserve">Multicollinearity </w:t>
      </w:r>
      <w:r>
        <w:rPr>
          <w:b/>
          <w:bCs/>
          <w:spacing w:val="-2"/>
        </w:rPr>
        <w:t>t</w:t>
      </w:r>
      <w:r w:rsidRPr="00750270">
        <w:rPr>
          <w:b/>
          <w:bCs/>
          <w:spacing w:val="-2"/>
        </w:rPr>
        <w:t>est</w:t>
      </w:r>
      <w:r>
        <w:rPr>
          <w:b/>
          <w:bCs/>
          <w:spacing w:val="-2"/>
        </w:rPr>
        <w:t xml:space="preserve"> results</w:t>
      </w:r>
    </w:p>
    <w:tbl>
      <w:tblPr>
        <w:tblStyle w:val="ListTable6Colorful"/>
        <w:tblW w:w="0" w:type="auto"/>
        <w:tblLook w:val="04A0" w:firstRow="1" w:lastRow="0" w:firstColumn="1" w:lastColumn="0" w:noHBand="0" w:noVBand="1"/>
      </w:tblPr>
      <w:tblGrid>
        <w:gridCol w:w="1527"/>
        <w:gridCol w:w="1528"/>
        <w:gridCol w:w="1528"/>
      </w:tblGrid>
      <w:tr w:rsidR="008321D0" w:rsidRPr="008321D0" w14:paraId="6E2EC8DF" w14:textId="77777777" w:rsidTr="00F55A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vMerge w:val="restart"/>
            <w:shd w:val="clear" w:color="auto" w:fill="auto"/>
          </w:tcPr>
          <w:p w14:paraId="37F727C4" w14:textId="0F757848" w:rsidR="00994481" w:rsidRPr="008321D0" w:rsidRDefault="00994481" w:rsidP="00994481">
            <w:pPr>
              <w:pStyle w:val="Ventura-Content"/>
              <w:ind w:firstLine="0"/>
              <w:rPr>
                <w:b w:val="0"/>
                <w:bCs w:val="0"/>
                <w:color w:val="auto"/>
                <w:spacing w:val="-2"/>
              </w:rPr>
            </w:pPr>
            <w:r w:rsidRPr="008321D0">
              <w:rPr>
                <w:b w:val="0"/>
                <w:bCs w:val="0"/>
                <w:color w:val="auto"/>
                <w:spacing w:val="-2"/>
              </w:rPr>
              <w:t>Model</w:t>
            </w:r>
          </w:p>
        </w:tc>
        <w:tc>
          <w:tcPr>
            <w:tcW w:w="3056" w:type="dxa"/>
            <w:gridSpan w:val="2"/>
            <w:shd w:val="clear" w:color="auto" w:fill="auto"/>
          </w:tcPr>
          <w:p w14:paraId="3C60F1F3" w14:textId="34CE1292" w:rsidR="00994481" w:rsidRPr="008321D0" w:rsidRDefault="00994481" w:rsidP="00994481">
            <w:pPr>
              <w:pStyle w:val="Ventura-Content"/>
              <w:ind w:firstLine="0"/>
              <w:jc w:val="center"/>
              <w:cnfStyle w:val="100000000000" w:firstRow="1" w:lastRow="0" w:firstColumn="0" w:lastColumn="0" w:oddVBand="0" w:evenVBand="0" w:oddHBand="0" w:evenHBand="0" w:firstRowFirstColumn="0" w:firstRowLastColumn="0" w:lastRowFirstColumn="0" w:lastRowLastColumn="0"/>
              <w:rPr>
                <w:b w:val="0"/>
                <w:bCs w:val="0"/>
                <w:color w:val="auto"/>
                <w:spacing w:val="-2"/>
              </w:rPr>
            </w:pPr>
            <w:r w:rsidRPr="008321D0">
              <w:rPr>
                <w:b w:val="0"/>
                <w:bCs w:val="0"/>
                <w:color w:val="auto"/>
                <w:spacing w:val="-2"/>
              </w:rPr>
              <w:t>Collinearity Statistics</w:t>
            </w:r>
          </w:p>
        </w:tc>
      </w:tr>
      <w:tr w:rsidR="008321D0" w:rsidRPr="008321D0" w14:paraId="14538F9A" w14:textId="77777777" w:rsidTr="00994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vMerge/>
            <w:shd w:val="clear" w:color="auto" w:fill="auto"/>
          </w:tcPr>
          <w:p w14:paraId="13DD0BCD" w14:textId="77777777" w:rsidR="00994481" w:rsidRPr="008321D0" w:rsidRDefault="00994481" w:rsidP="00994481">
            <w:pPr>
              <w:pStyle w:val="Ventura-Content"/>
              <w:ind w:firstLine="0"/>
              <w:rPr>
                <w:b w:val="0"/>
                <w:bCs w:val="0"/>
                <w:color w:val="auto"/>
                <w:spacing w:val="-2"/>
              </w:rPr>
            </w:pPr>
          </w:p>
        </w:tc>
        <w:tc>
          <w:tcPr>
            <w:tcW w:w="1528" w:type="dxa"/>
            <w:tcBorders>
              <w:bottom w:val="single" w:sz="4" w:space="0" w:color="auto"/>
            </w:tcBorders>
            <w:shd w:val="clear" w:color="auto" w:fill="auto"/>
          </w:tcPr>
          <w:p w14:paraId="221A6375" w14:textId="1DD1B987" w:rsidR="00994481" w:rsidRPr="008321D0" w:rsidRDefault="00994481" w:rsidP="00994481">
            <w:pPr>
              <w:pStyle w:val="Ventura-Content"/>
              <w:ind w:firstLine="0"/>
              <w:jc w:val="center"/>
              <w:cnfStyle w:val="000000100000" w:firstRow="0" w:lastRow="0" w:firstColumn="0" w:lastColumn="0" w:oddVBand="0" w:evenVBand="0" w:oddHBand="1" w:evenHBand="0" w:firstRowFirstColumn="0" w:firstRowLastColumn="0" w:lastRowFirstColumn="0" w:lastRowLastColumn="0"/>
              <w:rPr>
                <w:color w:val="auto"/>
                <w:spacing w:val="-2"/>
              </w:rPr>
            </w:pPr>
            <w:r w:rsidRPr="008321D0">
              <w:rPr>
                <w:color w:val="auto"/>
                <w:spacing w:val="-2"/>
              </w:rPr>
              <w:t>Tolerance</w:t>
            </w:r>
          </w:p>
        </w:tc>
        <w:tc>
          <w:tcPr>
            <w:tcW w:w="1528" w:type="dxa"/>
            <w:tcBorders>
              <w:bottom w:val="single" w:sz="4" w:space="0" w:color="auto"/>
            </w:tcBorders>
            <w:shd w:val="clear" w:color="auto" w:fill="auto"/>
          </w:tcPr>
          <w:p w14:paraId="69664AE1" w14:textId="2086586C" w:rsidR="00994481" w:rsidRPr="008321D0" w:rsidRDefault="00994481" w:rsidP="00994481">
            <w:pPr>
              <w:pStyle w:val="Ventura-Content"/>
              <w:ind w:firstLine="0"/>
              <w:jc w:val="center"/>
              <w:cnfStyle w:val="000000100000" w:firstRow="0" w:lastRow="0" w:firstColumn="0" w:lastColumn="0" w:oddVBand="0" w:evenVBand="0" w:oddHBand="1" w:evenHBand="0" w:firstRowFirstColumn="0" w:firstRowLastColumn="0" w:lastRowFirstColumn="0" w:lastRowLastColumn="0"/>
              <w:rPr>
                <w:color w:val="auto"/>
                <w:spacing w:val="-2"/>
              </w:rPr>
            </w:pPr>
            <w:r w:rsidRPr="008321D0">
              <w:rPr>
                <w:color w:val="auto"/>
                <w:spacing w:val="-2"/>
              </w:rPr>
              <w:t>VIF</w:t>
            </w:r>
          </w:p>
        </w:tc>
      </w:tr>
      <w:tr w:rsidR="008321D0" w:rsidRPr="008321D0" w14:paraId="1770DA88" w14:textId="77777777" w:rsidTr="00994481">
        <w:tc>
          <w:tcPr>
            <w:cnfStyle w:val="001000000000" w:firstRow="0" w:lastRow="0" w:firstColumn="1" w:lastColumn="0" w:oddVBand="0" w:evenVBand="0" w:oddHBand="0" w:evenHBand="0" w:firstRowFirstColumn="0" w:firstRowLastColumn="0" w:lastRowFirstColumn="0" w:lastRowLastColumn="0"/>
            <w:tcW w:w="1527" w:type="dxa"/>
            <w:shd w:val="clear" w:color="auto" w:fill="auto"/>
          </w:tcPr>
          <w:p w14:paraId="64B8D611" w14:textId="18697264" w:rsidR="00994481" w:rsidRPr="008321D0" w:rsidRDefault="00994481" w:rsidP="00994481">
            <w:pPr>
              <w:pStyle w:val="Ventura-Content"/>
              <w:ind w:firstLine="0"/>
              <w:rPr>
                <w:b w:val="0"/>
                <w:bCs w:val="0"/>
                <w:color w:val="auto"/>
                <w:spacing w:val="-2"/>
              </w:rPr>
            </w:pPr>
            <w:r w:rsidRPr="008321D0">
              <w:rPr>
                <w:b w:val="0"/>
                <w:bCs w:val="0"/>
                <w:color w:val="auto"/>
                <w:spacing w:val="-2"/>
              </w:rPr>
              <w:t>Inde</w:t>
            </w:r>
            <w:r w:rsidR="00750270">
              <w:rPr>
                <w:b w:val="0"/>
                <w:bCs w:val="0"/>
                <w:color w:val="auto"/>
                <w:spacing w:val="-2"/>
              </w:rPr>
              <w:t>pendence</w:t>
            </w:r>
          </w:p>
        </w:tc>
        <w:tc>
          <w:tcPr>
            <w:tcW w:w="1528" w:type="dxa"/>
            <w:tcBorders>
              <w:top w:val="single" w:sz="4" w:space="0" w:color="auto"/>
            </w:tcBorders>
            <w:shd w:val="clear" w:color="auto" w:fill="auto"/>
          </w:tcPr>
          <w:p w14:paraId="21F94330" w14:textId="1762026E" w:rsidR="00994481" w:rsidRPr="008321D0" w:rsidRDefault="00994481" w:rsidP="00994481">
            <w:pPr>
              <w:pStyle w:val="Ventura-Content"/>
              <w:ind w:firstLine="0"/>
              <w:jc w:val="center"/>
              <w:cnfStyle w:val="000000000000" w:firstRow="0" w:lastRow="0" w:firstColumn="0" w:lastColumn="0" w:oddVBand="0" w:evenVBand="0" w:oddHBand="0" w:evenHBand="0" w:firstRowFirstColumn="0" w:firstRowLastColumn="0" w:lastRowFirstColumn="0" w:lastRowLastColumn="0"/>
              <w:rPr>
                <w:color w:val="auto"/>
                <w:spacing w:val="-2"/>
              </w:rPr>
            </w:pPr>
            <w:r w:rsidRPr="008321D0">
              <w:rPr>
                <w:color w:val="auto"/>
                <w:spacing w:val="-2"/>
              </w:rPr>
              <w:t>,814</w:t>
            </w:r>
          </w:p>
        </w:tc>
        <w:tc>
          <w:tcPr>
            <w:tcW w:w="1528" w:type="dxa"/>
            <w:tcBorders>
              <w:top w:val="single" w:sz="4" w:space="0" w:color="auto"/>
            </w:tcBorders>
            <w:shd w:val="clear" w:color="auto" w:fill="auto"/>
          </w:tcPr>
          <w:p w14:paraId="72934953" w14:textId="25645AF7" w:rsidR="00994481" w:rsidRPr="008321D0" w:rsidRDefault="00994481" w:rsidP="00994481">
            <w:pPr>
              <w:pStyle w:val="Ventura-Content"/>
              <w:ind w:firstLine="0"/>
              <w:jc w:val="center"/>
              <w:cnfStyle w:val="000000000000" w:firstRow="0" w:lastRow="0" w:firstColumn="0" w:lastColumn="0" w:oddVBand="0" w:evenVBand="0" w:oddHBand="0" w:evenHBand="0" w:firstRowFirstColumn="0" w:firstRowLastColumn="0" w:lastRowFirstColumn="0" w:lastRowLastColumn="0"/>
              <w:rPr>
                <w:color w:val="auto"/>
                <w:spacing w:val="-2"/>
              </w:rPr>
            </w:pPr>
            <w:r w:rsidRPr="008321D0">
              <w:rPr>
                <w:color w:val="auto"/>
                <w:spacing w:val="-2"/>
              </w:rPr>
              <w:t>1,229</w:t>
            </w:r>
          </w:p>
        </w:tc>
      </w:tr>
      <w:tr w:rsidR="008321D0" w:rsidRPr="008321D0" w14:paraId="55835D18" w14:textId="77777777" w:rsidTr="00994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shd w:val="clear" w:color="auto" w:fill="auto"/>
          </w:tcPr>
          <w:p w14:paraId="5F7C641A" w14:textId="21CAA9DB" w:rsidR="00994481" w:rsidRPr="008321D0" w:rsidRDefault="00994481" w:rsidP="00994481">
            <w:pPr>
              <w:pStyle w:val="Ventura-Content"/>
              <w:ind w:firstLine="0"/>
              <w:rPr>
                <w:b w:val="0"/>
                <w:bCs w:val="0"/>
                <w:color w:val="auto"/>
                <w:spacing w:val="-2"/>
              </w:rPr>
            </w:pPr>
            <w:r w:rsidRPr="008321D0">
              <w:rPr>
                <w:b w:val="0"/>
                <w:bCs w:val="0"/>
                <w:color w:val="auto"/>
                <w:spacing w:val="-2"/>
              </w:rPr>
              <w:t>S</w:t>
            </w:r>
            <w:r w:rsidR="00C20570">
              <w:rPr>
                <w:b w:val="0"/>
                <w:bCs w:val="0"/>
                <w:color w:val="auto"/>
                <w:spacing w:val="-2"/>
              </w:rPr>
              <w:t>k</w:t>
            </w:r>
            <w:r w:rsidR="00750270">
              <w:rPr>
                <w:b w:val="0"/>
                <w:bCs w:val="0"/>
                <w:color w:val="auto"/>
                <w:spacing w:val="-2"/>
              </w:rPr>
              <w:t>epticism</w:t>
            </w:r>
          </w:p>
        </w:tc>
        <w:tc>
          <w:tcPr>
            <w:tcW w:w="1528" w:type="dxa"/>
            <w:shd w:val="clear" w:color="auto" w:fill="auto"/>
          </w:tcPr>
          <w:p w14:paraId="42192B56" w14:textId="01616668" w:rsidR="00994481" w:rsidRPr="008321D0" w:rsidRDefault="00994481" w:rsidP="00994481">
            <w:pPr>
              <w:pStyle w:val="Ventura-Content"/>
              <w:ind w:firstLine="0"/>
              <w:jc w:val="center"/>
              <w:cnfStyle w:val="000000100000" w:firstRow="0" w:lastRow="0" w:firstColumn="0" w:lastColumn="0" w:oddVBand="0" w:evenVBand="0" w:oddHBand="1" w:evenHBand="0" w:firstRowFirstColumn="0" w:firstRowLastColumn="0" w:lastRowFirstColumn="0" w:lastRowLastColumn="0"/>
              <w:rPr>
                <w:color w:val="auto"/>
                <w:spacing w:val="-2"/>
              </w:rPr>
            </w:pPr>
            <w:r w:rsidRPr="008321D0">
              <w:rPr>
                <w:color w:val="auto"/>
                <w:spacing w:val="-2"/>
              </w:rPr>
              <w:t>,609</w:t>
            </w:r>
          </w:p>
        </w:tc>
        <w:tc>
          <w:tcPr>
            <w:tcW w:w="1528" w:type="dxa"/>
            <w:shd w:val="clear" w:color="auto" w:fill="auto"/>
          </w:tcPr>
          <w:p w14:paraId="5AA05FAD" w14:textId="2AD609E0" w:rsidR="00994481" w:rsidRPr="008321D0" w:rsidRDefault="00994481" w:rsidP="00994481">
            <w:pPr>
              <w:pStyle w:val="Ventura-Content"/>
              <w:ind w:firstLine="0"/>
              <w:jc w:val="center"/>
              <w:cnfStyle w:val="000000100000" w:firstRow="0" w:lastRow="0" w:firstColumn="0" w:lastColumn="0" w:oddVBand="0" w:evenVBand="0" w:oddHBand="1" w:evenHBand="0" w:firstRowFirstColumn="0" w:firstRowLastColumn="0" w:lastRowFirstColumn="0" w:lastRowLastColumn="0"/>
              <w:rPr>
                <w:color w:val="auto"/>
                <w:spacing w:val="-2"/>
              </w:rPr>
            </w:pPr>
            <w:r w:rsidRPr="008321D0">
              <w:rPr>
                <w:color w:val="auto"/>
                <w:spacing w:val="-2"/>
              </w:rPr>
              <w:t>1,641</w:t>
            </w:r>
          </w:p>
        </w:tc>
      </w:tr>
      <w:tr w:rsidR="008321D0" w:rsidRPr="008321D0" w14:paraId="05E32BF6" w14:textId="77777777" w:rsidTr="00994481">
        <w:tc>
          <w:tcPr>
            <w:cnfStyle w:val="001000000000" w:firstRow="0" w:lastRow="0" w:firstColumn="1" w:lastColumn="0" w:oddVBand="0" w:evenVBand="0" w:oddHBand="0" w:evenHBand="0" w:firstRowFirstColumn="0" w:firstRowLastColumn="0" w:lastRowFirstColumn="0" w:lastRowLastColumn="0"/>
            <w:tcW w:w="1527" w:type="dxa"/>
            <w:shd w:val="clear" w:color="auto" w:fill="auto"/>
          </w:tcPr>
          <w:p w14:paraId="2B97351E" w14:textId="09829903" w:rsidR="00994481" w:rsidRPr="008321D0" w:rsidRDefault="00750270" w:rsidP="00994481">
            <w:pPr>
              <w:pStyle w:val="Ventura-Content"/>
              <w:ind w:firstLine="0"/>
              <w:rPr>
                <w:b w:val="0"/>
                <w:bCs w:val="0"/>
                <w:color w:val="auto"/>
                <w:spacing w:val="-2"/>
              </w:rPr>
            </w:pPr>
            <w:r w:rsidRPr="008321D0">
              <w:rPr>
                <w:b w:val="0"/>
                <w:bCs w:val="0"/>
                <w:color w:val="auto"/>
                <w:spacing w:val="-2"/>
              </w:rPr>
              <w:t xml:space="preserve">Internal </w:t>
            </w:r>
            <w:r w:rsidR="00994481" w:rsidRPr="008321D0">
              <w:rPr>
                <w:b w:val="0"/>
                <w:bCs w:val="0"/>
                <w:color w:val="auto"/>
                <w:spacing w:val="-2"/>
              </w:rPr>
              <w:t xml:space="preserve">LOC </w:t>
            </w:r>
          </w:p>
        </w:tc>
        <w:tc>
          <w:tcPr>
            <w:tcW w:w="1528" w:type="dxa"/>
            <w:shd w:val="clear" w:color="auto" w:fill="auto"/>
          </w:tcPr>
          <w:p w14:paraId="62DD79BE" w14:textId="6D996B0A" w:rsidR="00994481" w:rsidRPr="008321D0" w:rsidRDefault="00994481" w:rsidP="00994481">
            <w:pPr>
              <w:pStyle w:val="Ventura-Content"/>
              <w:ind w:firstLine="0"/>
              <w:jc w:val="center"/>
              <w:cnfStyle w:val="000000000000" w:firstRow="0" w:lastRow="0" w:firstColumn="0" w:lastColumn="0" w:oddVBand="0" w:evenVBand="0" w:oddHBand="0" w:evenHBand="0" w:firstRowFirstColumn="0" w:firstRowLastColumn="0" w:lastRowFirstColumn="0" w:lastRowLastColumn="0"/>
              <w:rPr>
                <w:color w:val="auto"/>
                <w:spacing w:val="-2"/>
              </w:rPr>
            </w:pPr>
            <w:r w:rsidRPr="008321D0">
              <w:rPr>
                <w:color w:val="auto"/>
                <w:spacing w:val="-2"/>
              </w:rPr>
              <w:t>,646</w:t>
            </w:r>
          </w:p>
        </w:tc>
        <w:tc>
          <w:tcPr>
            <w:tcW w:w="1528" w:type="dxa"/>
            <w:shd w:val="clear" w:color="auto" w:fill="auto"/>
          </w:tcPr>
          <w:p w14:paraId="6594508D" w14:textId="77A64F5A" w:rsidR="00994481" w:rsidRPr="008321D0" w:rsidRDefault="00994481" w:rsidP="00994481">
            <w:pPr>
              <w:pStyle w:val="Ventura-Content"/>
              <w:ind w:firstLine="0"/>
              <w:jc w:val="center"/>
              <w:cnfStyle w:val="000000000000" w:firstRow="0" w:lastRow="0" w:firstColumn="0" w:lastColumn="0" w:oddVBand="0" w:evenVBand="0" w:oddHBand="0" w:evenHBand="0" w:firstRowFirstColumn="0" w:firstRowLastColumn="0" w:lastRowFirstColumn="0" w:lastRowLastColumn="0"/>
              <w:rPr>
                <w:color w:val="auto"/>
                <w:spacing w:val="-2"/>
              </w:rPr>
            </w:pPr>
            <w:r w:rsidRPr="008321D0">
              <w:rPr>
                <w:color w:val="auto"/>
                <w:spacing w:val="-2"/>
              </w:rPr>
              <w:t>1,548</w:t>
            </w:r>
          </w:p>
        </w:tc>
      </w:tr>
      <w:tr w:rsidR="008321D0" w:rsidRPr="008321D0" w14:paraId="0FF519C1" w14:textId="77777777" w:rsidTr="00994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shd w:val="clear" w:color="auto" w:fill="auto"/>
          </w:tcPr>
          <w:p w14:paraId="771A1DB5" w14:textId="5A49FA34" w:rsidR="00994481" w:rsidRPr="008321D0" w:rsidRDefault="00750270" w:rsidP="00994481">
            <w:pPr>
              <w:pStyle w:val="Ventura-Content"/>
              <w:ind w:firstLine="0"/>
              <w:rPr>
                <w:b w:val="0"/>
                <w:bCs w:val="0"/>
                <w:color w:val="auto"/>
                <w:spacing w:val="-2"/>
              </w:rPr>
            </w:pPr>
            <w:r w:rsidRPr="008321D0">
              <w:rPr>
                <w:b w:val="0"/>
                <w:bCs w:val="0"/>
                <w:color w:val="auto"/>
                <w:spacing w:val="-2"/>
              </w:rPr>
              <w:t>E</w:t>
            </w:r>
            <w:r>
              <w:rPr>
                <w:b w:val="0"/>
                <w:bCs w:val="0"/>
                <w:color w:val="auto"/>
                <w:spacing w:val="-2"/>
              </w:rPr>
              <w:t>x</w:t>
            </w:r>
            <w:r w:rsidRPr="008321D0">
              <w:rPr>
                <w:b w:val="0"/>
                <w:bCs w:val="0"/>
                <w:color w:val="auto"/>
                <w:spacing w:val="-2"/>
              </w:rPr>
              <w:t xml:space="preserve">ternal </w:t>
            </w:r>
            <w:r w:rsidR="00994481" w:rsidRPr="008321D0">
              <w:rPr>
                <w:b w:val="0"/>
                <w:bCs w:val="0"/>
                <w:color w:val="auto"/>
                <w:spacing w:val="-2"/>
              </w:rPr>
              <w:t xml:space="preserve">LOC </w:t>
            </w:r>
          </w:p>
        </w:tc>
        <w:tc>
          <w:tcPr>
            <w:tcW w:w="1528" w:type="dxa"/>
            <w:shd w:val="clear" w:color="auto" w:fill="auto"/>
          </w:tcPr>
          <w:p w14:paraId="3FF2A270" w14:textId="3CF1E9FE" w:rsidR="00994481" w:rsidRPr="008321D0" w:rsidRDefault="00994481" w:rsidP="00994481">
            <w:pPr>
              <w:pStyle w:val="Ventura-Content"/>
              <w:ind w:firstLine="0"/>
              <w:jc w:val="center"/>
              <w:cnfStyle w:val="000000100000" w:firstRow="0" w:lastRow="0" w:firstColumn="0" w:lastColumn="0" w:oddVBand="0" w:evenVBand="0" w:oddHBand="1" w:evenHBand="0" w:firstRowFirstColumn="0" w:firstRowLastColumn="0" w:lastRowFirstColumn="0" w:lastRowLastColumn="0"/>
              <w:rPr>
                <w:color w:val="auto"/>
                <w:spacing w:val="-2"/>
              </w:rPr>
            </w:pPr>
            <w:r w:rsidRPr="008321D0">
              <w:rPr>
                <w:color w:val="auto"/>
                <w:spacing w:val="-2"/>
              </w:rPr>
              <w:t>,854</w:t>
            </w:r>
          </w:p>
        </w:tc>
        <w:tc>
          <w:tcPr>
            <w:tcW w:w="1528" w:type="dxa"/>
            <w:shd w:val="clear" w:color="auto" w:fill="auto"/>
          </w:tcPr>
          <w:p w14:paraId="5A4E7BED" w14:textId="1C8B6865" w:rsidR="00994481" w:rsidRPr="008321D0" w:rsidRDefault="00994481" w:rsidP="00994481">
            <w:pPr>
              <w:pStyle w:val="Ventura-Content"/>
              <w:ind w:firstLine="0"/>
              <w:jc w:val="center"/>
              <w:cnfStyle w:val="000000100000" w:firstRow="0" w:lastRow="0" w:firstColumn="0" w:lastColumn="0" w:oddVBand="0" w:evenVBand="0" w:oddHBand="1" w:evenHBand="0" w:firstRowFirstColumn="0" w:firstRowLastColumn="0" w:lastRowFirstColumn="0" w:lastRowLastColumn="0"/>
              <w:rPr>
                <w:color w:val="auto"/>
                <w:spacing w:val="-2"/>
              </w:rPr>
            </w:pPr>
            <w:r w:rsidRPr="008321D0">
              <w:rPr>
                <w:color w:val="auto"/>
                <w:spacing w:val="-2"/>
              </w:rPr>
              <w:t>1,171</w:t>
            </w:r>
          </w:p>
        </w:tc>
      </w:tr>
    </w:tbl>
    <w:p w14:paraId="27148EA8" w14:textId="77777777" w:rsidR="00750270" w:rsidRPr="008321D0" w:rsidRDefault="00750270" w:rsidP="00750270">
      <w:pPr>
        <w:pStyle w:val="Ventura-Content"/>
        <w:ind w:firstLine="0"/>
        <w:rPr>
          <w:spacing w:val="-2"/>
        </w:rPr>
      </w:pPr>
      <w:r w:rsidRPr="00750270">
        <w:rPr>
          <w:spacing w:val="-2"/>
        </w:rPr>
        <w:t>Source: Data processed by SPSS</w:t>
      </w:r>
    </w:p>
    <w:p w14:paraId="7025BE5F" w14:textId="2E36FBF1" w:rsidR="00994481" w:rsidRPr="008321D0" w:rsidRDefault="00994481" w:rsidP="00994481">
      <w:pPr>
        <w:pStyle w:val="Ventura-Content"/>
        <w:ind w:firstLine="0"/>
        <w:rPr>
          <w:b/>
          <w:bCs/>
          <w:spacing w:val="-2"/>
        </w:rPr>
      </w:pPr>
    </w:p>
    <w:p w14:paraId="5CE92A2B" w14:textId="5B9568E0" w:rsidR="00750270" w:rsidRPr="008321D0" w:rsidRDefault="00750270" w:rsidP="00994481">
      <w:pPr>
        <w:pStyle w:val="Ventura-Content"/>
        <w:ind w:firstLine="426"/>
        <w:rPr>
          <w:spacing w:val="-2"/>
        </w:rPr>
      </w:pPr>
      <w:r w:rsidRPr="00750270">
        <w:rPr>
          <w:spacing w:val="-2"/>
        </w:rPr>
        <w:t>Based on table 2, it can be seen that the VIF values of the four variables are less than 10</w:t>
      </w:r>
      <w:r>
        <w:rPr>
          <w:spacing w:val="-2"/>
        </w:rPr>
        <w:t>,</w:t>
      </w:r>
      <w:r w:rsidRPr="00750270">
        <w:rPr>
          <w:spacing w:val="-2"/>
        </w:rPr>
        <w:t xml:space="preserve"> and the tolerance value is </w:t>
      </w:r>
      <w:r>
        <w:rPr>
          <w:spacing w:val="-2"/>
        </w:rPr>
        <w:t>more significant</w:t>
      </w:r>
      <w:r w:rsidRPr="00750270">
        <w:rPr>
          <w:spacing w:val="-2"/>
        </w:rPr>
        <w:t xml:space="preserve"> than 0.1</w:t>
      </w:r>
      <w:r>
        <w:rPr>
          <w:spacing w:val="-2"/>
        </w:rPr>
        <w:t>,</w:t>
      </w:r>
      <w:r w:rsidRPr="00750270">
        <w:rPr>
          <w:spacing w:val="-2"/>
        </w:rPr>
        <w:t xml:space="preserve"> so it can be concluded that there is no multicollinearity in this regression equation.</w:t>
      </w:r>
    </w:p>
    <w:p w14:paraId="06315A8C" w14:textId="61D0B892" w:rsidR="00C20570" w:rsidRPr="00C20570" w:rsidRDefault="00C20570" w:rsidP="00750270">
      <w:pPr>
        <w:pStyle w:val="Ventura-Content"/>
        <w:ind w:firstLine="0"/>
        <w:rPr>
          <w:spacing w:val="-2"/>
        </w:rPr>
      </w:pPr>
    </w:p>
    <w:tbl>
      <w:tblPr>
        <w:tblStyle w:val="ListTable2"/>
        <w:tblpPr w:leftFromText="180" w:rightFromText="180" w:vertAnchor="page" w:horzAnchor="margin" w:tblpY="12836"/>
        <w:tblW w:w="9127" w:type="dxa"/>
        <w:tblLook w:val="04A0" w:firstRow="1" w:lastRow="0" w:firstColumn="1" w:lastColumn="0" w:noHBand="0" w:noVBand="1"/>
      </w:tblPr>
      <w:tblGrid>
        <w:gridCol w:w="1641"/>
        <w:gridCol w:w="1141"/>
        <w:gridCol w:w="1199"/>
        <w:gridCol w:w="1410"/>
        <w:gridCol w:w="1141"/>
        <w:gridCol w:w="1364"/>
        <w:gridCol w:w="1231"/>
      </w:tblGrid>
      <w:tr w:rsidR="00C20570" w:rsidRPr="008321D0" w14:paraId="3AE28AD3" w14:textId="77777777" w:rsidTr="008A490D">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127" w:type="dxa"/>
            <w:gridSpan w:val="7"/>
            <w:tcBorders>
              <w:top w:val="nil"/>
              <w:bottom w:val="nil"/>
            </w:tcBorders>
            <w:shd w:val="clear" w:color="auto" w:fill="auto"/>
          </w:tcPr>
          <w:p w14:paraId="6566FC1B" w14:textId="6741B08A" w:rsidR="00C20570" w:rsidRPr="008321D0" w:rsidRDefault="00C20570" w:rsidP="008A490D">
            <w:pPr>
              <w:pStyle w:val="Ventura-Content"/>
              <w:ind w:firstLine="0"/>
              <w:jc w:val="center"/>
              <w:rPr>
                <w:spacing w:val="-2"/>
              </w:rPr>
            </w:pPr>
            <w:r w:rsidRPr="008321D0">
              <w:rPr>
                <w:spacing w:val="-2"/>
              </w:rPr>
              <w:t>Tab</w:t>
            </w:r>
            <w:r>
              <w:rPr>
                <w:spacing w:val="-2"/>
              </w:rPr>
              <w:t>le</w:t>
            </w:r>
            <w:r w:rsidRPr="008321D0">
              <w:rPr>
                <w:spacing w:val="-2"/>
              </w:rPr>
              <w:t xml:space="preserve"> 4</w:t>
            </w:r>
          </w:p>
        </w:tc>
      </w:tr>
      <w:tr w:rsidR="00C20570" w:rsidRPr="008321D0" w14:paraId="04CC517A" w14:textId="77777777" w:rsidTr="008A490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127" w:type="dxa"/>
            <w:gridSpan w:val="7"/>
            <w:tcBorders>
              <w:top w:val="nil"/>
              <w:bottom w:val="single" w:sz="4" w:space="0" w:color="auto"/>
            </w:tcBorders>
            <w:shd w:val="clear" w:color="auto" w:fill="auto"/>
          </w:tcPr>
          <w:p w14:paraId="1FF49386" w14:textId="3F04FF48" w:rsidR="00C20570" w:rsidRPr="008321D0" w:rsidRDefault="00C20570" w:rsidP="008A490D">
            <w:pPr>
              <w:pStyle w:val="Ventura-Content"/>
              <w:ind w:firstLine="0"/>
              <w:jc w:val="center"/>
              <w:rPr>
                <w:spacing w:val="-2"/>
              </w:rPr>
            </w:pPr>
            <w:r w:rsidRPr="00C20570">
              <w:rPr>
                <w:spacing w:val="-2"/>
              </w:rPr>
              <w:t>Descriptive Analysis</w:t>
            </w:r>
            <w:r>
              <w:rPr>
                <w:spacing w:val="-2"/>
              </w:rPr>
              <w:t xml:space="preserve"> results</w:t>
            </w:r>
          </w:p>
        </w:tc>
      </w:tr>
      <w:tr w:rsidR="00C20570" w:rsidRPr="008321D0" w14:paraId="0D5C2BDC" w14:textId="77777777" w:rsidTr="008A490D">
        <w:trPr>
          <w:trHeight w:val="57"/>
        </w:trPr>
        <w:tc>
          <w:tcPr>
            <w:cnfStyle w:val="001000000000" w:firstRow="0" w:lastRow="0" w:firstColumn="1" w:lastColumn="0" w:oddVBand="0" w:evenVBand="0" w:oddHBand="0" w:evenHBand="0" w:firstRowFirstColumn="0" w:firstRowLastColumn="0" w:lastRowFirstColumn="0" w:lastRowLastColumn="0"/>
            <w:tcW w:w="1641" w:type="dxa"/>
            <w:tcBorders>
              <w:top w:val="single" w:sz="4" w:space="0" w:color="auto"/>
            </w:tcBorders>
          </w:tcPr>
          <w:p w14:paraId="2D5E67F9" w14:textId="77777777" w:rsidR="00C20570" w:rsidRPr="008321D0" w:rsidRDefault="00C20570" w:rsidP="008A490D">
            <w:pPr>
              <w:pStyle w:val="Ventura-Content"/>
              <w:ind w:firstLine="0"/>
              <w:rPr>
                <w:spacing w:val="-2"/>
              </w:rPr>
            </w:pPr>
          </w:p>
        </w:tc>
        <w:tc>
          <w:tcPr>
            <w:tcW w:w="1141" w:type="dxa"/>
            <w:tcBorders>
              <w:top w:val="single" w:sz="4" w:space="0" w:color="auto"/>
            </w:tcBorders>
          </w:tcPr>
          <w:p w14:paraId="19C78D35" w14:textId="77777777" w:rsidR="00C20570" w:rsidRPr="008321D0" w:rsidRDefault="00C20570" w:rsidP="008A490D">
            <w:pPr>
              <w:pStyle w:val="Ventura-Content"/>
              <w:ind w:firstLine="0"/>
              <w:jc w:val="center"/>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Min</w:t>
            </w:r>
          </w:p>
        </w:tc>
        <w:tc>
          <w:tcPr>
            <w:tcW w:w="1199" w:type="dxa"/>
            <w:tcBorders>
              <w:top w:val="single" w:sz="4" w:space="0" w:color="auto"/>
            </w:tcBorders>
          </w:tcPr>
          <w:p w14:paraId="1780E440" w14:textId="77777777" w:rsidR="00C20570" w:rsidRPr="008321D0" w:rsidRDefault="00C20570" w:rsidP="008A490D">
            <w:pPr>
              <w:pStyle w:val="Ventura-Content"/>
              <w:ind w:firstLine="0"/>
              <w:jc w:val="center"/>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Max</w:t>
            </w:r>
          </w:p>
        </w:tc>
        <w:tc>
          <w:tcPr>
            <w:tcW w:w="1410" w:type="dxa"/>
            <w:tcBorders>
              <w:top w:val="single" w:sz="4" w:space="0" w:color="auto"/>
            </w:tcBorders>
          </w:tcPr>
          <w:p w14:paraId="46C1355B" w14:textId="77777777" w:rsidR="00C20570" w:rsidRPr="008321D0" w:rsidRDefault="00C20570" w:rsidP="008A490D">
            <w:pPr>
              <w:pStyle w:val="Ventura-Content"/>
              <w:ind w:firstLine="0"/>
              <w:jc w:val="center"/>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Mean</w:t>
            </w:r>
          </w:p>
        </w:tc>
        <w:tc>
          <w:tcPr>
            <w:tcW w:w="1141" w:type="dxa"/>
            <w:tcBorders>
              <w:top w:val="single" w:sz="4" w:space="0" w:color="auto"/>
            </w:tcBorders>
          </w:tcPr>
          <w:p w14:paraId="7D28B02F" w14:textId="77777777" w:rsidR="00C20570" w:rsidRPr="008321D0" w:rsidRDefault="00C20570" w:rsidP="008A490D">
            <w:pPr>
              <w:pStyle w:val="Ventura-Content"/>
              <w:ind w:firstLine="0"/>
              <w:jc w:val="center"/>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Std. Dev</w:t>
            </w:r>
          </w:p>
        </w:tc>
        <w:tc>
          <w:tcPr>
            <w:tcW w:w="1364" w:type="dxa"/>
            <w:tcBorders>
              <w:top w:val="single" w:sz="4" w:space="0" w:color="auto"/>
            </w:tcBorders>
          </w:tcPr>
          <w:p w14:paraId="1CFBE9E5" w14:textId="77777777" w:rsidR="00C20570" w:rsidRPr="008321D0" w:rsidRDefault="00C20570" w:rsidP="008A490D">
            <w:pPr>
              <w:pStyle w:val="Ventura-Content"/>
              <w:ind w:firstLine="0"/>
              <w:jc w:val="center"/>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Skewness</w:t>
            </w:r>
          </w:p>
        </w:tc>
        <w:tc>
          <w:tcPr>
            <w:tcW w:w="1231" w:type="dxa"/>
            <w:tcBorders>
              <w:top w:val="single" w:sz="4" w:space="0" w:color="auto"/>
            </w:tcBorders>
          </w:tcPr>
          <w:p w14:paraId="0748C28C" w14:textId="77777777" w:rsidR="00C20570" w:rsidRPr="008321D0" w:rsidRDefault="00C20570" w:rsidP="008A490D">
            <w:pPr>
              <w:pStyle w:val="Ventura-Content"/>
              <w:ind w:firstLine="0"/>
              <w:jc w:val="center"/>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Kurtosis</w:t>
            </w:r>
          </w:p>
        </w:tc>
      </w:tr>
      <w:tr w:rsidR="00C20570" w:rsidRPr="008321D0" w14:paraId="069B433C" w14:textId="77777777" w:rsidTr="008A490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641" w:type="dxa"/>
            <w:tcBorders>
              <w:bottom w:val="single" w:sz="4" w:space="0" w:color="FFFFFF" w:themeColor="background1"/>
            </w:tcBorders>
            <w:shd w:val="clear" w:color="auto" w:fill="auto"/>
          </w:tcPr>
          <w:p w14:paraId="240B56D6" w14:textId="77C10333" w:rsidR="00C20570" w:rsidRPr="008321D0" w:rsidRDefault="00C20570" w:rsidP="00C20570">
            <w:pPr>
              <w:pStyle w:val="Ventura-Content"/>
              <w:ind w:firstLine="0"/>
              <w:rPr>
                <w:b w:val="0"/>
                <w:bCs w:val="0"/>
                <w:spacing w:val="-2"/>
              </w:rPr>
            </w:pPr>
            <w:r w:rsidRPr="008321D0">
              <w:rPr>
                <w:b w:val="0"/>
                <w:bCs w:val="0"/>
                <w:spacing w:val="-2"/>
              </w:rPr>
              <w:t>Inde</w:t>
            </w:r>
            <w:r>
              <w:rPr>
                <w:b w:val="0"/>
                <w:bCs w:val="0"/>
                <w:spacing w:val="-2"/>
              </w:rPr>
              <w:t>pendence</w:t>
            </w:r>
          </w:p>
        </w:tc>
        <w:tc>
          <w:tcPr>
            <w:tcW w:w="1141" w:type="dxa"/>
            <w:tcBorders>
              <w:bottom w:val="single" w:sz="4" w:space="0" w:color="FFFFFF" w:themeColor="background1"/>
            </w:tcBorders>
            <w:shd w:val="clear" w:color="auto" w:fill="auto"/>
          </w:tcPr>
          <w:p w14:paraId="620F2742" w14:textId="77777777" w:rsidR="00C20570" w:rsidRPr="008321D0" w:rsidRDefault="00C20570" w:rsidP="00C20570">
            <w:pPr>
              <w:pStyle w:val="Ventura-Content"/>
              <w:ind w:firstLine="0"/>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23</w:t>
            </w:r>
          </w:p>
        </w:tc>
        <w:tc>
          <w:tcPr>
            <w:tcW w:w="1199" w:type="dxa"/>
            <w:tcBorders>
              <w:bottom w:val="single" w:sz="4" w:space="0" w:color="FFFFFF" w:themeColor="background1"/>
            </w:tcBorders>
            <w:shd w:val="clear" w:color="auto" w:fill="auto"/>
          </w:tcPr>
          <w:p w14:paraId="7A61EECE" w14:textId="77777777" w:rsidR="00C20570" w:rsidRPr="008321D0" w:rsidRDefault="00C20570" w:rsidP="00C20570">
            <w:pPr>
              <w:pStyle w:val="Ventura-Content"/>
              <w:ind w:firstLine="0"/>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33</w:t>
            </w:r>
          </w:p>
        </w:tc>
        <w:tc>
          <w:tcPr>
            <w:tcW w:w="1410" w:type="dxa"/>
            <w:tcBorders>
              <w:bottom w:val="single" w:sz="4" w:space="0" w:color="FFFFFF" w:themeColor="background1"/>
            </w:tcBorders>
            <w:shd w:val="clear" w:color="auto" w:fill="auto"/>
          </w:tcPr>
          <w:p w14:paraId="1A136141" w14:textId="77777777" w:rsidR="00C20570" w:rsidRPr="008321D0" w:rsidRDefault="00C20570" w:rsidP="00C20570">
            <w:pPr>
              <w:pStyle w:val="Ventura-Content"/>
              <w:ind w:firstLine="0"/>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27,9851</w:t>
            </w:r>
          </w:p>
        </w:tc>
        <w:tc>
          <w:tcPr>
            <w:tcW w:w="1141" w:type="dxa"/>
            <w:tcBorders>
              <w:bottom w:val="single" w:sz="4" w:space="0" w:color="FFFFFF" w:themeColor="background1"/>
            </w:tcBorders>
            <w:shd w:val="clear" w:color="auto" w:fill="auto"/>
          </w:tcPr>
          <w:p w14:paraId="7486BD5F" w14:textId="77777777" w:rsidR="00C20570" w:rsidRPr="008321D0" w:rsidRDefault="00C20570" w:rsidP="00C20570">
            <w:pPr>
              <w:pStyle w:val="Ventura-Content"/>
              <w:ind w:firstLine="0"/>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2,46486</w:t>
            </w:r>
          </w:p>
        </w:tc>
        <w:tc>
          <w:tcPr>
            <w:tcW w:w="1364" w:type="dxa"/>
            <w:tcBorders>
              <w:bottom w:val="single" w:sz="4" w:space="0" w:color="FFFFFF" w:themeColor="background1"/>
            </w:tcBorders>
            <w:shd w:val="clear" w:color="auto" w:fill="auto"/>
          </w:tcPr>
          <w:p w14:paraId="701BDFA4" w14:textId="77777777" w:rsidR="00C20570" w:rsidRPr="008321D0" w:rsidRDefault="00C20570" w:rsidP="00C20570">
            <w:pPr>
              <w:pStyle w:val="Ventura-Content"/>
              <w:ind w:firstLine="0"/>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-,176</w:t>
            </w:r>
          </w:p>
        </w:tc>
        <w:tc>
          <w:tcPr>
            <w:tcW w:w="1231" w:type="dxa"/>
            <w:tcBorders>
              <w:bottom w:val="single" w:sz="4" w:space="0" w:color="FFFFFF" w:themeColor="background1"/>
            </w:tcBorders>
            <w:shd w:val="clear" w:color="auto" w:fill="auto"/>
          </w:tcPr>
          <w:p w14:paraId="785F99C6" w14:textId="77777777" w:rsidR="00C20570" w:rsidRPr="008321D0" w:rsidRDefault="00C20570" w:rsidP="00C20570">
            <w:pPr>
              <w:pStyle w:val="Ventura-Content"/>
              <w:ind w:firstLine="0"/>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-,403</w:t>
            </w:r>
          </w:p>
        </w:tc>
      </w:tr>
      <w:tr w:rsidR="00C20570" w:rsidRPr="008321D0" w14:paraId="534F1170" w14:textId="77777777" w:rsidTr="008A490D">
        <w:trPr>
          <w:trHeight w:val="57"/>
        </w:trPr>
        <w:tc>
          <w:tcPr>
            <w:cnfStyle w:val="001000000000" w:firstRow="0" w:lastRow="0" w:firstColumn="1" w:lastColumn="0" w:oddVBand="0" w:evenVBand="0" w:oddHBand="0" w:evenHBand="0" w:firstRowFirstColumn="0" w:firstRowLastColumn="0" w:lastRowFirstColumn="0" w:lastRowLastColumn="0"/>
            <w:tcW w:w="1641" w:type="dxa"/>
            <w:tcBorders>
              <w:top w:val="single" w:sz="4" w:space="0" w:color="FFFFFF" w:themeColor="background1"/>
              <w:bottom w:val="single" w:sz="4" w:space="0" w:color="FFFFFF" w:themeColor="background1"/>
            </w:tcBorders>
            <w:shd w:val="clear" w:color="auto" w:fill="auto"/>
          </w:tcPr>
          <w:p w14:paraId="0D6F037B" w14:textId="4230845F" w:rsidR="00C20570" w:rsidRPr="008321D0" w:rsidRDefault="00C20570" w:rsidP="00C20570">
            <w:pPr>
              <w:pStyle w:val="Ventura-Content"/>
              <w:ind w:firstLine="0"/>
              <w:rPr>
                <w:b w:val="0"/>
                <w:bCs w:val="0"/>
                <w:spacing w:val="-2"/>
              </w:rPr>
            </w:pPr>
            <w:r w:rsidRPr="008321D0">
              <w:rPr>
                <w:b w:val="0"/>
                <w:bCs w:val="0"/>
                <w:spacing w:val="-2"/>
              </w:rPr>
              <w:t>S</w:t>
            </w:r>
            <w:r>
              <w:rPr>
                <w:b w:val="0"/>
                <w:bCs w:val="0"/>
                <w:spacing w:val="-2"/>
              </w:rPr>
              <w:t>kepticism</w:t>
            </w:r>
          </w:p>
        </w:tc>
        <w:tc>
          <w:tcPr>
            <w:tcW w:w="1141" w:type="dxa"/>
            <w:tcBorders>
              <w:top w:val="single" w:sz="4" w:space="0" w:color="FFFFFF" w:themeColor="background1"/>
              <w:bottom w:val="single" w:sz="4" w:space="0" w:color="FFFFFF" w:themeColor="background1"/>
            </w:tcBorders>
            <w:shd w:val="clear" w:color="auto" w:fill="auto"/>
          </w:tcPr>
          <w:p w14:paraId="76E53F60" w14:textId="77777777" w:rsidR="00C20570" w:rsidRPr="008321D0" w:rsidRDefault="00C20570" w:rsidP="00C20570">
            <w:pPr>
              <w:pStyle w:val="Ventura-Content"/>
              <w:ind w:firstLine="0"/>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27</w:t>
            </w:r>
          </w:p>
        </w:tc>
        <w:tc>
          <w:tcPr>
            <w:tcW w:w="1199" w:type="dxa"/>
            <w:tcBorders>
              <w:top w:val="single" w:sz="4" w:space="0" w:color="FFFFFF" w:themeColor="background1"/>
              <w:bottom w:val="single" w:sz="4" w:space="0" w:color="FFFFFF" w:themeColor="background1"/>
            </w:tcBorders>
            <w:shd w:val="clear" w:color="auto" w:fill="auto"/>
          </w:tcPr>
          <w:p w14:paraId="53BD40D5" w14:textId="77777777" w:rsidR="00C20570" w:rsidRPr="008321D0" w:rsidRDefault="00C20570" w:rsidP="00C20570">
            <w:pPr>
              <w:pStyle w:val="Ventura-Content"/>
              <w:ind w:firstLine="0"/>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40</w:t>
            </w:r>
          </w:p>
        </w:tc>
        <w:tc>
          <w:tcPr>
            <w:tcW w:w="1410" w:type="dxa"/>
            <w:tcBorders>
              <w:top w:val="single" w:sz="4" w:space="0" w:color="FFFFFF" w:themeColor="background1"/>
              <w:bottom w:val="single" w:sz="4" w:space="0" w:color="FFFFFF" w:themeColor="background1"/>
            </w:tcBorders>
            <w:shd w:val="clear" w:color="auto" w:fill="auto"/>
          </w:tcPr>
          <w:p w14:paraId="1E6D0811" w14:textId="77777777" w:rsidR="00C20570" w:rsidRPr="008321D0" w:rsidRDefault="00C20570" w:rsidP="00C20570">
            <w:pPr>
              <w:pStyle w:val="Ventura-Content"/>
              <w:ind w:firstLine="0"/>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35,8955</w:t>
            </w:r>
          </w:p>
        </w:tc>
        <w:tc>
          <w:tcPr>
            <w:tcW w:w="1141" w:type="dxa"/>
            <w:tcBorders>
              <w:top w:val="single" w:sz="4" w:space="0" w:color="FFFFFF" w:themeColor="background1"/>
              <w:bottom w:val="single" w:sz="4" w:space="0" w:color="FFFFFF" w:themeColor="background1"/>
            </w:tcBorders>
            <w:shd w:val="clear" w:color="auto" w:fill="auto"/>
          </w:tcPr>
          <w:p w14:paraId="57DB421A" w14:textId="77777777" w:rsidR="00C20570" w:rsidRPr="008321D0" w:rsidRDefault="00C20570" w:rsidP="00C20570">
            <w:pPr>
              <w:pStyle w:val="Ventura-Content"/>
              <w:ind w:firstLine="0"/>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3,52108</w:t>
            </w:r>
          </w:p>
        </w:tc>
        <w:tc>
          <w:tcPr>
            <w:tcW w:w="1364" w:type="dxa"/>
            <w:tcBorders>
              <w:top w:val="single" w:sz="4" w:space="0" w:color="FFFFFF" w:themeColor="background1"/>
              <w:bottom w:val="single" w:sz="4" w:space="0" w:color="FFFFFF" w:themeColor="background1"/>
            </w:tcBorders>
            <w:shd w:val="clear" w:color="auto" w:fill="auto"/>
          </w:tcPr>
          <w:p w14:paraId="1183B5B1" w14:textId="77777777" w:rsidR="00C20570" w:rsidRPr="008321D0" w:rsidRDefault="00C20570" w:rsidP="00C20570">
            <w:pPr>
              <w:pStyle w:val="Ventura-Content"/>
              <w:ind w:firstLine="0"/>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-,550</w:t>
            </w:r>
          </w:p>
        </w:tc>
        <w:tc>
          <w:tcPr>
            <w:tcW w:w="1231" w:type="dxa"/>
            <w:tcBorders>
              <w:top w:val="single" w:sz="4" w:space="0" w:color="FFFFFF" w:themeColor="background1"/>
              <w:bottom w:val="single" w:sz="4" w:space="0" w:color="FFFFFF" w:themeColor="background1"/>
            </w:tcBorders>
            <w:shd w:val="clear" w:color="auto" w:fill="auto"/>
          </w:tcPr>
          <w:p w14:paraId="04DDFD67" w14:textId="77777777" w:rsidR="00C20570" w:rsidRPr="008321D0" w:rsidRDefault="00C20570" w:rsidP="00C20570">
            <w:pPr>
              <w:pStyle w:val="Ventura-Content"/>
              <w:ind w:firstLine="0"/>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-,680</w:t>
            </w:r>
          </w:p>
        </w:tc>
      </w:tr>
      <w:tr w:rsidR="00C20570" w:rsidRPr="008321D0" w14:paraId="6D41E47B" w14:textId="77777777" w:rsidTr="008A490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641" w:type="dxa"/>
            <w:tcBorders>
              <w:top w:val="single" w:sz="4" w:space="0" w:color="FFFFFF" w:themeColor="background1"/>
              <w:bottom w:val="single" w:sz="4" w:space="0" w:color="FFFFFF" w:themeColor="background1"/>
            </w:tcBorders>
            <w:shd w:val="clear" w:color="auto" w:fill="auto"/>
          </w:tcPr>
          <w:p w14:paraId="1B5CD84C" w14:textId="1D556FFD" w:rsidR="00C20570" w:rsidRPr="008321D0" w:rsidRDefault="00C20570" w:rsidP="00C20570">
            <w:pPr>
              <w:pStyle w:val="Ventura-Content"/>
              <w:ind w:firstLine="0"/>
              <w:rPr>
                <w:b w:val="0"/>
                <w:bCs w:val="0"/>
                <w:spacing w:val="-2"/>
              </w:rPr>
            </w:pPr>
            <w:r w:rsidRPr="008321D0">
              <w:rPr>
                <w:b w:val="0"/>
                <w:bCs w:val="0"/>
                <w:spacing w:val="-2"/>
              </w:rPr>
              <w:t>Audit</w:t>
            </w:r>
            <w:r>
              <w:rPr>
                <w:b w:val="0"/>
                <w:bCs w:val="0"/>
                <w:spacing w:val="-2"/>
              </w:rPr>
              <w:t xml:space="preserve"> Quality</w:t>
            </w:r>
          </w:p>
        </w:tc>
        <w:tc>
          <w:tcPr>
            <w:tcW w:w="1141" w:type="dxa"/>
            <w:tcBorders>
              <w:top w:val="single" w:sz="4" w:space="0" w:color="FFFFFF" w:themeColor="background1"/>
              <w:bottom w:val="single" w:sz="4" w:space="0" w:color="FFFFFF" w:themeColor="background1"/>
            </w:tcBorders>
            <w:shd w:val="clear" w:color="auto" w:fill="auto"/>
          </w:tcPr>
          <w:p w14:paraId="53E29095" w14:textId="77777777" w:rsidR="00C20570" w:rsidRPr="008321D0" w:rsidRDefault="00C20570" w:rsidP="00C20570">
            <w:pPr>
              <w:pStyle w:val="Ventura-Content"/>
              <w:ind w:firstLine="0"/>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26</w:t>
            </w:r>
          </w:p>
        </w:tc>
        <w:tc>
          <w:tcPr>
            <w:tcW w:w="1199" w:type="dxa"/>
            <w:tcBorders>
              <w:top w:val="single" w:sz="4" w:space="0" w:color="FFFFFF" w:themeColor="background1"/>
              <w:bottom w:val="single" w:sz="4" w:space="0" w:color="FFFFFF" w:themeColor="background1"/>
            </w:tcBorders>
            <w:shd w:val="clear" w:color="auto" w:fill="auto"/>
          </w:tcPr>
          <w:p w14:paraId="35D18E14" w14:textId="77777777" w:rsidR="00C20570" w:rsidRPr="008321D0" w:rsidRDefault="00C20570" w:rsidP="00C20570">
            <w:pPr>
              <w:pStyle w:val="Ventura-Content"/>
              <w:ind w:firstLine="0"/>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35</w:t>
            </w:r>
          </w:p>
        </w:tc>
        <w:tc>
          <w:tcPr>
            <w:tcW w:w="1410" w:type="dxa"/>
            <w:tcBorders>
              <w:top w:val="single" w:sz="4" w:space="0" w:color="FFFFFF" w:themeColor="background1"/>
              <w:bottom w:val="single" w:sz="4" w:space="0" w:color="FFFFFF" w:themeColor="background1"/>
            </w:tcBorders>
            <w:shd w:val="clear" w:color="auto" w:fill="auto"/>
          </w:tcPr>
          <w:p w14:paraId="434468F6" w14:textId="77777777" w:rsidR="00C20570" w:rsidRPr="008321D0" w:rsidRDefault="00C20570" w:rsidP="00C20570">
            <w:pPr>
              <w:pStyle w:val="Ventura-Content"/>
              <w:ind w:firstLine="0"/>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32,3731</w:t>
            </w:r>
          </w:p>
        </w:tc>
        <w:tc>
          <w:tcPr>
            <w:tcW w:w="1141" w:type="dxa"/>
            <w:tcBorders>
              <w:top w:val="single" w:sz="4" w:space="0" w:color="FFFFFF" w:themeColor="background1"/>
              <w:bottom w:val="single" w:sz="4" w:space="0" w:color="FFFFFF" w:themeColor="background1"/>
            </w:tcBorders>
            <w:shd w:val="clear" w:color="auto" w:fill="auto"/>
          </w:tcPr>
          <w:p w14:paraId="327B7B16" w14:textId="77777777" w:rsidR="00C20570" w:rsidRPr="008321D0" w:rsidRDefault="00C20570" w:rsidP="00C20570">
            <w:pPr>
              <w:pStyle w:val="Ventura-Content"/>
              <w:ind w:firstLine="0"/>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2,85421</w:t>
            </w:r>
          </w:p>
        </w:tc>
        <w:tc>
          <w:tcPr>
            <w:tcW w:w="1364" w:type="dxa"/>
            <w:tcBorders>
              <w:top w:val="single" w:sz="4" w:space="0" w:color="FFFFFF" w:themeColor="background1"/>
              <w:bottom w:val="single" w:sz="4" w:space="0" w:color="FFFFFF" w:themeColor="background1"/>
            </w:tcBorders>
            <w:shd w:val="clear" w:color="auto" w:fill="auto"/>
          </w:tcPr>
          <w:p w14:paraId="462DCD0A" w14:textId="77777777" w:rsidR="00C20570" w:rsidRPr="008321D0" w:rsidRDefault="00C20570" w:rsidP="00C20570">
            <w:pPr>
              <w:pStyle w:val="Ventura-Content"/>
              <w:ind w:firstLine="0"/>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-,656</w:t>
            </w:r>
          </w:p>
        </w:tc>
        <w:tc>
          <w:tcPr>
            <w:tcW w:w="1231" w:type="dxa"/>
            <w:tcBorders>
              <w:top w:val="single" w:sz="4" w:space="0" w:color="FFFFFF" w:themeColor="background1"/>
              <w:bottom w:val="single" w:sz="4" w:space="0" w:color="FFFFFF" w:themeColor="background1"/>
            </w:tcBorders>
            <w:shd w:val="clear" w:color="auto" w:fill="auto"/>
          </w:tcPr>
          <w:p w14:paraId="661FCE80" w14:textId="77777777" w:rsidR="00C20570" w:rsidRPr="008321D0" w:rsidRDefault="00C20570" w:rsidP="00C20570">
            <w:pPr>
              <w:pStyle w:val="Ventura-Content"/>
              <w:ind w:firstLine="0"/>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-1,103</w:t>
            </w:r>
          </w:p>
        </w:tc>
      </w:tr>
      <w:tr w:rsidR="00C20570" w:rsidRPr="008321D0" w14:paraId="5B119C8F" w14:textId="77777777" w:rsidTr="008A490D">
        <w:trPr>
          <w:trHeight w:val="57"/>
        </w:trPr>
        <w:tc>
          <w:tcPr>
            <w:cnfStyle w:val="001000000000" w:firstRow="0" w:lastRow="0" w:firstColumn="1" w:lastColumn="0" w:oddVBand="0" w:evenVBand="0" w:oddHBand="0" w:evenHBand="0" w:firstRowFirstColumn="0" w:firstRowLastColumn="0" w:lastRowFirstColumn="0" w:lastRowLastColumn="0"/>
            <w:tcW w:w="1641" w:type="dxa"/>
            <w:tcBorders>
              <w:top w:val="single" w:sz="4" w:space="0" w:color="FFFFFF" w:themeColor="background1"/>
              <w:bottom w:val="single" w:sz="4" w:space="0" w:color="FFFFFF" w:themeColor="background1"/>
            </w:tcBorders>
            <w:shd w:val="clear" w:color="auto" w:fill="auto"/>
          </w:tcPr>
          <w:p w14:paraId="13E736AD" w14:textId="4C906DF4" w:rsidR="00C20570" w:rsidRPr="008321D0" w:rsidRDefault="00C20570" w:rsidP="00C20570">
            <w:pPr>
              <w:pStyle w:val="Ventura-Content"/>
              <w:ind w:firstLine="0"/>
              <w:rPr>
                <w:b w:val="0"/>
                <w:bCs w:val="0"/>
                <w:spacing w:val="-2"/>
              </w:rPr>
            </w:pPr>
            <w:r w:rsidRPr="008321D0">
              <w:rPr>
                <w:b w:val="0"/>
                <w:bCs w:val="0"/>
                <w:spacing w:val="-2"/>
              </w:rPr>
              <w:t xml:space="preserve">Internal LOC </w:t>
            </w:r>
          </w:p>
        </w:tc>
        <w:tc>
          <w:tcPr>
            <w:tcW w:w="1141" w:type="dxa"/>
            <w:tcBorders>
              <w:top w:val="single" w:sz="4" w:space="0" w:color="FFFFFF" w:themeColor="background1"/>
              <w:bottom w:val="single" w:sz="4" w:space="0" w:color="FFFFFF" w:themeColor="background1"/>
            </w:tcBorders>
            <w:shd w:val="clear" w:color="auto" w:fill="auto"/>
          </w:tcPr>
          <w:p w14:paraId="28294538" w14:textId="77777777" w:rsidR="00C20570" w:rsidRPr="008321D0" w:rsidRDefault="00C20570" w:rsidP="00C20570">
            <w:pPr>
              <w:pStyle w:val="Ventura-Content"/>
              <w:ind w:firstLine="0"/>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25</w:t>
            </w:r>
          </w:p>
        </w:tc>
        <w:tc>
          <w:tcPr>
            <w:tcW w:w="1199" w:type="dxa"/>
            <w:tcBorders>
              <w:top w:val="single" w:sz="4" w:space="0" w:color="FFFFFF" w:themeColor="background1"/>
              <w:bottom w:val="single" w:sz="4" w:space="0" w:color="FFFFFF" w:themeColor="background1"/>
            </w:tcBorders>
            <w:shd w:val="clear" w:color="auto" w:fill="auto"/>
          </w:tcPr>
          <w:p w14:paraId="52513BED" w14:textId="77777777" w:rsidR="00C20570" w:rsidRPr="008321D0" w:rsidRDefault="00C20570" w:rsidP="00C20570">
            <w:pPr>
              <w:pStyle w:val="Ventura-Content"/>
              <w:ind w:firstLine="0"/>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40</w:t>
            </w:r>
          </w:p>
        </w:tc>
        <w:tc>
          <w:tcPr>
            <w:tcW w:w="1410" w:type="dxa"/>
            <w:tcBorders>
              <w:top w:val="single" w:sz="4" w:space="0" w:color="FFFFFF" w:themeColor="background1"/>
              <w:bottom w:val="single" w:sz="4" w:space="0" w:color="FFFFFF" w:themeColor="background1"/>
            </w:tcBorders>
            <w:shd w:val="clear" w:color="auto" w:fill="auto"/>
          </w:tcPr>
          <w:p w14:paraId="1174D0FC" w14:textId="77777777" w:rsidR="00C20570" w:rsidRPr="008321D0" w:rsidRDefault="00C20570" w:rsidP="00C20570">
            <w:pPr>
              <w:pStyle w:val="Ventura-Content"/>
              <w:ind w:firstLine="0"/>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33,7463</w:t>
            </w:r>
          </w:p>
        </w:tc>
        <w:tc>
          <w:tcPr>
            <w:tcW w:w="1141" w:type="dxa"/>
            <w:tcBorders>
              <w:top w:val="single" w:sz="4" w:space="0" w:color="FFFFFF" w:themeColor="background1"/>
              <w:bottom w:val="single" w:sz="4" w:space="0" w:color="FFFFFF" w:themeColor="background1"/>
            </w:tcBorders>
            <w:shd w:val="clear" w:color="auto" w:fill="auto"/>
          </w:tcPr>
          <w:p w14:paraId="49821DE0" w14:textId="77777777" w:rsidR="00C20570" w:rsidRPr="008321D0" w:rsidRDefault="00C20570" w:rsidP="00C20570">
            <w:pPr>
              <w:pStyle w:val="Ventura-Content"/>
              <w:ind w:firstLine="0"/>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3,96707</w:t>
            </w:r>
          </w:p>
        </w:tc>
        <w:tc>
          <w:tcPr>
            <w:tcW w:w="1364" w:type="dxa"/>
            <w:tcBorders>
              <w:top w:val="single" w:sz="4" w:space="0" w:color="FFFFFF" w:themeColor="background1"/>
              <w:bottom w:val="single" w:sz="4" w:space="0" w:color="FFFFFF" w:themeColor="background1"/>
            </w:tcBorders>
            <w:shd w:val="clear" w:color="auto" w:fill="auto"/>
          </w:tcPr>
          <w:p w14:paraId="1FC0FB69" w14:textId="77777777" w:rsidR="00C20570" w:rsidRPr="008321D0" w:rsidRDefault="00C20570" w:rsidP="00C20570">
            <w:pPr>
              <w:pStyle w:val="Ventura-Content"/>
              <w:ind w:firstLine="0"/>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,174</w:t>
            </w:r>
          </w:p>
        </w:tc>
        <w:tc>
          <w:tcPr>
            <w:tcW w:w="1231" w:type="dxa"/>
            <w:tcBorders>
              <w:top w:val="single" w:sz="4" w:space="0" w:color="FFFFFF" w:themeColor="background1"/>
              <w:bottom w:val="single" w:sz="4" w:space="0" w:color="FFFFFF" w:themeColor="background1"/>
            </w:tcBorders>
            <w:shd w:val="clear" w:color="auto" w:fill="auto"/>
          </w:tcPr>
          <w:p w14:paraId="4979A73D" w14:textId="77777777" w:rsidR="00C20570" w:rsidRPr="008321D0" w:rsidRDefault="00C20570" w:rsidP="00C20570">
            <w:pPr>
              <w:pStyle w:val="Ventura-Content"/>
              <w:ind w:firstLine="0"/>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-,879</w:t>
            </w:r>
          </w:p>
        </w:tc>
      </w:tr>
      <w:tr w:rsidR="00C20570" w:rsidRPr="008321D0" w14:paraId="1CC2B9BA" w14:textId="77777777" w:rsidTr="008A490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641" w:type="dxa"/>
            <w:tcBorders>
              <w:top w:val="single" w:sz="4" w:space="0" w:color="FFFFFF" w:themeColor="background1"/>
            </w:tcBorders>
            <w:shd w:val="clear" w:color="auto" w:fill="auto"/>
          </w:tcPr>
          <w:p w14:paraId="4DB00C24" w14:textId="62207DB1" w:rsidR="00C20570" w:rsidRPr="008321D0" w:rsidRDefault="00C20570" w:rsidP="00C20570">
            <w:pPr>
              <w:pStyle w:val="Ventura-Content"/>
              <w:ind w:firstLine="0"/>
              <w:rPr>
                <w:b w:val="0"/>
                <w:bCs w:val="0"/>
                <w:spacing w:val="-2"/>
              </w:rPr>
            </w:pPr>
            <w:r w:rsidRPr="008321D0">
              <w:rPr>
                <w:b w:val="0"/>
                <w:bCs w:val="0"/>
                <w:spacing w:val="-2"/>
              </w:rPr>
              <w:t>E</w:t>
            </w:r>
            <w:r>
              <w:rPr>
                <w:b w:val="0"/>
                <w:bCs w:val="0"/>
                <w:spacing w:val="-2"/>
              </w:rPr>
              <w:t>x</w:t>
            </w:r>
            <w:r w:rsidRPr="008321D0">
              <w:rPr>
                <w:b w:val="0"/>
                <w:bCs w:val="0"/>
                <w:spacing w:val="-2"/>
              </w:rPr>
              <w:t xml:space="preserve">ternal LOC </w:t>
            </w:r>
          </w:p>
        </w:tc>
        <w:tc>
          <w:tcPr>
            <w:tcW w:w="1141" w:type="dxa"/>
            <w:tcBorders>
              <w:top w:val="single" w:sz="4" w:space="0" w:color="FFFFFF" w:themeColor="background1"/>
            </w:tcBorders>
            <w:shd w:val="clear" w:color="auto" w:fill="auto"/>
          </w:tcPr>
          <w:p w14:paraId="75CE9405" w14:textId="77777777" w:rsidR="00C20570" w:rsidRPr="008321D0" w:rsidRDefault="00C20570" w:rsidP="00C20570">
            <w:pPr>
              <w:pStyle w:val="Ventura-Content"/>
              <w:ind w:firstLine="0"/>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8</w:t>
            </w:r>
          </w:p>
        </w:tc>
        <w:tc>
          <w:tcPr>
            <w:tcW w:w="1199" w:type="dxa"/>
            <w:tcBorders>
              <w:top w:val="single" w:sz="4" w:space="0" w:color="FFFFFF" w:themeColor="background1"/>
            </w:tcBorders>
            <w:shd w:val="clear" w:color="auto" w:fill="auto"/>
          </w:tcPr>
          <w:p w14:paraId="111186F2" w14:textId="77777777" w:rsidR="00C20570" w:rsidRPr="008321D0" w:rsidRDefault="00C20570" w:rsidP="00C20570">
            <w:pPr>
              <w:pStyle w:val="Ventura-Content"/>
              <w:ind w:firstLine="0"/>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39</w:t>
            </w:r>
          </w:p>
        </w:tc>
        <w:tc>
          <w:tcPr>
            <w:tcW w:w="1410" w:type="dxa"/>
            <w:tcBorders>
              <w:top w:val="single" w:sz="4" w:space="0" w:color="FFFFFF" w:themeColor="background1"/>
            </w:tcBorders>
            <w:shd w:val="clear" w:color="auto" w:fill="auto"/>
          </w:tcPr>
          <w:p w14:paraId="6872A098" w14:textId="77777777" w:rsidR="00C20570" w:rsidRPr="008321D0" w:rsidRDefault="00C20570" w:rsidP="00C20570">
            <w:pPr>
              <w:pStyle w:val="Ventura-Content"/>
              <w:ind w:firstLine="0"/>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18,5522</w:t>
            </w:r>
          </w:p>
        </w:tc>
        <w:tc>
          <w:tcPr>
            <w:tcW w:w="1141" w:type="dxa"/>
            <w:tcBorders>
              <w:top w:val="single" w:sz="4" w:space="0" w:color="FFFFFF" w:themeColor="background1"/>
            </w:tcBorders>
            <w:shd w:val="clear" w:color="auto" w:fill="auto"/>
          </w:tcPr>
          <w:p w14:paraId="1087C748" w14:textId="77777777" w:rsidR="00C20570" w:rsidRPr="008321D0" w:rsidRDefault="00C20570" w:rsidP="00C20570">
            <w:pPr>
              <w:pStyle w:val="Ventura-Content"/>
              <w:ind w:firstLine="0"/>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6,01081</w:t>
            </w:r>
          </w:p>
        </w:tc>
        <w:tc>
          <w:tcPr>
            <w:tcW w:w="1364" w:type="dxa"/>
            <w:tcBorders>
              <w:top w:val="single" w:sz="4" w:space="0" w:color="FFFFFF" w:themeColor="background1"/>
            </w:tcBorders>
            <w:shd w:val="clear" w:color="auto" w:fill="auto"/>
          </w:tcPr>
          <w:p w14:paraId="43F4C363" w14:textId="77777777" w:rsidR="00C20570" w:rsidRPr="008321D0" w:rsidRDefault="00C20570" w:rsidP="00C20570">
            <w:pPr>
              <w:pStyle w:val="Ventura-Content"/>
              <w:ind w:firstLine="0"/>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,637</w:t>
            </w:r>
          </w:p>
        </w:tc>
        <w:tc>
          <w:tcPr>
            <w:tcW w:w="1231" w:type="dxa"/>
            <w:tcBorders>
              <w:top w:val="single" w:sz="4" w:space="0" w:color="FFFFFF" w:themeColor="background1"/>
            </w:tcBorders>
            <w:shd w:val="clear" w:color="auto" w:fill="auto"/>
          </w:tcPr>
          <w:p w14:paraId="1FF88994" w14:textId="77777777" w:rsidR="00C20570" w:rsidRPr="008321D0" w:rsidRDefault="00C20570" w:rsidP="00C20570">
            <w:pPr>
              <w:pStyle w:val="Ventura-Content"/>
              <w:ind w:firstLine="0"/>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,886</w:t>
            </w:r>
          </w:p>
        </w:tc>
      </w:tr>
    </w:tbl>
    <w:p w14:paraId="3255D4B8" w14:textId="13E4DD0B" w:rsidR="00750270" w:rsidRPr="00750270" w:rsidRDefault="00750270" w:rsidP="00750270">
      <w:pPr>
        <w:pStyle w:val="Ventura-Content"/>
        <w:ind w:firstLine="0"/>
        <w:rPr>
          <w:b/>
          <w:bCs/>
          <w:spacing w:val="-2"/>
        </w:rPr>
      </w:pPr>
      <w:r w:rsidRPr="00750270">
        <w:rPr>
          <w:b/>
          <w:bCs/>
          <w:spacing w:val="-2"/>
        </w:rPr>
        <w:t>Heteroscedasticity Test</w:t>
      </w:r>
    </w:p>
    <w:p w14:paraId="52999F5E" w14:textId="7EDFAD82" w:rsidR="00901A01" w:rsidRPr="00750270" w:rsidRDefault="006A2822" w:rsidP="006A2822">
      <w:pPr>
        <w:pStyle w:val="Ventura-Content"/>
        <w:ind w:firstLine="426"/>
        <w:rPr>
          <w:spacing w:val="-2"/>
        </w:rPr>
      </w:pPr>
      <w:r w:rsidRPr="006A2822">
        <w:rPr>
          <w:spacing w:val="-2"/>
        </w:rPr>
        <w:t xml:space="preserve">To find out if the regression model has a different or not different residual variety, a heteroscedasticity test is performed. A good regression model is a model that is homogeneous or not different. The test was carried out using the </w:t>
      </w:r>
      <w:proofErr w:type="spellStart"/>
      <w:r w:rsidRPr="006A2822">
        <w:rPr>
          <w:spacing w:val="-2"/>
        </w:rPr>
        <w:t>Glejser</w:t>
      </w:r>
      <w:proofErr w:type="spellEnd"/>
      <w:r w:rsidRPr="006A2822">
        <w:rPr>
          <w:spacing w:val="-2"/>
        </w:rPr>
        <w:t xml:space="preserve"> Test with the condition that it has a sig value. &gt; 0.05 then it will be free from heteroscedasticity</w:t>
      </w:r>
    </w:p>
    <w:p w14:paraId="503C7891" w14:textId="77777777" w:rsidR="00B43F67" w:rsidRDefault="00B43F67" w:rsidP="00994481">
      <w:pPr>
        <w:pStyle w:val="Ventura-Content"/>
        <w:ind w:firstLine="0"/>
        <w:jc w:val="center"/>
        <w:rPr>
          <w:b/>
          <w:bCs/>
          <w:spacing w:val="-2"/>
        </w:rPr>
      </w:pPr>
    </w:p>
    <w:p w14:paraId="455E6E41" w14:textId="77777777" w:rsidR="00B43F67" w:rsidRDefault="00B43F67" w:rsidP="00994481">
      <w:pPr>
        <w:pStyle w:val="Ventura-Content"/>
        <w:ind w:firstLine="0"/>
        <w:jc w:val="center"/>
        <w:rPr>
          <w:b/>
          <w:bCs/>
          <w:spacing w:val="-2"/>
        </w:rPr>
      </w:pPr>
    </w:p>
    <w:p w14:paraId="0C5115BD" w14:textId="77777777" w:rsidR="00B43F67" w:rsidRDefault="00B43F67" w:rsidP="00965595">
      <w:pPr>
        <w:pStyle w:val="Ventura-Content"/>
        <w:ind w:firstLine="0"/>
        <w:rPr>
          <w:b/>
          <w:bCs/>
          <w:spacing w:val="-2"/>
        </w:rPr>
      </w:pPr>
    </w:p>
    <w:p w14:paraId="455500E0" w14:textId="2C0BC681" w:rsidR="00B43F67" w:rsidRDefault="00B43F67" w:rsidP="00B43F67">
      <w:pPr>
        <w:pStyle w:val="Ventura-Content"/>
        <w:ind w:firstLine="0"/>
        <w:rPr>
          <w:b/>
          <w:bCs/>
          <w:spacing w:val="-2"/>
        </w:rPr>
      </w:pPr>
      <w:r w:rsidRPr="00750270">
        <w:rPr>
          <w:spacing w:val="-2"/>
        </w:rPr>
        <w:t>Source: Data processed by SPSS</w:t>
      </w:r>
    </w:p>
    <w:p w14:paraId="47D68AF0" w14:textId="1DBBB680" w:rsidR="00994481" w:rsidRPr="008321D0" w:rsidRDefault="00994481" w:rsidP="00994481">
      <w:pPr>
        <w:pStyle w:val="Ventura-Content"/>
        <w:ind w:firstLine="0"/>
        <w:jc w:val="center"/>
        <w:rPr>
          <w:b/>
          <w:bCs/>
          <w:spacing w:val="-2"/>
        </w:rPr>
      </w:pPr>
      <w:r w:rsidRPr="008321D0">
        <w:rPr>
          <w:b/>
          <w:bCs/>
          <w:spacing w:val="-2"/>
        </w:rPr>
        <w:t>Tabl</w:t>
      </w:r>
      <w:r w:rsidR="00750270">
        <w:rPr>
          <w:b/>
          <w:bCs/>
          <w:spacing w:val="-2"/>
        </w:rPr>
        <w:t>e</w:t>
      </w:r>
      <w:r w:rsidRPr="008321D0">
        <w:rPr>
          <w:b/>
          <w:bCs/>
          <w:spacing w:val="-2"/>
        </w:rPr>
        <w:t xml:space="preserve"> 3</w:t>
      </w:r>
    </w:p>
    <w:p w14:paraId="7BDC96A6" w14:textId="7FD1EF35" w:rsidR="00750270" w:rsidRPr="00750270" w:rsidRDefault="00750270" w:rsidP="00750270">
      <w:pPr>
        <w:pStyle w:val="Ventura-Content"/>
        <w:ind w:firstLine="0"/>
        <w:jc w:val="center"/>
        <w:rPr>
          <w:b/>
          <w:bCs/>
          <w:spacing w:val="-2"/>
        </w:rPr>
      </w:pPr>
      <w:r w:rsidRPr="00750270">
        <w:rPr>
          <w:b/>
          <w:bCs/>
          <w:spacing w:val="-2"/>
        </w:rPr>
        <w:t xml:space="preserve">Heteroscedasticity </w:t>
      </w:r>
      <w:r>
        <w:rPr>
          <w:b/>
          <w:bCs/>
          <w:spacing w:val="-2"/>
        </w:rPr>
        <w:t>t</w:t>
      </w:r>
      <w:r w:rsidRPr="00750270">
        <w:rPr>
          <w:b/>
          <w:bCs/>
          <w:spacing w:val="-2"/>
        </w:rPr>
        <w:t>est</w:t>
      </w:r>
      <w:r>
        <w:rPr>
          <w:b/>
          <w:bCs/>
          <w:spacing w:val="-2"/>
        </w:rPr>
        <w:t xml:space="preserve"> result</w:t>
      </w:r>
    </w:p>
    <w:tbl>
      <w:tblPr>
        <w:tblStyle w:val="ListTable6Colorful"/>
        <w:tblW w:w="0" w:type="auto"/>
        <w:tblLook w:val="04A0" w:firstRow="1" w:lastRow="0" w:firstColumn="1" w:lastColumn="0" w:noHBand="0" w:noVBand="1"/>
      </w:tblPr>
      <w:tblGrid>
        <w:gridCol w:w="2127"/>
        <w:gridCol w:w="2456"/>
      </w:tblGrid>
      <w:tr w:rsidR="008321D0" w:rsidRPr="008321D0" w14:paraId="00EBBE0A" w14:textId="77777777" w:rsidTr="008168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A1BDC9F" w14:textId="77777777" w:rsidR="00994481" w:rsidRPr="008321D0" w:rsidRDefault="00994481" w:rsidP="008168E6">
            <w:pPr>
              <w:pStyle w:val="Ventura-Content"/>
              <w:ind w:firstLine="0"/>
              <w:rPr>
                <w:color w:val="auto"/>
                <w:spacing w:val="-2"/>
              </w:rPr>
            </w:pPr>
          </w:p>
        </w:tc>
        <w:tc>
          <w:tcPr>
            <w:tcW w:w="2456" w:type="dxa"/>
          </w:tcPr>
          <w:p w14:paraId="19EBAA2A" w14:textId="6E3DABA2" w:rsidR="00994481" w:rsidRPr="008321D0" w:rsidRDefault="00994481" w:rsidP="00994481">
            <w:pPr>
              <w:pStyle w:val="Ventura-Content"/>
              <w:ind w:firstLine="0"/>
              <w:jc w:val="right"/>
              <w:cnfStyle w:val="100000000000" w:firstRow="1" w:lastRow="0" w:firstColumn="0" w:lastColumn="0" w:oddVBand="0" w:evenVBand="0" w:oddHBand="0" w:evenHBand="0" w:firstRowFirstColumn="0" w:firstRowLastColumn="0" w:lastRowFirstColumn="0" w:lastRowLastColumn="0"/>
              <w:rPr>
                <w:b w:val="0"/>
                <w:bCs w:val="0"/>
                <w:color w:val="auto"/>
                <w:spacing w:val="-2"/>
              </w:rPr>
            </w:pPr>
            <w:r w:rsidRPr="008321D0">
              <w:rPr>
                <w:b w:val="0"/>
                <w:bCs w:val="0"/>
                <w:color w:val="auto"/>
                <w:spacing w:val="-2"/>
              </w:rPr>
              <w:t>Sig</w:t>
            </w:r>
          </w:p>
        </w:tc>
      </w:tr>
      <w:tr w:rsidR="00750270" w:rsidRPr="008321D0" w14:paraId="3D93A396" w14:textId="77777777" w:rsidTr="00816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6EE6429F" w14:textId="6B85C9C2" w:rsidR="00750270" w:rsidRPr="008321D0" w:rsidRDefault="00750270" w:rsidP="00750270">
            <w:pPr>
              <w:pStyle w:val="Ventura-Content"/>
              <w:ind w:firstLine="0"/>
              <w:rPr>
                <w:b w:val="0"/>
                <w:bCs w:val="0"/>
                <w:i/>
                <w:iCs/>
                <w:color w:val="auto"/>
                <w:spacing w:val="-2"/>
              </w:rPr>
            </w:pPr>
            <w:r w:rsidRPr="008321D0">
              <w:rPr>
                <w:b w:val="0"/>
                <w:bCs w:val="0"/>
                <w:color w:val="auto"/>
                <w:spacing w:val="-2"/>
              </w:rPr>
              <w:t>Inde</w:t>
            </w:r>
            <w:r>
              <w:rPr>
                <w:b w:val="0"/>
                <w:bCs w:val="0"/>
                <w:color w:val="auto"/>
                <w:spacing w:val="-2"/>
              </w:rPr>
              <w:t>pendence</w:t>
            </w:r>
          </w:p>
        </w:tc>
        <w:tc>
          <w:tcPr>
            <w:tcW w:w="2456" w:type="dxa"/>
            <w:shd w:val="clear" w:color="auto" w:fill="auto"/>
          </w:tcPr>
          <w:p w14:paraId="1296C86C" w14:textId="058C268F" w:rsidR="00750270" w:rsidRPr="008321D0" w:rsidRDefault="00750270" w:rsidP="00750270">
            <w:pPr>
              <w:pStyle w:val="Ventura-Content"/>
              <w:ind w:firstLine="0"/>
              <w:jc w:val="right"/>
              <w:cnfStyle w:val="000000100000" w:firstRow="0" w:lastRow="0" w:firstColumn="0" w:lastColumn="0" w:oddVBand="0" w:evenVBand="0" w:oddHBand="1" w:evenHBand="0" w:firstRowFirstColumn="0" w:firstRowLastColumn="0" w:lastRowFirstColumn="0" w:lastRowLastColumn="0"/>
              <w:rPr>
                <w:color w:val="auto"/>
                <w:spacing w:val="-2"/>
              </w:rPr>
            </w:pPr>
            <w:r w:rsidRPr="008321D0">
              <w:rPr>
                <w:color w:val="auto"/>
                <w:spacing w:val="-2"/>
              </w:rPr>
              <w:t>,088</w:t>
            </w:r>
          </w:p>
        </w:tc>
      </w:tr>
      <w:tr w:rsidR="00750270" w:rsidRPr="008321D0" w14:paraId="54A29C7E" w14:textId="77777777" w:rsidTr="008168E6">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5AC8888E" w14:textId="2D7B0302" w:rsidR="00750270" w:rsidRPr="008321D0" w:rsidRDefault="00750270" w:rsidP="00750270">
            <w:pPr>
              <w:pStyle w:val="Ventura-Content"/>
              <w:ind w:firstLine="0"/>
              <w:rPr>
                <w:b w:val="0"/>
                <w:bCs w:val="0"/>
                <w:i/>
                <w:iCs/>
                <w:color w:val="auto"/>
                <w:spacing w:val="-2"/>
              </w:rPr>
            </w:pPr>
            <w:r w:rsidRPr="008321D0">
              <w:rPr>
                <w:b w:val="0"/>
                <w:bCs w:val="0"/>
                <w:color w:val="auto"/>
                <w:spacing w:val="-2"/>
              </w:rPr>
              <w:t>S</w:t>
            </w:r>
            <w:r w:rsidR="00C20570">
              <w:rPr>
                <w:b w:val="0"/>
                <w:bCs w:val="0"/>
                <w:color w:val="auto"/>
                <w:spacing w:val="-2"/>
              </w:rPr>
              <w:t>k</w:t>
            </w:r>
            <w:r>
              <w:rPr>
                <w:b w:val="0"/>
                <w:bCs w:val="0"/>
                <w:color w:val="auto"/>
                <w:spacing w:val="-2"/>
              </w:rPr>
              <w:t>epticism</w:t>
            </w:r>
          </w:p>
        </w:tc>
        <w:tc>
          <w:tcPr>
            <w:tcW w:w="2456" w:type="dxa"/>
            <w:shd w:val="clear" w:color="auto" w:fill="auto"/>
          </w:tcPr>
          <w:p w14:paraId="5A2B9291" w14:textId="3C69764C" w:rsidR="00750270" w:rsidRPr="008321D0" w:rsidRDefault="00750270" w:rsidP="00750270">
            <w:pPr>
              <w:pStyle w:val="Ventura-Content"/>
              <w:ind w:firstLine="0"/>
              <w:jc w:val="right"/>
              <w:cnfStyle w:val="000000000000" w:firstRow="0" w:lastRow="0" w:firstColumn="0" w:lastColumn="0" w:oddVBand="0" w:evenVBand="0" w:oddHBand="0" w:evenHBand="0" w:firstRowFirstColumn="0" w:firstRowLastColumn="0" w:lastRowFirstColumn="0" w:lastRowLastColumn="0"/>
              <w:rPr>
                <w:color w:val="auto"/>
                <w:spacing w:val="-2"/>
              </w:rPr>
            </w:pPr>
            <w:r w:rsidRPr="008321D0">
              <w:rPr>
                <w:color w:val="auto"/>
                <w:spacing w:val="-2"/>
              </w:rPr>
              <w:t>,141</w:t>
            </w:r>
          </w:p>
        </w:tc>
      </w:tr>
      <w:tr w:rsidR="00750270" w:rsidRPr="008321D0" w14:paraId="51A920A9" w14:textId="77777777" w:rsidTr="00816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4A8378AD" w14:textId="23F81736" w:rsidR="00750270" w:rsidRPr="008321D0" w:rsidRDefault="00750270" w:rsidP="00750270">
            <w:pPr>
              <w:pStyle w:val="Ventura-Content"/>
              <w:ind w:firstLine="0"/>
              <w:rPr>
                <w:b w:val="0"/>
                <w:bCs w:val="0"/>
                <w:i/>
                <w:iCs/>
                <w:color w:val="auto"/>
                <w:spacing w:val="-2"/>
              </w:rPr>
            </w:pPr>
            <w:r w:rsidRPr="008321D0">
              <w:rPr>
                <w:b w:val="0"/>
                <w:bCs w:val="0"/>
                <w:color w:val="auto"/>
                <w:spacing w:val="-2"/>
              </w:rPr>
              <w:t xml:space="preserve">Internal LOC </w:t>
            </w:r>
          </w:p>
        </w:tc>
        <w:tc>
          <w:tcPr>
            <w:tcW w:w="2456" w:type="dxa"/>
            <w:shd w:val="clear" w:color="auto" w:fill="auto"/>
          </w:tcPr>
          <w:p w14:paraId="30B95971" w14:textId="62B4FE06" w:rsidR="00750270" w:rsidRPr="008321D0" w:rsidRDefault="00750270" w:rsidP="00750270">
            <w:pPr>
              <w:pStyle w:val="Ventura-Content"/>
              <w:ind w:firstLine="0"/>
              <w:jc w:val="right"/>
              <w:cnfStyle w:val="000000100000" w:firstRow="0" w:lastRow="0" w:firstColumn="0" w:lastColumn="0" w:oddVBand="0" w:evenVBand="0" w:oddHBand="1" w:evenHBand="0" w:firstRowFirstColumn="0" w:firstRowLastColumn="0" w:lastRowFirstColumn="0" w:lastRowLastColumn="0"/>
              <w:rPr>
                <w:color w:val="auto"/>
                <w:spacing w:val="-2"/>
              </w:rPr>
            </w:pPr>
            <w:r w:rsidRPr="008321D0">
              <w:rPr>
                <w:color w:val="auto"/>
                <w:spacing w:val="-2"/>
              </w:rPr>
              <w:t>,221</w:t>
            </w:r>
          </w:p>
        </w:tc>
      </w:tr>
      <w:tr w:rsidR="00750270" w:rsidRPr="008321D0" w14:paraId="71672478" w14:textId="77777777" w:rsidTr="008168E6">
        <w:tc>
          <w:tcPr>
            <w:cnfStyle w:val="001000000000" w:firstRow="0" w:lastRow="0" w:firstColumn="1" w:lastColumn="0" w:oddVBand="0" w:evenVBand="0" w:oddHBand="0" w:evenHBand="0" w:firstRowFirstColumn="0" w:firstRowLastColumn="0" w:lastRowFirstColumn="0" w:lastRowLastColumn="0"/>
            <w:tcW w:w="2127" w:type="dxa"/>
          </w:tcPr>
          <w:p w14:paraId="63F78EDA" w14:textId="178DD801" w:rsidR="00750270" w:rsidRPr="008321D0" w:rsidRDefault="00750270" w:rsidP="00750270">
            <w:pPr>
              <w:pStyle w:val="Ventura-Content"/>
              <w:ind w:firstLine="0"/>
              <w:rPr>
                <w:b w:val="0"/>
                <w:bCs w:val="0"/>
                <w:i/>
                <w:iCs/>
                <w:color w:val="auto"/>
                <w:spacing w:val="-2"/>
              </w:rPr>
            </w:pPr>
            <w:r w:rsidRPr="008321D0">
              <w:rPr>
                <w:b w:val="0"/>
                <w:bCs w:val="0"/>
                <w:color w:val="auto"/>
                <w:spacing w:val="-2"/>
              </w:rPr>
              <w:t>E</w:t>
            </w:r>
            <w:r>
              <w:rPr>
                <w:b w:val="0"/>
                <w:bCs w:val="0"/>
                <w:color w:val="auto"/>
                <w:spacing w:val="-2"/>
              </w:rPr>
              <w:t>x</w:t>
            </w:r>
            <w:r w:rsidRPr="008321D0">
              <w:rPr>
                <w:b w:val="0"/>
                <w:bCs w:val="0"/>
                <w:color w:val="auto"/>
                <w:spacing w:val="-2"/>
              </w:rPr>
              <w:t xml:space="preserve">ternal LOC </w:t>
            </w:r>
          </w:p>
        </w:tc>
        <w:tc>
          <w:tcPr>
            <w:tcW w:w="2456" w:type="dxa"/>
          </w:tcPr>
          <w:p w14:paraId="2B302779" w14:textId="4A639B91" w:rsidR="00750270" w:rsidRPr="008321D0" w:rsidRDefault="00750270" w:rsidP="00750270">
            <w:pPr>
              <w:pStyle w:val="Ventura-Content"/>
              <w:ind w:firstLine="0"/>
              <w:jc w:val="right"/>
              <w:cnfStyle w:val="000000000000" w:firstRow="0" w:lastRow="0" w:firstColumn="0" w:lastColumn="0" w:oddVBand="0" w:evenVBand="0" w:oddHBand="0" w:evenHBand="0" w:firstRowFirstColumn="0" w:firstRowLastColumn="0" w:lastRowFirstColumn="0" w:lastRowLastColumn="0"/>
              <w:rPr>
                <w:color w:val="auto"/>
                <w:spacing w:val="-2"/>
              </w:rPr>
            </w:pPr>
            <w:r w:rsidRPr="008321D0">
              <w:rPr>
                <w:color w:val="auto"/>
                <w:spacing w:val="-2"/>
              </w:rPr>
              <w:t>,548</w:t>
            </w:r>
          </w:p>
        </w:tc>
      </w:tr>
    </w:tbl>
    <w:p w14:paraId="39BB8A8C" w14:textId="77777777" w:rsidR="00750270" w:rsidRPr="008321D0" w:rsidRDefault="00750270" w:rsidP="00750270">
      <w:pPr>
        <w:pStyle w:val="Ventura-Content"/>
        <w:ind w:firstLine="0"/>
        <w:rPr>
          <w:spacing w:val="-2"/>
        </w:rPr>
      </w:pPr>
      <w:r w:rsidRPr="00750270">
        <w:rPr>
          <w:spacing w:val="-2"/>
        </w:rPr>
        <w:t>Source: Data processed by SPSS</w:t>
      </w:r>
    </w:p>
    <w:p w14:paraId="19727D80" w14:textId="2E5A9B7D" w:rsidR="00994481" w:rsidRPr="008321D0" w:rsidRDefault="00994481" w:rsidP="00994481">
      <w:pPr>
        <w:pStyle w:val="Ventura-Content"/>
        <w:ind w:firstLine="0"/>
        <w:rPr>
          <w:spacing w:val="-2"/>
        </w:rPr>
      </w:pPr>
    </w:p>
    <w:p w14:paraId="53A8586C" w14:textId="54E5D932" w:rsidR="00750270" w:rsidRPr="008321D0" w:rsidRDefault="00750270" w:rsidP="00994481">
      <w:pPr>
        <w:pStyle w:val="Ventura-Content"/>
        <w:ind w:firstLine="426"/>
        <w:rPr>
          <w:spacing w:val="-2"/>
        </w:rPr>
      </w:pPr>
      <w:r w:rsidRPr="00750270">
        <w:rPr>
          <w:spacing w:val="-2"/>
        </w:rPr>
        <w:t xml:space="preserve">Based on table 3, it can be seen that the </w:t>
      </w:r>
      <w:proofErr w:type="spellStart"/>
      <w:r w:rsidRPr="00750270">
        <w:rPr>
          <w:spacing w:val="-2"/>
        </w:rPr>
        <w:t>Glejser</w:t>
      </w:r>
      <w:proofErr w:type="spellEnd"/>
      <w:r w:rsidRPr="00750270">
        <w:rPr>
          <w:spacing w:val="-2"/>
        </w:rPr>
        <w:t xml:space="preserve"> test of the four variables has a Sig value greater than 0.05</w:t>
      </w:r>
      <w:r>
        <w:rPr>
          <w:spacing w:val="-2"/>
        </w:rPr>
        <w:t>,</w:t>
      </w:r>
      <w:r w:rsidRPr="00750270">
        <w:rPr>
          <w:spacing w:val="-2"/>
        </w:rPr>
        <w:t xml:space="preserve"> so it can be concluded that there is no heteroscedasticity in this regression equation.</w:t>
      </w:r>
    </w:p>
    <w:p w14:paraId="4F2374A2" w14:textId="1E3E381B" w:rsidR="00994481" w:rsidRPr="008321D0" w:rsidRDefault="00994481" w:rsidP="00994481">
      <w:pPr>
        <w:pStyle w:val="Ventura-Content"/>
        <w:ind w:firstLine="0"/>
        <w:rPr>
          <w:spacing w:val="-2"/>
        </w:rPr>
      </w:pPr>
    </w:p>
    <w:p w14:paraId="5B17BE10" w14:textId="77777777" w:rsidR="00856BF6" w:rsidRPr="00856BF6" w:rsidRDefault="00856BF6" w:rsidP="00856BF6">
      <w:pPr>
        <w:pStyle w:val="Ventura-Content"/>
        <w:ind w:firstLine="0"/>
        <w:rPr>
          <w:b/>
          <w:bCs/>
          <w:spacing w:val="-2"/>
        </w:rPr>
      </w:pPr>
      <w:r w:rsidRPr="00856BF6">
        <w:rPr>
          <w:b/>
          <w:bCs/>
          <w:spacing w:val="-2"/>
        </w:rPr>
        <w:t>Descriptive Analysis</w:t>
      </w:r>
    </w:p>
    <w:p w14:paraId="38E352D7" w14:textId="0224338E" w:rsidR="00856BF6" w:rsidRPr="00856BF6" w:rsidRDefault="00856BF6" w:rsidP="00856BF6">
      <w:pPr>
        <w:pStyle w:val="Ventura-Content"/>
        <w:ind w:firstLine="426"/>
        <w:rPr>
          <w:spacing w:val="-2"/>
        </w:rPr>
      </w:pPr>
      <w:r w:rsidRPr="00856BF6">
        <w:rPr>
          <w:spacing w:val="-2"/>
        </w:rPr>
        <w:t xml:space="preserve">Descriptive analysis is a statistic that </w:t>
      </w:r>
      <w:r>
        <w:rPr>
          <w:spacing w:val="-2"/>
        </w:rPr>
        <w:t>describes or gives</w:t>
      </w:r>
      <w:r w:rsidRPr="00856BF6">
        <w:rPr>
          <w:spacing w:val="-2"/>
        </w:rPr>
        <w:t xml:space="preserve"> an overview of the object under study through sample data or population as it is. The results of the descriptive analysis of this study are in table 4.</w:t>
      </w:r>
    </w:p>
    <w:p w14:paraId="51004E15" w14:textId="2B5AC475" w:rsidR="00856BF6" w:rsidRPr="008321D0" w:rsidRDefault="00856BF6" w:rsidP="00856BF6">
      <w:pPr>
        <w:pStyle w:val="Ventura-Content"/>
        <w:ind w:firstLine="426"/>
        <w:rPr>
          <w:spacing w:val="-2"/>
        </w:rPr>
      </w:pPr>
      <w:r w:rsidRPr="00856BF6">
        <w:rPr>
          <w:spacing w:val="-2"/>
        </w:rPr>
        <w:t>Based on table 4</w:t>
      </w:r>
      <w:r>
        <w:rPr>
          <w:spacing w:val="-2"/>
        </w:rPr>
        <w:t>,</w:t>
      </w:r>
      <w:r w:rsidRPr="00856BF6">
        <w:rPr>
          <w:spacing w:val="-2"/>
        </w:rPr>
        <w:t xml:space="preserve"> it is known that the number of respondents is 67. </w:t>
      </w:r>
      <w:r>
        <w:rPr>
          <w:spacing w:val="-2"/>
        </w:rPr>
        <w:t>The independent variable's</w:t>
      </w:r>
      <w:r w:rsidRPr="00856BF6">
        <w:rPr>
          <w:spacing w:val="-2"/>
        </w:rPr>
        <w:t xml:space="preserve"> minimum number is 23</w:t>
      </w:r>
      <w:r>
        <w:rPr>
          <w:spacing w:val="-2"/>
        </w:rPr>
        <w:t>,</w:t>
      </w:r>
      <w:r w:rsidRPr="00856BF6">
        <w:rPr>
          <w:spacing w:val="-2"/>
        </w:rPr>
        <w:t xml:space="preserve"> and the maximum is 33. The standard deviation is 2.46486</w:t>
      </w:r>
      <w:r>
        <w:rPr>
          <w:spacing w:val="-2"/>
        </w:rPr>
        <w:t>. T</w:t>
      </w:r>
      <w:r w:rsidRPr="00856BF6">
        <w:rPr>
          <w:spacing w:val="-2"/>
        </w:rPr>
        <w:t>he standard deviation is used to assess the average dispersion of the sample</w:t>
      </w:r>
      <w:r>
        <w:rPr>
          <w:spacing w:val="-2"/>
        </w:rPr>
        <w:t>. W</w:t>
      </w:r>
      <w:r w:rsidRPr="00856BF6">
        <w:rPr>
          <w:spacing w:val="-2"/>
        </w:rPr>
        <w:t xml:space="preserve">ith a </w:t>
      </w:r>
      <w:r>
        <w:rPr>
          <w:spacing w:val="-2"/>
        </w:rPr>
        <w:t>specific</w:t>
      </w:r>
      <w:r w:rsidRPr="00856BF6">
        <w:rPr>
          <w:spacing w:val="-2"/>
        </w:rPr>
        <w:t xml:space="preserve"> standard deviation at the 95% confidence level (SPSS </w:t>
      </w:r>
      <w:r>
        <w:rPr>
          <w:spacing w:val="-2"/>
        </w:rPr>
        <w:t>primari</w:t>
      </w:r>
      <w:r w:rsidRPr="00856BF6">
        <w:rPr>
          <w:spacing w:val="-2"/>
        </w:rPr>
        <w:t>ly uses this figure as the standard), the independence average becomes:</w:t>
      </w:r>
    </w:p>
    <w:p w14:paraId="2166FA80" w14:textId="1836A25C" w:rsidR="00994481" w:rsidRPr="008321D0" w:rsidRDefault="00856BF6" w:rsidP="00994481">
      <w:pPr>
        <w:pStyle w:val="Ventura-Content"/>
        <w:ind w:firstLine="0"/>
        <w:rPr>
          <w:spacing w:val="-2"/>
        </w:rPr>
      </w:pPr>
      <w:r w:rsidRPr="00856BF6">
        <w:rPr>
          <w:spacing w:val="-2"/>
        </w:rPr>
        <w:t xml:space="preserve">independence mean </w:t>
      </w:r>
      <w:r w:rsidR="00994481" w:rsidRPr="008321D0">
        <w:rPr>
          <w:spacing w:val="-2"/>
        </w:rPr>
        <w:t xml:space="preserve">= </w:t>
      </w:r>
      <w:r w:rsidRPr="00856BF6">
        <w:rPr>
          <w:spacing w:val="-2"/>
        </w:rPr>
        <w:t>mean</w:t>
      </w:r>
      <w:r w:rsidRPr="008321D0">
        <w:rPr>
          <w:spacing w:val="-2"/>
        </w:rPr>
        <w:t xml:space="preserve"> </w:t>
      </w:r>
      <w:r w:rsidR="00994481" w:rsidRPr="008321D0">
        <w:rPr>
          <w:spacing w:val="-2"/>
        </w:rPr>
        <w:t>± 2 x std devia</w:t>
      </w:r>
      <w:r>
        <w:rPr>
          <w:spacing w:val="-2"/>
        </w:rPr>
        <w:t>tion</w:t>
      </w:r>
    </w:p>
    <w:p w14:paraId="06A4CFEE" w14:textId="0A28B6BE" w:rsidR="00994481" w:rsidRPr="008321D0" w:rsidRDefault="00994481" w:rsidP="00994481">
      <w:pPr>
        <w:pStyle w:val="Ventura-Content"/>
        <w:ind w:firstLine="426"/>
        <w:rPr>
          <w:spacing w:val="-2"/>
        </w:rPr>
      </w:pPr>
      <w:r w:rsidRPr="008321D0">
        <w:rPr>
          <w:spacing w:val="-2"/>
        </w:rPr>
        <w:tab/>
      </w:r>
      <w:r w:rsidRPr="008321D0">
        <w:rPr>
          <w:spacing w:val="-2"/>
        </w:rPr>
        <w:tab/>
        <w:t xml:space="preserve">            = 27,9851 ± (2 x 2,46486)</w:t>
      </w:r>
    </w:p>
    <w:p w14:paraId="4D29D96D" w14:textId="3F2F6946" w:rsidR="00994481" w:rsidRPr="008321D0" w:rsidRDefault="00994481" w:rsidP="00994481">
      <w:pPr>
        <w:pStyle w:val="Ventura-Content"/>
        <w:ind w:firstLine="426"/>
        <w:rPr>
          <w:spacing w:val="-2"/>
        </w:rPr>
      </w:pPr>
      <w:r w:rsidRPr="008321D0">
        <w:rPr>
          <w:spacing w:val="-2"/>
        </w:rPr>
        <w:tab/>
      </w:r>
      <w:r w:rsidRPr="008321D0">
        <w:rPr>
          <w:spacing w:val="-2"/>
        </w:rPr>
        <w:tab/>
        <w:t xml:space="preserve">            = 23,05538 </w:t>
      </w:r>
      <w:r w:rsidR="00856BF6">
        <w:rPr>
          <w:spacing w:val="-2"/>
        </w:rPr>
        <w:t>to</w:t>
      </w:r>
      <w:r w:rsidRPr="008321D0">
        <w:rPr>
          <w:spacing w:val="-2"/>
        </w:rPr>
        <w:t xml:space="preserve"> 32,91482</w:t>
      </w:r>
    </w:p>
    <w:p w14:paraId="586B8BA1" w14:textId="36F6B9EC" w:rsidR="00C20570" w:rsidRDefault="00856BF6" w:rsidP="006A2822">
      <w:pPr>
        <w:pStyle w:val="Ventura-Content"/>
        <w:rPr>
          <w:spacing w:val="-2"/>
        </w:rPr>
      </w:pPr>
      <w:r w:rsidRPr="00856BF6">
        <w:rPr>
          <w:spacing w:val="-2"/>
        </w:rPr>
        <w:t>The two independent average data limits are slightly different from the minimum and maximum values,</w:t>
      </w:r>
      <w:r>
        <w:rPr>
          <w:spacing w:val="-2"/>
        </w:rPr>
        <w:t xml:space="preserve"> which shows that the data distribution</w:t>
      </w:r>
      <w:r w:rsidRPr="00856BF6">
        <w:rPr>
          <w:spacing w:val="-2"/>
        </w:rPr>
        <w:t xml:space="preserve"> in this study is </w:t>
      </w:r>
      <w:r>
        <w:rPr>
          <w:spacing w:val="-2"/>
        </w:rPr>
        <w:t>promising</w:t>
      </w:r>
      <w:r w:rsidRPr="00856BF6">
        <w:rPr>
          <w:spacing w:val="-2"/>
        </w:rPr>
        <w:t xml:space="preserve">. Furthermore, skewness and kurtosis </w:t>
      </w:r>
      <w:r>
        <w:rPr>
          <w:spacing w:val="-2"/>
        </w:rPr>
        <w:t>determine whether the independence variable is normally attributable</w:t>
      </w:r>
      <w:r w:rsidRPr="00856BF6">
        <w:rPr>
          <w:spacing w:val="-2"/>
        </w:rPr>
        <w:t>.</w:t>
      </w:r>
    </w:p>
    <w:p w14:paraId="3884C647" w14:textId="7231BFA2" w:rsidR="00994481" w:rsidRDefault="00856BF6" w:rsidP="006A2822">
      <w:pPr>
        <w:pStyle w:val="Ventura-Content"/>
        <w:rPr>
          <w:spacing w:val="-2"/>
        </w:rPr>
      </w:pPr>
      <w:r w:rsidRPr="00856BF6">
        <w:rPr>
          <w:spacing w:val="-2"/>
        </w:rPr>
        <w:t>Skewness measures the skewness of the data, whereas kurtosis measures the peak of the data distribution. Data is normally distributed if it has skewness and kurtosis values close to zero. The independence variable produces a skewness value of -0.176 and kurtosis -0.403</w:t>
      </w:r>
      <w:r>
        <w:rPr>
          <w:spacing w:val="-2"/>
        </w:rPr>
        <w:t>,</w:t>
      </w:r>
      <w:r w:rsidRPr="00856BF6">
        <w:rPr>
          <w:spacing w:val="-2"/>
        </w:rPr>
        <w:t xml:space="preserve"> </w:t>
      </w:r>
      <w:r w:rsidR="006A2822" w:rsidRPr="006A2822">
        <w:rPr>
          <w:spacing w:val="-2"/>
        </w:rPr>
        <w:t>the result is a normally distributed independent variable.</w:t>
      </w:r>
      <w:r w:rsidR="006A2822">
        <w:rPr>
          <w:spacing w:val="-2"/>
        </w:rPr>
        <w:t xml:space="preserve"> </w:t>
      </w:r>
    </w:p>
    <w:p w14:paraId="0F6010DB" w14:textId="77777777" w:rsidR="00B43F67" w:rsidRDefault="00B43F67" w:rsidP="00994481">
      <w:pPr>
        <w:pStyle w:val="Ventura-Content"/>
        <w:ind w:firstLine="426"/>
        <w:rPr>
          <w:spacing w:val="-2"/>
        </w:rPr>
      </w:pPr>
    </w:p>
    <w:p w14:paraId="2980F83B" w14:textId="77777777" w:rsidR="00B43F67" w:rsidRDefault="00B43F67" w:rsidP="00994481">
      <w:pPr>
        <w:pStyle w:val="Ventura-Content"/>
        <w:ind w:firstLine="426"/>
        <w:rPr>
          <w:spacing w:val="-2"/>
        </w:rPr>
      </w:pPr>
    </w:p>
    <w:p w14:paraId="1F228A56" w14:textId="73734DEA" w:rsidR="00856BF6" w:rsidRPr="008321D0" w:rsidRDefault="00856BF6" w:rsidP="00994481">
      <w:pPr>
        <w:pStyle w:val="Ventura-Content"/>
        <w:ind w:firstLine="426"/>
        <w:rPr>
          <w:spacing w:val="-2"/>
        </w:rPr>
      </w:pPr>
      <w:r w:rsidRPr="00856BF6">
        <w:rPr>
          <w:spacing w:val="-2"/>
        </w:rPr>
        <w:lastRenderedPageBreak/>
        <w:t>In the professional s</w:t>
      </w:r>
      <w:r w:rsidR="00C20570">
        <w:rPr>
          <w:spacing w:val="-2"/>
        </w:rPr>
        <w:t>k</w:t>
      </w:r>
      <w:r w:rsidRPr="00856BF6">
        <w:rPr>
          <w:spacing w:val="-2"/>
        </w:rPr>
        <w:t>epticism variable</w:t>
      </w:r>
      <w:r>
        <w:rPr>
          <w:spacing w:val="-2"/>
        </w:rPr>
        <w:t>,</w:t>
      </w:r>
      <w:r w:rsidRPr="00856BF6">
        <w:rPr>
          <w:spacing w:val="-2"/>
        </w:rPr>
        <w:t xml:space="preserve"> the minimum number is 27.00</w:t>
      </w:r>
      <w:r>
        <w:rPr>
          <w:spacing w:val="-2"/>
        </w:rPr>
        <w:t>,</w:t>
      </w:r>
      <w:r w:rsidRPr="00856BF6">
        <w:rPr>
          <w:spacing w:val="-2"/>
        </w:rPr>
        <w:t xml:space="preserve"> and the maximum is 40.00. The standard deviation is 3.52108,</w:t>
      </w:r>
      <w:r>
        <w:rPr>
          <w:spacing w:val="-2"/>
        </w:rPr>
        <w:t xml:space="preserve"> and</w:t>
      </w:r>
      <w:r w:rsidRPr="00856BF6">
        <w:rPr>
          <w:spacing w:val="-2"/>
        </w:rPr>
        <w:t xml:space="preserve"> the standard deviation is used to assess the average dispersion of the sample</w:t>
      </w:r>
      <w:r>
        <w:rPr>
          <w:spacing w:val="-2"/>
        </w:rPr>
        <w:t>. W</w:t>
      </w:r>
      <w:r w:rsidRPr="00856BF6">
        <w:rPr>
          <w:spacing w:val="-2"/>
        </w:rPr>
        <w:t>ith a certain standard deviation at the 95% confidence level, the average professional s</w:t>
      </w:r>
      <w:r w:rsidR="00C20570">
        <w:rPr>
          <w:spacing w:val="-2"/>
        </w:rPr>
        <w:t>k</w:t>
      </w:r>
      <w:r w:rsidRPr="00856BF6">
        <w:rPr>
          <w:spacing w:val="-2"/>
        </w:rPr>
        <w:t>epticism becomes:</w:t>
      </w:r>
    </w:p>
    <w:p w14:paraId="24803D7D" w14:textId="07E27FF4" w:rsidR="00994481" w:rsidRPr="008321D0" w:rsidRDefault="00856BF6" w:rsidP="00994481">
      <w:pPr>
        <w:pStyle w:val="Ventura-Content"/>
        <w:ind w:firstLine="0"/>
        <w:rPr>
          <w:spacing w:val="-2"/>
        </w:rPr>
      </w:pPr>
      <w:r w:rsidRPr="00856BF6">
        <w:rPr>
          <w:spacing w:val="-2"/>
        </w:rPr>
        <w:t>Skepticism</w:t>
      </w:r>
      <w:r>
        <w:rPr>
          <w:spacing w:val="-2"/>
        </w:rPr>
        <w:t xml:space="preserve"> </w:t>
      </w:r>
      <w:r w:rsidRPr="00856BF6">
        <w:rPr>
          <w:spacing w:val="-2"/>
        </w:rPr>
        <w:t xml:space="preserve">mean </w:t>
      </w:r>
      <w:r w:rsidR="00994481" w:rsidRPr="008321D0">
        <w:rPr>
          <w:spacing w:val="-2"/>
        </w:rPr>
        <w:t xml:space="preserve">= </w:t>
      </w:r>
      <w:r w:rsidRPr="00856BF6">
        <w:rPr>
          <w:spacing w:val="-2"/>
        </w:rPr>
        <w:t>mean</w:t>
      </w:r>
      <w:r w:rsidRPr="008321D0">
        <w:rPr>
          <w:spacing w:val="-2"/>
        </w:rPr>
        <w:t xml:space="preserve"> </w:t>
      </w:r>
      <w:r w:rsidR="00994481" w:rsidRPr="008321D0">
        <w:rPr>
          <w:spacing w:val="-2"/>
        </w:rPr>
        <w:t>± 2 x std devia</w:t>
      </w:r>
      <w:r>
        <w:rPr>
          <w:spacing w:val="-2"/>
        </w:rPr>
        <w:t>tion</w:t>
      </w:r>
    </w:p>
    <w:p w14:paraId="66C3B8ED" w14:textId="570E3977" w:rsidR="00994481" w:rsidRPr="008321D0" w:rsidRDefault="00994481" w:rsidP="00994481">
      <w:pPr>
        <w:pStyle w:val="Ventura-Content"/>
        <w:ind w:firstLine="426"/>
        <w:rPr>
          <w:spacing w:val="-2"/>
        </w:rPr>
      </w:pPr>
      <w:r w:rsidRPr="008321D0">
        <w:rPr>
          <w:spacing w:val="-2"/>
        </w:rPr>
        <w:tab/>
        <w:t xml:space="preserve">            </w:t>
      </w:r>
      <w:r w:rsidRPr="008321D0">
        <w:rPr>
          <w:spacing w:val="-2"/>
        </w:rPr>
        <w:tab/>
        <w:t xml:space="preserve">      = 35,8955 ± (2 x 3,52108)</w:t>
      </w:r>
    </w:p>
    <w:p w14:paraId="0DE2CBF6" w14:textId="37109176" w:rsidR="00994481" w:rsidRPr="008321D0" w:rsidRDefault="00994481" w:rsidP="00994481">
      <w:pPr>
        <w:pStyle w:val="Ventura-Content"/>
        <w:ind w:firstLine="426"/>
        <w:rPr>
          <w:spacing w:val="-2"/>
        </w:rPr>
      </w:pPr>
      <w:r w:rsidRPr="008321D0">
        <w:rPr>
          <w:spacing w:val="-2"/>
        </w:rPr>
        <w:tab/>
      </w:r>
      <w:r w:rsidRPr="008321D0">
        <w:rPr>
          <w:spacing w:val="-2"/>
        </w:rPr>
        <w:tab/>
        <w:t xml:space="preserve">      = 28,85334 </w:t>
      </w:r>
      <w:r w:rsidR="00856BF6">
        <w:rPr>
          <w:spacing w:val="-2"/>
        </w:rPr>
        <w:t>to</w:t>
      </w:r>
      <w:r w:rsidRPr="008321D0">
        <w:rPr>
          <w:spacing w:val="-2"/>
        </w:rPr>
        <w:t xml:space="preserve"> 42,93766</w:t>
      </w:r>
    </w:p>
    <w:p w14:paraId="300809FF" w14:textId="430DBDA6" w:rsidR="00856BF6" w:rsidRPr="008321D0" w:rsidRDefault="00856BF6" w:rsidP="006A2822">
      <w:pPr>
        <w:pStyle w:val="Ventura-Content"/>
        <w:ind w:firstLine="426"/>
        <w:rPr>
          <w:spacing w:val="-2"/>
        </w:rPr>
      </w:pPr>
      <w:r w:rsidRPr="00856BF6">
        <w:rPr>
          <w:spacing w:val="-2"/>
        </w:rPr>
        <w:t>The two data limits for the average professional s</w:t>
      </w:r>
      <w:r>
        <w:rPr>
          <w:spacing w:val="-2"/>
        </w:rPr>
        <w:t>k</w:t>
      </w:r>
      <w:r w:rsidRPr="00856BF6">
        <w:rPr>
          <w:spacing w:val="-2"/>
        </w:rPr>
        <w:t xml:space="preserve">epticism </w:t>
      </w:r>
      <w:r>
        <w:rPr>
          <w:spacing w:val="-2"/>
        </w:rPr>
        <w:t>differ slightly</w:t>
      </w:r>
      <w:r w:rsidRPr="00856BF6">
        <w:rPr>
          <w:spacing w:val="-2"/>
        </w:rPr>
        <w:t xml:space="preserve"> from the minimum and maximum values</w:t>
      </w:r>
      <w:r>
        <w:rPr>
          <w:spacing w:val="-2"/>
        </w:rPr>
        <w:t>. T</w:t>
      </w:r>
      <w:r w:rsidRPr="00856BF6">
        <w:rPr>
          <w:spacing w:val="-2"/>
        </w:rPr>
        <w:t xml:space="preserve">his shows that the distribution of the data in this study is </w:t>
      </w:r>
      <w:r>
        <w:rPr>
          <w:spacing w:val="-2"/>
        </w:rPr>
        <w:t>promising</w:t>
      </w:r>
      <w:r w:rsidRPr="00856BF6">
        <w:rPr>
          <w:spacing w:val="-2"/>
        </w:rPr>
        <w:t xml:space="preserve">. Furthermore, skewness and kurtosis </w:t>
      </w:r>
      <w:r>
        <w:rPr>
          <w:spacing w:val="-2"/>
        </w:rPr>
        <w:t>determine whether the professional skepticism variable is normally attributable</w:t>
      </w:r>
      <w:r w:rsidRPr="00856BF6">
        <w:rPr>
          <w:spacing w:val="-2"/>
        </w:rPr>
        <w:t>. The professional s</w:t>
      </w:r>
      <w:r>
        <w:rPr>
          <w:spacing w:val="-2"/>
        </w:rPr>
        <w:t>k</w:t>
      </w:r>
      <w:r w:rsidRPr="00856BF6">
        <w:rPr>
          <w:spacing w:val="-2"/>
        </w:rPr>
        <w:t>epticism variable produces a skewness value of -0.550 and a kurtosis of -0.680</w:t>
      </w:r>
      <w:r>
        <w:rPr>
          <w:spacing w:val="-2"/>
        </w:rPr>
        <w:t>,</w:t>
      </w:r>
      <w:r w:rsidRPr="00856BF6">
        <w:rPr>
          <w:spacing w:val="-2"/>
        </w:rPr>
        <w:t xml:space="preserve"> </w:t>
      </w:r>
      <w:r w:rsidR="006A2822" w:rsidRPr="006A2822">
        <w:rPr>
          <w:spacing w:val="-2"/>
        </w:rPr>
        <w:t xml:space="preserve">the result is a normally distributed </w:t>
      </w:r>
      <w:r w:rsidR="006A2822" w:rsidRPr="00856BF6">
        <w:rPr>
          <w:spacing w:val="-2"/>
        </w:rPr>
        <w:t>professional s</w:t>
      </w:r>
      <w:r w:rsidR="006A2822">
        <w:rPr>
          <w:spacing w:val="-2"/>
        </w:rPr>
        <w:t>k</w:t>
      </w:r>
      <w:r w:rsidR="006A2822" w:rsidRPr="00856BF6">
        <w:rPr>
          <w:spacing w:val="-2"/>
        </w:rPr>
        <w:t>epticism</w:t>
      </w:r>
      <w:r w:rsidR="006A2822" w:rsidRPr="006A2822">
        <w:rPr>
          <w:spacing w:val="-2"/>
        </w:rPr>
        <w:t xml:space="preserve"> variable.</w:t>
      </w:r>
    </w:p>
    <w:p w14:paraId="6246DE05" w14:textId="7BD94BBE" w:rsidR="00856BF6" w:rsidRPr="008321D0" w:rsidRDefault="00856BF6" w:rsidP="00994481">
      <w:pPr>
        <w:pStyle w:val="Ventura-Content"/>
        <w:ind w:firstLine="426"/>
        <w:rPr>
          <w:spacing w:val="-2"/>
        </w:rPr>
      </w:pPr>
      <w:r w:rsidRPr="00856BF6">
        <w:rPr>
          <w:spacing w:val="-2"/>
        </w:rPr>
        <w:t>In the audit quality variable, the minimum number is 26.00</w:t>
      </w:r>
      <w:r>
        <w:rPr>
          <w:spacing w:val="-2"/>
        </w:rPr>
        <w:t>,</w:t>
      </w:r>
      <w:r w:rsidRPr="00856BF6">
        <w:rPr>
          <w:spacing w:val="-2"/>
        </w:rPr>
        <w:t xml:space="preserve"> and the maximum is 35.00. The standard deviation is 2.85421</w:t>
      </w:r>
      <w:r>
        <w:rPr>
          <w:spacing w:val="-2"/>
        </w:rPr>
        <w:t>. T</w:t>
      </w:r>
      <w:r w:rsidRPr="00856BF6">
        <w:rPr>
          <w:spacing w:val="-2"/>
        </w:rPr>
        <w:t>he standard deviation is used to assess the average dispersion of the sample</w:t>
      </w:r>
      <w:r>
        <w:rPr>
          <w:spacing w:val="-2"/>
        </w:rPr>
        <w:t>. W</w:t>
      </w:r>
      <w:r w:rsidRPr="00856BF6">
        <w:rPr>
          <w:spacing w:val="-2"/>
        </w:rPr>
        <w:t>ith a certain standard deviation at the 95% confidence level, the average audit quality becomes:</w:t>
      </w:r>
    </w:p>
    <w:p w14:paraId="43ADAAA8" w14:textId="72D36570" w:rsidR="00994481" w:rsidRPr="008321D0" w:rsidRDefault="00856BF6" w:rsidP="00994481">
      <w:pPr>
        <w:pStyle w:val="Ventura-Content"/>
        <w:ind w:firstLine="0"/>
        <w:rPr>
          <w:spacing w:val="-2"/>
        </w:rPr>
      </w:pPr>
      <w:r w:rsidRPr="00856BF6">
        <w:rPr>
          <w:spacing w:val="-2"/>
        </w:rPr>
        <w:t>audit qualit</w:t>
      </w:r>
      <w:r>
        <w:rPr>
          <w:spacing w:val="-2"/>
        </w:rPr>
        <w:t xml:space="preserve">y </w:t>
      </w:r>
      <w:r w:rsidRPr="00856BF6">
        <w:rPr>
          <w:spacing w:val="-2"/>
        </w:rPr>
        <w:t xml:space="preserve">mean </w:t>
      </w:r>
      <w:r w:rsidR="00994481" w:rsidRPr="008321D0">
        <w:rPr>
          <w:spacing w:val="-2"/>
        </w:rPr>
        <w:t xml:space="preserve">= </w:t>
      </w:r>
      <w:r w:rsidRPr="00856BF6">
        <w:rPr>
          <w:spacing w:val="-2"/>
        </w:rPr>
        <w:t>mean</w:t>
      </w:r>
      <w:r w:rsidRPr="008321D0">
        <w:rPr>
          <w:spacing w:val="-2"/>
        </w:rPr>
        <w:t xml:space="preserve"> </w:t>
      </w:r>
      <w:r w:rsidR="00994481" w:rsidRPr="008321D0">
        <w:rPr>
          <w:spacing w:val="-2"/>
        </w:rPr>
        <w:t>± 2 x std devia</w:t>
      </w:r>
      <w:r>
        <w:rPr>
          <w:spacing w:val="-2"/>
        </w:rPr>
        <w:t>tion</w:t>
      </w:r>
    </w:p>
    <w:p w14:paraId="7878B623" w14:textId="01860B59" w:rsidR="00994481" w:rsidRPr="008321D0" w:rsidRDefault="00994481" w:rsidP="00994481">
      <w:pPr>
        <w:pStyle w:val="Ventura-Content"/>
        <w:ind w:firstLine="426"/>
        <w:rPr>
          <w:spacing w:val="-2"/>
        </w:rPr>
      </w:pPr>
      <w:r w:rsidRPr="008321D0">
        <w:rPr>
          <w:spacing w:val="-2"/>
        </w:rPr>
        <w:tab/>
      </w:r>
      <w:r w:rsidRPr="008321D0">
        <w:rPr>
          <w:spacing w:val="-2"/>
        </w:rPr>
        <w:tab/>
        <w:t xml:space="preserve">            = 32,3731 ± (2 x 2,85421)</w:t>
      </w:r>
    </w:p>
    <w:p w14:paraId="6D26FFFB" w14:textId="68FC1B13" w:rsidR="00994481" w:rsidRPr="008321D0" w:rsidRDefault="00994481" w:rsidP="00994481">
      <w:pPr>
        <w:pStyle w:val="Ventura-Content"/>
        <w:ind w:firstLine="426"/>
        <w:rPr>
          <w:spacing w:val="-2"/>
        </w:rPr>
      </w:pPr>
      <w:r w:rsidRPr="008321D0">
        <w:rPr>
          <w:spacing w:val="-2"/>
        </w:rPr>
        <w:tab/>
      </w:r>
      <w:r w:rsidRPr="008321D0">
        <w:rPr>
          <w:spacing w:val="-2"/>
        </w:rPr>
        <w:tab/>
        <w:t xml:space="preserve">            = 26,66468</w:t>
      </w:r>
      <w:r w:rsidR="00856BF6">
        <w:rPr>
          <w:spacing w:val="-2"/>
        </w:rPr>
        <w:t xml:space="preserve"> to</w:t>
      </w:r>
      <w:r w:rsidRPr="008321D0">
        <w:rPr>
          <w:spacing w:val="-2"/>
        </w:rPr>
        <w:t xml:space="preserve"> 38,08152</w:t>
      </w:r>
    </w:p>
    <w:p w14:paraId="5AA17F6D" w14:textId="5B93067F" w:rsidR="00856BF6" w:rsidRPr="00856BF6" w:rsidRDefault="00856BF6" w:rsidP="006A2822">
      <w:pPr>
        <w:pStyle w:val="Ventura-Content"/>
        <w:ind w:firstLine="426"/>
        <w:rPr>
          <w:spacing w:val="-2"/>
        </w:rPr>
      </w:pPr>
      <w:r w:rsidRPr="00856BF6">
        <w:rPr>
          <w:spacing w:val="-2"/>
        </w:rPr>
        <w:t>The two data limits on average audit quality differ slightly from the minimum and maximum values</w:t>
      </w:r>
      <w:r>
        <w:rPr>
          <w:spacing w:val="-2"/>
        </w:rPr>
        <w:t>. T</w:t>
      </w:r>
      <w:r w:rsidRPr="00856BF6">
        <w:rPr>
          <w:spacing w:val="-2"/>
        </w:rPr>
        <w:t xml:space="preserve">his shows that the data distribution in this study is </w:t>
      </w:r>
      <w:r>
        <w:rPr>
          <w:spacing w:val="-2"/>
        </w:rPr>
        <w:t>promising</w:t>
      </w:r>
      <w:r w:rsidRPr="00856BF6">
        <w:rPr>
          <w:spacing w:val="-2"/>
        </w:rPr>
        <w:t xml:space="preserve">. Furthermore, skewness and kurtosis are measures to see whether audit quality variables are normally attributable. </w:t>
      </w:r>
      <w:r>
        <w:rPr>
          <w:spacing w:val="-2"/>
        </w:rPr>
        <w:t>The audit quality variable</w:t>
      </w:r>
      <w:r w:rsidRPr="00856BF6">
        <w:rPr>
          <w:spacing w:val="-2"/>
        </w:rPr>
        <w:t xml:space="preserve"> produces a skewness value of -0.656 and a kurtosis of -1.103. </w:t>
      </w:r>
      <w:r w:rsidR="006A2822">
        <w:rPr>
          <w:spacing w:val="-2"/>
        </w:rPr>
        <w:t>T</w:t>
      </w:r>
      <w:r w:rsidR="006A2822" w:rsidRPr="006A2822">
        <w:rPr>
          <w:spacing w:val="-2"/>
        </w:rPr>
        <w:t xml:space="preserve">he result is a normally distributed </w:t>
      </w:r>
      <w:r w:rsidR="006A2822" w:rsidRPr="00856BF6">
        <w:rPr>
          <w:spacing w:val="-2"/>
        </w:rPr>
        <w:t xml:space="preserve">audit quality </w:t>
      </w:r>
      <w:r w:rsidR="006A2822" w:rsidRPr="006A2822">
        <w:rPr>
          <w:spacing w:val="-2"/>
        </w:rPr>
        <w:t>variable.</w:t>
      </w:r>
    </w:p>
    <w:p w14:paraId="40057D1D" w14:textId="51C0D819" w:rsidR="00856BF6" w:rsidRDefault="00856BF6" w:rsidP="00856BF6">
      <w:pPr>
        <w:pStyle w:val="Ventura-Content"/>
        <w:rPr>
          <w:spacing w:val="-2"/>
        </w:rPr>
      </w:pPr>
      <w:r w:rsidRPr="00856BF6">
        <w:rPr>
          <w:spacing w:val="-2"/>
        </w:rPr>
        <w:t>In locus of control</w:t>
      </w:r>
      <w:r w:rsidR="006A2822">
        <w:rPr>
          <w:spacing w:val="-2"/>
        </w:rPr>
        <w:t xml:space="preserve"> </w:t>
      </w:r>
      <w:r w:rsidR="006A2822" w:rsidRPr="00856BF6">
        <w:rPr>
          <w:spacing w:val="-2"/>
        </w:rPr>
        <w:t>internal</w:t>
      </w:r>
      <w:r w:rsidR="006A2822" w:rsidRPr="006A2822">
        <w:rPr>
          <w:spacing w:val="-2"/>
        </w:rPr>
        <w:t xml:space="preserve"> </w:t>
      </w:r>
      <w:r w:rsidR="006A2822" w:rsidRPr="00856BF6">
        <w:rPr>
          <w:spacing w:val="-2"/>
        </w:rPr>
        <w:t>variable</w:t>
      </w:r>
      <w:r>
        <w:rPr>
          <w:spacing w:val="-2"/>
        </w:rPr>
        <w:t>,</w:t>
      </w:r>
      <w:r w:rsidRPr="00856BF6">
        <w:rPr>
          <w:spacing w:val="-2"/>
        </w:rPr>
        <w:t xml:space="preserve"> the minimum number is 25.00</w:t>
      </w:r>
      <w:r>
        <w:rPr>
          <w:spacing w:val="-2"/>
        </w:rPr>
        <w:t>,</w:t>
      </w:r>
      <w:r w:rsidRPr="00856BF6">
        <w:rPr>
          <w:spacing w:val="-2"/>
        </w:rPr>
        <w:t xml:space="preserve"> and the maximum is 40.00. The standard deviation is 3.96707</w:t>
      </w:r>
      <w:r>
        <w:rPr>
          <w:spacing w:val="-2"/>
        </w:rPr>
        <w:t>. T</w:t>
      </w:r>
      <w:r w:rsidRPr="00856BF6">
        <w:rPr>
          <w:spacing w:val="-2"/>
        </w:rPr>
        <w:t>he standard deviation is used to assess the average dispersion of the samples</w:t>
      </w:r>
      <w:r>
        <w:rPr>
          <w:spacing w:val="-2"/>
        </w:rPr>
        <w:t>. W</w:t>
      </w:r>
      <w:r w:rsidRPr="00856BF6">
        <w:rPr>
          <w:spacing w:val="-2"/>
        </w:rPr>
        <w:t>ith a certain standard deviation at the 95% confidence level, the average internal locus of control becomes:</w:t>
      </w:r>
    </w:p>
    <w:p w14:paraId="2F6D51CB" w14:textId="165D454F" w:rsidR="00994481" w:rsidRPr="008321D0" w:rsidRDefault="00856BF6" w:rsidP="00994481">
      <w:pPr>
        <w:pStyle w:val="Ventura-Content"/>
        <w:ind w:firstLine="0"/>
        <w:rPr>
          <w:spacing w:val="-2"/>
        </w:rPr>
      </w:pPr>
      <w:r w:rsidRPr="00856BF6">
        <w:rPr>
          <w:spacing w:val="-2"/>
        </w:rPr>
        <w:t xml:space="preserve">internal LOC mean </w:t>
      </w:r>
      <w:r w:rsidR="00C20570">
        <w:rPr>
          <w:spacing w:val="-2"/>
        </w:rPr>
        <w:t xml:space="preserve">     </w:t>
      </w:r>
      <w:r w:rsidR="00994481" w:rsidRPr="008321D0">
        <w:rPr>
          <w:spacing w:val="-2"/>
        </w:rPr>
        <w:t xml:space="preserve">= </w:t>
      </w:r>
      <w:r w:rsidRPr="00856BF6">
        <w:rPr>
          <w:spacing w:val="-2"/>
        </w:rPr>
        <w:t>mean</w:t>
      </w:r>
      <w:r w:rsidRPr="008321D0">
        <w:rPr>
          <w:spacing w:val="-2"/>
        </w:rPr>
        <w:t xml:space="preserve"> </w:t>
      </w:r>
      <w:r w:rsidR="00994481" w:rsidRPr="008321D0">
        <w:rPr>
          <w:spacing w:val="-2"/>
        </w:rPr>
        <w:t>± 2 x std devia</w:t>
      </w:r>
      <w:r w:rsidR="00C20570">
        <w:rPr>
          <w:spacing w:val="-2"/>
        </w:rPr>
        <w:t>tion</w:t>
      </w:r>
    </w:p>
    <w:p w14:paraId="0FE7A1A8" w14:textId="657F0AB7" w:rsidR="00994481" w:rsidRPr="008321D0" w:rsidRDefault="00994481" w:rsidP="00994481">
      <w:pPr>
        <w:pStyle w:val="Ventura-Content"/>
        <w:rPr>
          <w:spacing w:val="-2"/>
        </w:rPr>
      </w:pPr>
      <w:r w:rsidRPr="008321D0">
        <w:rPr>
          <w:spacing w:val="-2"/>
        </w:rPr>
        <w:tab/>
      </w:r>
      <w:r w:rsidRPr="008321D0">
        <w:rPr>
          <w:spacing w:val="-2"/>
        </w:rPr>
        <w:tab/>
        <w:t xml:space="preserve">           = 33,7463 ± (2 x 3,96707)</w:t>
      </w:r>
    </w:p>
    <w:p w14:paraId="44315364" w14:textId="43C6369E" w:rsidR="00994481" w:rsidRPr="008321D0" w:rsidRDefault="00994481" w:rsidP="00994481">
      <w:pPr>
        <w:pStyle w:val="Ventura-Content"/>
        <w:rPr>
          <w:spacing w:val="-2"/>
        </w:rPr>
      </w:pPr>
      <w:r w:rsidRPr="008321D0">
        <w:rPr>
          <w:spacing w:val="-2"/>
        </w:rPr>
        <w:tab/>
        <w:t xml:space="preserve">     </w:t>
      </w:r>
      <w:r w:rsidRPr="008321D0">
        <w:rPr>
          <w:spacing w:val="-2"/>
        </w:rPr>
        <w:tab/>
        <w:t xml:space="preserve">           = 25,81216 </w:t>
      </w:r>
      <w:r w:rsidR="00B43F67">
        <w:rPr>
          <w:spacing w:val="-2"/>
        </w:rPr>
        <w:t>to</w:t>
      </w:r>
      <w:r w:rsidRPr="008321D0">
        <w:rPr>
          <w:spacing w:val="-2"/>
        </w:rPr>
        <w:t xml:space="preserve"> 41,68044 </w:t>
      </w:r>
    </w:p>
    <w:p w14:paraId="6B2DDBAE" w14:textId="70EF52C7" w:rsidR="00856BF6" w:rsidRPr="00856BF6" w:rsidRDefault="00856BF6" w:rsidP="006A2822">
      <w:pPr>
        <w:pStyle w:val="Ventura-Content"/>
        <w:ind w:firstLine="426"/>
        <w:rPr>
          <w:spacing w:val="-2"/>
        </w:rPr>
      </w:pPr>
      <w:r w:rsidRPr="00856BF6">
        <w:rPr>
          <w:spacing w:val="-2"/>
        </w:rPr>
        <w:t xml:space="preserve">The two data limits for the average internal locus of control </w:t>
      </w:r>
      <w:r w:rsidR="00C20570">
        <w:rPr>
          <w:spacing w:val="-2"/>
        </w:rPr>
        <w:t>differ slightly</w:t>
      </w:r>
      <w:r w:rsidRPr="00856BF6">
        <w:rPr>
          <w:spacing w:val="-2"/>
        </w:rPr>
        <w:t xml:space="preserve"> from the minimum and maximum values</w:t>
      </w:r>
      <w:r w:rsidR="00C20570">
        <w:rPr>
          <w:spacing w:val="-2"/>
        </w:rPr>
        <w:t xml:space="preserve">. </w:t>
      </w:r>
      <w:r w:rsidR="006A2822">
        <w:rPr>
          <w:spacing w:val="-2"/>
        </w:rPr>
        <w:t>The result</w:t>
      </w:r>
      <w:r w:rsidRPr="00856BF6">
        <w:rPr>
          <w:spacing w:val="-2"/>
        </w:rPr>
        <w:t xml:space="preserve"> </w:t>
      </w:r>
      <w:r w:rsidR="006A2822">
        <w:rPr>
          <w:spacing w:val="-2"/>
        </w:rPr>
        <w:t xml:space="preserve">is </w:t>
      </w:r>
      <w:r w:rsidRPr="00856BF6">
        <w:rPr>
          <w:spacing w:val="-2"/>
        </w:rPr>
        <w:t xml:space="preserve">distribution of the data in this study is </w:t>
      </w:r>
      <w:r w:rsidR="006A2822">
        <w:rPr>
          <w:spacing w:val="-2"/>
        </w:rPr>
        <w:t>well.</w:t>
      </w:r>
      <w:r w:rsidRPr="00856BF6">
        <w:rPr>
          <w:spacing w:val="-2"/>
        </w:rPr>
        <w:t xml:space="preserve"> Furthermore, skewness and kurtosis are measures to see whether the professional skepticism variable is normally attributable. </w:t>
      </w:r>
      <w:r w:rsidR="006A2822">
        <w:rPr>
          <w:spacing w:val="-2"/>
        </w:rPr>
        <w:t>L</w:t>
      </w:r>
      <w:r w:rsidRPr="00856BF6">
        <w:rPr>
          <w:spacing w:val="-2"/>
        </w:rPr>
        <w:t xml:space="preserve">ocus of </w:t>
      </w:r>
      <w:r w:rsidRPr="00856BF6">
        <w:rPr>
          <w:spacing w:val="-2"/>
        </w:rPr>
        <w:t>control</w:t>
      </w:r>
      <w:r w:rsidR="006A2822">
        <w:rPr>
          <w:spacing w:val="-2"/>
        </w:rPr>
        <w:t xml:space="preserve"> </w:t>
      </w:r>
      <w:r w:rsidR="006A2822" w:rsidRPr="00856BF6">
        <w:rPr>
          <w:spacing w:val="-2"/>
        </w:rPr>
        <w:t>internal</w:t>
      </w:r>
      <w:r w:rsidR="006A2822">
        <w:rPr>
          <w:spacing w:val="-2"/>
        </w:rPr>
        <w:t xml:space="preserve"> </w:t>
      </w:r>
      <w:r w:rsidRPr="00856BF6">
        <w:rPr>
          <w:spacing w:val="-2"/>
        </w:rPr>
        <w:t>produces skewness value of 0.174 and a kurtosis of -0.879</w:t>
      </w:r>
      <w:r w:rsidR="00C20570">
        <w:rPr>
          <w:spacing w:val="-2"/>
        </w:rPr>
        <w:t>,</w:t>
      </w:r>
      <w:r w:rsidRPr="00856BF6">
        <w:rPr>
          <w:spacing w:val="-2"/>
        </w:rPr>
        <w:t xml:space="preserve"> </w:t>
      </w:r>
      <w:r w:rsidR="00423D58">
        <w:rPr>
          <w:spacing w:val="-2"/>
        </w:rPr>
        <w:t>t</w:t>
      </w:r>
      <w:r w:rsidR="006A2822" w:rsidRPr="006A2822">
        <w:rPr>
          <w:spacing w:val="-2"/>
        </w:rPr>
        <w:t xml:space="preserve">he result is a normally distributed </w:t>
      </w:r>
      <w:r w:rsidR="006A2822" w:rsidRPr="00856BF6">
        <w:rPr>
          <w:spacing w:val="-2"/>
        </w:rPr>
        <w:t xml:space="preserve">internal locus of control </w:t>
      </w:r>
      <w:r w:rsidR="006A2822" w:rsidRPr="006A2822">
        <w:rPr>
          <w:spacing w:val="-2"/>
        </w:rPr>
        <w:t>variable.</w:t>
      </w:r>
    </w:p>
    <w:p w14:paraId="3B38DE8C" w14:textId="1EE71287" w:rsidR="00856BF6" w:rsidRPr="008321D0" w:rsidRDefault="00856BF6" w:rsidP="00856BF6">
      <w:pPr>
        <w:pStyle w:val="Ventura-Content"/>
        <w:rPr>
          <w:spacing w:val="-2"/>
        </w:rPr>
      </w:pPr>
      <w:r w:rsidRPr="00856BF6">
        <w:rPr>
          <w:spacing w:val="-2"/>
        </w:rPr>
        <w:t>On the variable locus of control</w:t>
      </w:r>
      <w:r w:rsidR="00423D58">
        <w:rPr>
          <w:spacing w:val="-2"/>
        </w:rPr>
        <w:t xml:space="preserve"> </w:t>
      </w:r>
      <w:r w:rsidR="00423D58" w:rsidRPr="00856BF6">
        <w:rPr>
          <w:spacing w:val="-2"/>
        </w:rPr>
        <w:t>external</w:t>
      </w:r>
      <w:r w:rsidRPr="00856BF6">
        <w:rPr>
          <w:spacing w:val="-2"/>
        </w:rPr>
        <w:t xml:space="preserve"> the minimum number 8.00</w:t>
      </w:r>
      <w:r w:rsidR="00C20570">
        <w:rPr>
          <w:spacing w:val="-2"/>
        </w:rPr>
        <w:t>,</w:t>
      </w:r>
      <w:r w:rsidRPr="00856BF6">
        <w:rPr>
          <w:spacing w:val="-2"/>
        </w:rPr>
        <w:t xml:space="preserve"> and the maximum is 39.00. The standard deviation is 6.01081</w:t>
      </w:r>
      <w:r w:rsidR="00C20570">
        <w:rPr>
          <w:spacing w:val="-2"/>
        </w:rPr>
        <w:t>. T</w:t>
      </w:r>
      <w:r w:rsidRPr="00856BF6">
        <w:rPr>
          <w:spacing w:val="-2"/>
        </w:rPr>
        <w:t>he standard deviation is used to assess the average dispersion of the sample</w:t>
      </w:r>
      <w:r w:rsidR="00C20570">
        <w:rPr>
          <w:spacing w:val="-2"/>
        </w:rPr>
        <w:t>. W</w:t>
      </w:r>
      <w:r w:rsidRPr="00856BF6">
        <w:rPr>
          <w:spacing w:val="-2"/>
        </w:rPr>
        <w:t>ith a certain standard deviation at the 95% confidence level, the external locus of control average becomes:</w:t>
      </w:r>
    </w:p>
    <w:p w14:paraId="2C468876" w14:textId="0E5561B7" w:rsidR="00994481" w:rsidRPr="008321D0" w:rsidRDefault="00C20570" w:rsidP="00994481">
      <w:pPr>
        <w:pStyle w:val="Ventura-Content"/>
        <w:ind w:firstLine="0"/>
        <w:rPr>
          <w:spacing w:val="-2"/>
        </w:rPr>
      </w:pPr>
      <w:r w:rsidRPr="00C20570">
        <w:rPr>
          <w:spacing w:val="-2"/>
        </w:rPr>
        <w:t xml:space="preserve">external LOC </w:t>
      </w:r>
      <w:r>
        <w:rPr>
          <w:spacing w:val="-2"/>
        </w:rPr>
        <w:t>mean</w:t>
      </w:r>
      <w:r w:rsidRPr="00C20570">
        <w:rPr>
          <w:spacing w:val="-2"/>
        </w:rPr>
        <w:t xml:space="preserve"> </w:t>
      </w:r>
      <w:r>
        <w:rPr>
          <w:spacing w:val="-2"/>
        </w:rPr>
        <w:t xml:space="preserve">       </w:t>
      </w:r>
      <w:r w:rsidR="00994481" w:rsidRPr="008321D0">
        <w:rPr>
          <w:spacing w:val="-2"/>
        </w:rPr>
        <w:t xml:space="preserve">= </w:t>
      </w:r>
      <w:r>
        <w:rPr>
          <w:spacing w:val="-2"/>
        </w:rPr>
        <w:t>mean</w:t>
      </w:r>
      <w:r w:rsidRPr="008321D0">
        <w:rPr>
          <w:spacing w:val="-2"/>
        </w:rPr>
        <w:t xml:space="preserve"> </w:t>
      </w:r>
      <w:r w:rsidR="00994481" w:rsidRPr="008321D0">
        <w:rPr>
          <w:spacing w:val="-2"/>
        </w:rPr>
        <w:t>± 2 x std devia</w:t>
      </w:r>
      <w:r>
        <w:rPr>
          <w:spacing w:val="-2"/>
        </w:rPr>
        <w:t>tion</w:t>
      </w:r>
    </w:p>
    <w:p w14:paraId="28EDD1D6" w14:textId="56E0D851" w:rsidR="00994481" w:rsidRPr="008321D0" w:rsidRDefault="00994481" w:rsidP="00994481">
      <w:pPr>
        <w:pStyle w:val="Ventura-Content"/>
        <w:rPr>
          <w:spacing w:val="-2"/>
        </w:rPr>
      </w:pPr>
      <w:r w:rsidRPr="008321D0">
        <w:rPr>
          <w:spacing w:val="-2"/>
        </w:rPr>
        <w:tab/>
      </w:r>
      <w:r w:rsidRPr="008321D0">
        <w:rPr>
          <w:spacing w:val="-2"/>
        </w:rPr>
        <w:tab/>
        <w:t xml:space="preserve">             = 18,5522 ± (2 x 6,01081)</w:t>
      </w:r>
    </w:p>
    <w:p w14:paraId="4697D6B5" w14:textId="45975D84" w:rsidR="00994481" w:rsidRPr="008321D0" w:rsidRDefault="00994481" w:rsidP="00994481">
      <w:pPr>
        <w:pStyle w:val="Ventura-Content"/>
        <w:ind w:left="1440" w:firstLine="0"/>
        <w:rPr>
          <w:spacing w:val="-2"/>
        </w:rPr>
      </w:pPr>
      <w:r w:rsidRPr="008321D0">
        <w:rPr>
          <w:spacing w:val="-2"/>
        </w:rPr>
        <w:t xml:space="preserve">             = 6,53058 </w:t>
      </w:r>
      <w:r w:rsidR="00B43F67">
        <w:rPr>
          <w:spacing w:val="-2"/>
        </w:rPr>
        <w:t>to</w:t>
      </w:r>
      <w:r w:rsidRPr="008321D0">
        <w:rPr>
          <w:spacing w:val="-2"/>
        </w:rPr>
        <w:t xml:space="preserve"> 30,57382</w:t>
      </w:r>
    </w:p>
    <w:p w14:paraId="34AB4599" w14:textId="0D7BB6AE" w:rsidR="00C20570" w:rsidRPr="008321D0" w:rsidRDefault="00C20570" w:rsidP="00423D58">
      <w:pPr>
        <w:pStyle w:val="Ventura-Content"/>
        <w:ind w:firstLine="426"/>
        <w:rPr>
          <w:spacing w:val="-2"/>
        </w:rPr>
      </w:pPr>
      <w:r w:rsidRPr="00C20570">
        <w:rPr>
          <w:spacing w:val="-2"/>
        </w:rPr>
        <w:t xml:space="preserve">The two data limits on the average locus of control </w:t>
      </w:r>
      <w:r w:rsidR="00423D58" w:rsidRPr="00C20570">
        <w:rPr>
          <w:spacing w:val="-2"/>
        </w:rPr>
        <w:t>external</w:t>
      </w:r>
      <w:r w:rsidR="00423D58">
        <w:rPr>
          <w:spacing w:val="-2"/>
        </w:rPr>
        <w:t xml:space="preserve"> </w:t>
      </w:r>
      <w:r>
        <w:rPr>
          <w:spacing w:val="-2"/>
        </w:rPr>
        <w:t>differ slightly</w:t>
      </w:r>
      <w:r w:rsidRPr="00C20570">
        <w:rPr>
          <w:spacing w:val="-2"/>
        </w:rPr>
        <w:t xml:space="preserve"> from the minimum and maximum values</w:t>
      </w:r>
      <w:r>
        <w:rPr>
          <w:spacing w:val="-2"/>
        </w:rPr>
        <w:t>. T</w:t>
      </w:r>
      <w:r w:rsidRPr="00C20570">
        <w:rPr>
          <w:spacing w:val="-2"/>
        </w:rPr>
        <w:t xml:space="preserve">his shows that the distribution of the data in this study is </w:t>
      </w:r>
      <w:r>
        <w:rPr>
          <w:spacing w:val="-2"/>
        </w:rPr>
        <w:t>promising</w:t>
      </w:r>
      <w:r w:rsidRPr="00C20570">
        <w:rPr>
          <w:spacing w:val="-2"/>
        </w:rPr>
        <w:t>. Furthermore, skewness and kurtosis are measurements to see whether locus of control</w:t>
      </w:r>
      <w:r w:rsidR="00423D58" w:rsidRPr="00423D58">
        <w:rPr>
          <w:spacing w:val="-2"/>
        </w:rPr>
        <w:t xml:space="preserve"> </w:t>
      </w:r>
      <w:r w:rsidR="00423D58" w:rsidRPr="00C20570">
        <w:rPr>
          <w:spacing w:val="-2"/>
        </w:rPr>
        <w:t>external</w:t>
      </w:r>
      <w:r w:rsidRPr="00C20570">
        <w:rPr>
          <w:spacing w:val="-2"/>
        </w:rPr>
        <w:t xml:space="preserve"> variables normally attributable. The locus of control </w:t>
      </w:r>
      <w:r w:rsidR="00423D58" w:rsidRPr="00C20570">
        <w:rPr>
          <w:spacing w:val="-2"/>
        </w:rPr>
        <w:t xml:space="preserve">external </w:t>
      </w:r>
      <w:r w:rsidRPr="00C20570">
        <w:rPr>
          <w:spacing w:val="-2"/>
        </w:rPr>
        <w:t>variable produces a skewness value of 0.637 and a kurtosis of 0.886</w:t>
      </w:r>
      <w:r w:rsidR="00423D58">
        <w:rPr>
          <w:spacing w:val="-2"/>
        </w:rPr>
        <w:t xml:space="preserve">, </w:t>
      </w:r>
      <w:r w:rsidR="00423D58" w:rsidRPr="006A2822">
        <w:rPr>
          <w:spacing w:val="-2"/>
        </w:rPr>
        <w:t xml:space="preserve">the result is a normally distributed </w:t>
      </w:r>
      <w:r w:rsidR="00423D58" w:rsidRPr="00C20570">
        <w:rPr>
          <w:spacing w:val="-2"/>
        </w:rPr>
        <w:t xml:space="preserve">locus of control external </w:t>
      </w:r>
      <w:r w:rsidR="00423D58" w:rsidRPr="006A2822">
        <w:rPr>
          <w:spacing w:val="-2"/>
        </w:rPr>
        <w:t>variable.</w:t>
      </w:r>
    </w:p>
    <w:p w14:paraId="192C5CF0" w14:textId="2FEB3CEC" w:rsidR="00994481" w:rsidRPr="008321D0" w:rsidRDefault="00994481" w:rsidP="00994481">
      <w:pPr>
        <w:pStyle w:val="Ventura-Content"/>
        <w:ind w:firstLine="0"/>
        <w:rPr>
          <w:spacing w:val="-2"/>
        </w:rPr>
      </w:pPr>
    </w:p>
    <w:p w14:paraId="52A832CB" w14:textId="77777777" w:rsidR="00C20570" w:rsidRPr="00C20570" w:rsidRDefault="00C20570" w:rsidP="00C20570">
      <w:pPr>
        <w:pStyle w:val="Ventura-Content"/>
        <w:ind w:firstLine="0"/>
        <w:rPr>
          <w:b/>
          <w:bCs/>
          <w:spacing w:val="-2"/>
        </w:rPr>
      </w:pPr>
      <w:r w:rsidRPr="00C20570">
        <w:rPr>
          <w:b/>
          <w:bCs/>
          <w:spacing w:val="-2"/>
        </w:rPr>
        <w:t>Hypothesis testing</w:t>
      </w:r>
    </w:p>
    <w:p w14:paraId="0F6B13E0" w14:textId="0424A97A" w:rsidR="00423D58" w:rsidRDefault="00C20570" w:rsidP="00C20570">
      <w:pPr>
        <w:pStyle w:val="Ventura-Content"/>
        <w:ind w:firstLine="426"/>
        <w:rPr>
          <w:spacing w:val="-2"/>
        </w:rPr>
      </w:pPr>
      <w:r w:rsidRPr="00C20570">
        <w:rPr>
          <w:spacing w:val="-2"/>
        </w:rPr>
        <w:t xml:space="preserve">The first regression analysis equation </w:t>
      </w:r>
      <w:r>
        <w:rPr>
          <w:spacing w:val="-2"/>
        </w:rPr>
        <w:t>predicts and tests</w:t>
      </w:r>
      <w:r w:rsidRPr="00C20570">
        <w:rPr>
          <w:spacing w:val="-2"/>
        </w:rPr>
        <w:t xml:space="preserve"> the</w:t>
      </w:r>
      <w:r w:rsidR="00423D58">
        <w:rPr>
          <w:spacing w:val="-2"/>
        </w:rPr>
        <w:t xml:space="preserve"> influence</w:t>
      </w:r>
      <w:r w:rsidRPr="00C20570">
        <w:rPr>
          <w:spacing w:val="-2"/>
        </w:rPr>
        <w:t xml:space="preserve"> of independence and professional s</w:t>
      </w:r>
      <w:r w:rsidR="00423D58">
        <w:rPr>
          <w:spacing w:val="-2"/>
        </w:rPr>
        <w:t>k</w:t>
      </w:r>
      <w:r w:rsidRPr="00C20570">
        <w:rPr>
          <w:spacing w:val="-2"/>
        </w:rPr>
        <w:t xml:space="preserve">epticism on audit quality. </w:t>
      </w:r>
      <w:r w:rsidR="00423D58" w:rsidRPr="00423D58">
        <w:rPr>
          <w:spacing w:val="-2"/>
        </w:rPr>
        <w:t xml:space="preserve">The following is the result of the </w:t>
      </w:r>
      <w:r w:rsidR="00B43F67">
        <w:rPr>
          <w:spacing w:val="-2"/>
        </w:rPr>
        <w:t>SPSS</w:t>
      </w:r>
      <w:r w:rsidR="00423D58" w:rsidRPr="00423D58">
        <w:rPr>
          <w:spacing w:val="-2"/>
        </w:rPr>
        <w:t xml:space="preserve"> processing that has been done:</w:t>
      </w:r>
    </w:p>
    <w:p w14:paraId="4800C3C3" w14:textId="77777777" w:rsidR="00C20570" w:rsidRPr="00C20570" w:rsidRDefault="00C20570" w:rsidP="00C20570">
      <w:pPr>
        <w:pStyle w:val="Ventura-Content"/>
        <w:ind w:firstLine="426"/>
        <w:jc w:val="center"/>
        <w:rPr>
          <w:b/>
          <w:bCs/>
          <w:spacing w:val="-2"/>
        </w:rPr>
      </w:pPr>
      <w:r w:rsidRPr="00C20570">
        <w:rPr>
          <w:b/>
          <w:bCs/>
          <w:spacing w:val="-2"/>
        </w:rPr>
        <w:t>Table 5</w:t>
      </w:r>
    </w:p>
    <w:p w14:paraId="5CF3AAF0" w14:textId="701670D6" w:rsidR="00994481" w:rsidRPr="00C20570" w:rsidRDefault="00C20570" w:rsidP="00C20570">
      <w:pPr>
        <w:pStyle w:val="Ventura-Content"/>
        <w:ind w:firstLine="426"/>
        <w:jc w:val="center"/>
        <w:rPr>
          <w:b/>
          <w:bCs/>
          <w:spacing w:val="-2"/>
        </w:rPr>
      </w:pPr>
      <w:r w:rsidRPr="00C20570">
        <w:rPr>
          <w:b/>
          <w:bCs/>
          <w:spacing w:val="-2"/>
        </w:rPr>
        <w:t>Results of Regression Analysis Equation 1</w:t>
      </w:r>
    </w:p>
    <w:tbl>
      <w:tblPr>
        <w:tblStyle w:val="ListTable2"/>
        <w:tblW w:w="0" w:type="auto"/>
        <w:tblLook w:val="04A0" w:firstRow="1" w:lastRow="0" w:firstColumn="1" w:lastColumn="0" w:noHBand="0" w:noVBand="1"/>
      </w:tblPr>
      <w:tblGrid>
        <w:gridCol w:w="1838"/>
        <w:gridCol w:w="1276"/>
        <w:gridCol w:w="709"/>
        <w:gridCol w:w="760"/>
      </w:tblGrid>
      <w:tr w:rsidR="008321D0" w:rsidRPr="008321D0" w14:paraId="55FBCFF7" w14:textId="77777777" w:rsidTr="009944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260EE37" w14:textId="77777777" w:rsidR="00994481" w:rsidRPr="008321D0" w:rsidRDefault="00994481" w:rsidP="00994481">
            <w:pPr>
              <w:pStyle w:val="Ventura-Content"/>
              <w:ind w:firstLine="0"/>
              <w:rPr>
                <w:b w:val="0"/>
                <w:bCs w:val="0"/>
                <w:spacing w:val="-2"/>
              </w:rPr>
            </w:pPr>
          </w:p>
        </w:tc>
        <w:tc>
          <w:tcPr>
            <w:tcW w:w="2745" w:type="dxa"/>
            <w:gridSpan w:val="3"/>
          </w:tcPr>
          <w:p w14:paraId="22634932" w14:textId="30A13D1F" w:rsidR="00994481" w:rsidRPr="008321D0" w:rsidRDefault="00994481" w:rsidP="00994481">
            <w:pPr>
              <w:pStyle w:val="Ventura-Content"/>
              <w:ind w:firstLine="0"/>
              <w:jc w:val="center"/>
              <w:cnfStyle w:val="100000000000" w:firstRow="1" w:lastRow="0" w:firstColumn="0" w:lastColumn="0" w:oddVBand="0" w:evenVBand="0" w:oddHBand="0" w:evenHBand="0" w:firstRowFirstColumn="0" w:firstRowLastColumn="0" w:lastRowFirstColumn="0" w:lastRowLastColumn="0"/>
              <w:rPr>
                <w:b w:val="0"/>
                <w:bCs w:val="0"/>
                <w:spacing w:val="-2"/>
              </w:rPr>
            </w:pPr>
            <w:r w:rsidRPr="008321D0">
              <w:rPr>
                <w:b w:val="0"/>
                <w:bCs w:val="0"/>
                <w:spacing w:val="-2"/>
              </w:rPr>
              <w:t>Regression Model</w:t>
            </w:r>
          </w:p>
        </w:tc>
      </w:tr>
      <w:tr w:rsidR="008321D0" w:rsidRPr="008321D0" w14:paraId="3000D136" w14:textId="77777777" w:rsidTr="00994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bottom w:val="single" w:sz="4" w:space="0" w:color="FFFFFF" w:themeColor="background1"/>
            </w:tcBorders>
            <w:shd w:val="clear" w:color="auto" w:fill="auto"/>
          </w:tcPr>
          <w:p w14:paraId="3866178A" w14:textId="60284AFE" w:rsidR="00994481" w:rsidRPr="008321D0" w:rsidRDefault="00994481" w:rsidP="00994481">
            <w:pPr>
              <w:pStyle w:val="Ventura-Content"/>
              <w:ind w:firstLine="0"/>
              <w:rPr>
                <w:b w:val="0"/>
                <w:bCs w:val="0"/>
                <w:spacing w:val="-2"/>
              </w:rPr>
            </w:pPr>
          </w:p>
        </w:tc>
        <w:tc>
          <w:tcPr>
            <w:tcW w:w="1276" w:type="dxa"/>
            <w:tcBorders>
              <w:bottom w:val="single" w:sz="4" w:space="0" w:color="FFFFFF" w:themeColor="background1"/>
            </w:tcBorders>
            <w:shd w:val="clear" w:color="auto" w:fill="auto"/>
          </w:tcPr>
          <w:p w14:paraId="3FA1D6AF" w14:textId="13197F2F" w:rsidR="00994481" w:rsidRPr="008321D0" w:rsidRDefault="00994481" w:rsidP="00994481">
            <w:pPr>
              <w:pStyle w:val="Ventura-Content"/>
              <w:ind w:firstLine="0"/>
              <w:jc w:val="center"/>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Coefficient</w:t>
            </w:r>
          </w:p>
        </w:tc>
        <w:tc>
          <w:tcPr>
            <w:tcW w:w="709" w:type="dxa"/>
            <w:tcBorders>
              <w:bottom w:val="single" w:sz="4" w:space="0" w:color="FFFFFF" w:themeColor="background1"/>
            </w:tcBorders>
            <w:shd w:val="clear" w:color="auto" w:fill="auto"/>
          </w:tcPr>
          <w:p w14:paraId="3EB5D157" w14:textId="5430DB2E" w:rsidR="00994481" w:rsidRPr="008321D0" w:rsidRDefault="00994481" w:rsidP="00994481">
            <w:pPr>
              <w:pStyle w:val="Ventura-Content"/>
              <w:ind w:firstLine="0"/>
              <w:jc w:val="center"/>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t</w:t>
            </w:r>
          </w:p>
        </w:tc>
        <w:tc>
          <w:tcPr>
            <w:tcW w:w="760" w:type="dxa"/>
            <w:tcBorders>
              <w:bottom w:val="single" w:sz="4" w:space="0" w:color="FFFFFF" w:themeColor="background1"/>
            </w:tcBorders>
            <w:shd w:val="clear" w:color="auto" w:fill="auto"/>
          </w:tcPr>
          <w:p w14:paraId="602CC14F" w14:textId="03B4AB87" w:rsidR="00994481" w:rsidRPr="008321D0" w:rsidRDefault="00994481" w:rsidP="00994481">
            <w:pPr>
              <w:pStyle w:val="Ventura-Content"/>
              <w:ind w:firstLine="0"/>
              <w:jc w:val="center"/>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Sig.</w:t>
            </w:r>
          </w:p>
        </w:tc>
      </w:tr>
      <w:tr w:rsidR="008321D0" w:rsidRPr="008321D0" w14:paraId="7E6A642D" w14:textId="77777777" w:rsidTr="00994481">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FFFFF" w:themeColor="background1"/>
              <w:bottom w:val="single" w:sz="4" w:space="0" w:color="FFFFFF" w:themeColor="background1"/>
            </w:tcBorders>
            <w:shd w:val="clear" w:color="auto" w:fill="auto"/>
          </w:tcPr>
          <w:p w14:paraId="2A66D278" w14:textId="2883B7A0" w:rsidR="00994481" w:rsidRPr="008321D0" w:rsidRDefault="00994481" w:rsidP="00994481">
            <w:pPr>
              <w:pStyle w:val="Ventura-Content"/>
              <w:ind w:firstLine="0"/>
              <w:rPr>
                <w:b w:val="0"/>
                <w:bCs w:val="0"/>
                <w:spacing w:val="-2"/>
              </w:rPr>
            </w:pPr>
            <w:r w:rsidRPr="008321D0">
              <w:rPr>
                <w:b w:val="0"/>
                <w:bCs w:val="0"/>
                <w:spacing w:val="-2"/>
              </w:rPr>
              <w:t>(Constant)</w:t>
            </w:r>
          </w:p>
        </w:tc>
        <w:tc>
          <w:tcPr>
            <w:tcW w:w="1276" w:type="dxa"/>
            <w:tcBorders>
              <w:top w:val="single" w:sz="4" w:space="0" w:color="FFFFFF" w:themeColor="background1"/>
              <w:bottom w:val="single" w:sz="4" w:space="0" w:color="FFFFFF" w:themeColor="background1"/>
            </w:tcBorders>
            <w:shd w:val="clear" w:color="auto" w:fill="auto"/>
          </w:tcPr>
          <w:p w14:paraId="45A514DE" w14:textId="30ABE271" w:rsidR="00994481" w:rsidRPr="008321D0" w:rsidRDefault="00994481" w:rsidP="00994481">
            <w:pPr>
              <w:pStyle w:val="Ventura-Content"/>
              <w:ind w:firstLine="0"/>
              <w:jc w:val="center"/>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10,335</w:t>
            </w:r>
          </w:p>
        </w:tc>
        <w:tc>
          <w:tcPr>
            <w:tcW w:w="709" w:type="dxa"/>
            <w:tcBorders>
              <w:top w:val="single" w:sz="4" w:space="0" w:color="FFFFFF" w:themeColor="background1"/>
              <w:bottom w:val="single" w:sz="4" w:space="0" w:color="FFFFFF" w:themeColor="background1"/>
            </w:tcBorders>
            <w:shd w:val="clear" w:color="auto" w:fill="auto"/>
          </w:tcPr>
          <w:p w14:paraId="691E693B" w14:textId="76E8AEF8" w:rsidR="00994481" w:rsidRPr="008321D0" w:rsidRDefault="00994481" w:rsidP="00994481">
            <w:pPr>
              <w:pStyle w:val="Ventura-Content"/>
              <w:ind w:firstLine="0"/>
              <w:jc w:val="center"/>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2,844</w:t>
            </w:r>
          </w:p>
        </w:tc>
        <w:tc>
          <w:tcPr>
            <w:tcW w:w="760" w:type="dxa"/>
            <w:tcBorders>
              <w:top w:val="single" w:sz="4" w:space="0" w:color="FFFFFF" w:themeColor="background1"/>
              <w:bottom w:val="single" w:sz="4" w:space="0" w:color="FFFFFF" w:themeColor="background1"/>
            </w:tcBorders>
            <w:shd w:val="clear" w:color="auto" w:fill="auto"/>
          </w:tcPr>
          <w:p w14:paraId="4EB7DB71" w14:textId="2113D360" w:rsidR="00994481" w:rsidRPr="008321D0" w:rsidRDefault="00994481" w:rsidP="00994481">
            <w:pPr>
              <w:pStyle w:val="Ventura-Content"/>
              <w:ind w:firstLine="0"/>
              <w:jc w:val="center"/>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,006</w:t>
            </w:r>
          </w:p>
        </w:tc>
      </w:tr>
      <w:tr w:rsidR="008321D0" w:rsidRPr="008321D0" w14:paraId="56E2DFA0" w14:textId="77777777" w:rsidTr="00994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FFFFF" w:themeColor="background1"/>
              <w:bottom w:val="single" w:sz="4" w:space="0" w:color="FFFFFF" w:themeColor="background1"/>
            </w:tcBorders>
            <w:shd w:val="clear" w:color="auto" w:fill="auto"/>
          </w:tcPr>
          <w:p w14:paraId="380961CD" w14:textId="66059F05" w:rsidR="00994481" w:rsidRPr="008321D0" w:rsidRDefault="00994481" w:rsidP="00994481">
            <w:pPr>
              <w:pStyle w:val="Ventura-Content"/>
              <w:ind w:firstLine="0"/>
              <w:rPr>
                <w:b w:val="0"/>
                <w:bCs w:val="0"/>
                <w:spacing w:val="-2"/>
              </w:rPr>
            </w:pPr>
            <w:r w:rsidRPr="008321D0">
              <w:rPr>
                <w:b w:val="0"/>
                <w:bCs w:val="0"/>
                <w:spacing w:val="-2"/>
              </w:rPr>
              <w:t>Independen</w:t>
            </w:r>
            <w:r w:rsidR="00B43F67">
              <w:rPr>
                <w:b w:val="0"/>
                <w:bCs w:val="0"/>
                <w:spacing w:val="-2"/>
              </w:rPr>
              <w:t>ce</w:t>
            </w:r>
          </w:p>
        </w:tc>
        <w:tc>
          <w:tcPr>
            <w:tcW w:w="1276" w:type="dxa"/>
            <w:tcBorders>
              <w:top w:val="single" w:sz="4" w:space="0" w:color="FFFFFF" w:themeColor="background1"/>
              <w:bottom w:val="single" w:sz="4" w:space="0" w:color="FFFFFF" w:themeColor="background1"/>
            </w:tcBorders>
            <w:shd w:val="clear" w:color="auto" w:fill="auto"/>
          </w:tcPr>
          <w:p w14:paraId="5AF9C63E" w14:textId="69A27377" w:rsidR="00994481" w:rsidRPr="008321D0" w:rsidRDefault="00994481" w:rsidP="00994481">
            <w:pPr>
              <w:pStyle w:val="Ventura-Content"/>
              <w:ind w:firstLine="0"/>
              <w:jc w:val="center"/>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,115</w:t>
            </w:r>
          </w:p>
        </w:tc>
        <w:tc>
          <w:tcPr>
            <w:tcW w:w="709" w:type="dxa"/>
            <w:tcBorders>
              <w:top w:val="single" w:sz="4" w:space="0" w:color="FFFFFF" w:themeColor="background1"/>
              <w:bottom w:val="single" w:sz="4" w:space="0" w:color="FFFFFF" w:themeColor="background1"/>
            </w:tcBorders>
            <w:shd w:val="clear" w:color="auto" w:fill="auto"/>
          </w:tcPr>
          <w:p w14:paraId="3B373162" w14:textId="381BFAB7" w:rsidR="00994481" w:rsidRPr="008321D0" w:rsidRDefault="00994481" w:rsidP="00994481">
            <w:pPr>
              <w:pStyle w:val="Ventura-Content"/>
              <w:ind w:firstLine="0"/>
              <w:jc w:val="center"/>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1,197</w:t>
            </w:r>
          </w:p>
        </w:tc>
        <w:tc>
          <w:tcPr>
            <w:tcW w:w="760" w:type="dxa"/>
            <w:tcBorders>
              <w:top w:val="single" w:sz="4" w:space="0" w:color="FFFFFF" w:themeColor="background1"/>
              <w:bottom w:val="single" w:sz="4" w:space="0" w:color="FFFFFF" w:themeColor="background1"/>
            </w:tcBorders>
            <w:shd w:val="clear" w:color="auto" w:fill="auto"/>
          </w:tcPr>
          <w:p w14:paraId="4F6E55EA" w14:textId="13FDD8D9" w:rsidR="00994481" w:rsidRPr="008321D0" w:rsidRDefault="00994481" w:rsidP="00994481">
            <w:pPr>
              <w:pStyle w:val="Ventura-Content"/>
              <w:ind w:firstLine="0"/>
              <w:jc w:val="center"/>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,025</w:t>
            </w:r>
          </w:p>
        </w:tc>
      </w:tr>
      <w:tr w:rsidR="008321D0" w:rsidRPr="008321D0" w14:paraId="076E4026" w14:textId="77777777" w:rsidTr="00994481">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FFFFF" w:themeColor="background1"/>
            </w:tcBorders>
          </w:tcPr>
          <w:p w14:paraId="5292024A" w14:textId="02A054D3" w:rsidR="00994481" w:rsidRPr="008321D0" w:rsidRDefault="00994481" w:rsidP="00994481">
            <w:pPr>
              <w:pStyle w:val="Ventura-Content"/>
              <w:ind w:firstLine="0"/>
              <w:rPr>
                <w:b w:val="0"/>
                <w:bCs w:val="0"/>
                <w:spacing w:val="-2"/>
              </w:rPr>
            </w:pPr>
            <w:proofErr w:type="spellStart"/>
            <w:r w:rsidRPr="008321D0">
              <w:rPr>
                <w:b w:val="0"/>
                <w:bCs w:val="0"/>
                <w:spacing w:val="-2"/>
              </w:rPr>
              <w:t>S</w:t>
            </w:r>
            <w:r w:rsidR="00B43F67">
              <w:rPr>
                <w:b w:val="0"/>
                <w:bCs w:val="0"/>
                <w:spacing w:val="-2"/>
              </w:rPr>
              <w:t>c</w:t>
            </w:r>
            <w:r w:rsidRPr="008321D0">
              <w:rPr>
                <w:b w:val="0"/>
                <w:bCs w:val="0"/>
                <w:spacing w:val="-2"/>
              </w:rPr>
              <w:t>epti</w:t>
            </w:r>
            <w:r w:rsidR="00B43F67">
              <w:rPr>
                <w:b w:val="0"/>
                <w:bCs w:val="0"/>
                <w:spacing w:val="-2"/>
              </w:rPr>
              <w:t>c</w:t>
            </w:r>
            <w:r w:rsidRPr="008321D0">
              <w:rPr>
                <w:b w:val="0"/>
                <w:bCs w:val="0"/>
                <w:spacing w:val="-2"/>
              </w:rPr>
              <w:t>ism</w:t>
            </w:r>
            <w:proofErr w:type="spellEnd"/>
          </w:p>
        </w:tc>
        <w:tc>
          <w:tcPr>
            <w:tcW w:w="1276" w:type="dxa"/>
            <w:tcBorders>
              <w:top w:val="single" w:sz="4" w:space="0" w:color="FFFFFF" w:themeColor="background1"/>
            </w:tcBorders>
          </w:tcPr>
          <w:p w14:paraId="466EB91C" w14:textId="2DE0402D" w:rsidR="00994481" w:rsidRPr="008321D0" w:rsidRDefault="00994481" w:rsidP="00994481">
            <w:pPr>
              <w:pStyle w:val="Ventura-Content"/>
              <w:ind w:firstLine="0"/>
              <w:jc w:val="center"/>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,629</w:t>
            </w:r>
          </w:p>
        </w:tc>
        <w:tc>
          <w:tcPr>
            <w:tcW w:w="709" w:type="dxa"/>
            <w:tcBorders>
              <w:top w:val="single" w:sz="4" w:space="0" w:color="FFFFFF" w:themeColor="background1"/>
            </w:tcBorders>
          </w:tcPr>
          <w:p w14:paraId="20C0340D" w14:textId="046A5745" w:rsidR="00994481" w:rsidRPr="008321D0" w:rsidRDefault="00994481" w:rsidP="00994481">
            <w:pPr>
              <w:pStyle w:val="Ventura-Content"/>
              <w:ind w:firstLine="0"/>
              <w:jc w:val="center"/>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6,540</w:t>
            </w:r>
          </w:p>
        </w:tc>
        <w:tc>
          <w:tcPr>
            <w:tcW w:w="760" w:type="dxa"/>
            <w:tcBorders>
              <w:top w:val="single" w:sz="4" w:space="0" w:color="FFFFFF" w:themeColor="background1"/>
            </w:tcBorders>
          </w:tcPr>
          <w:p w14:paraId="08999824" w14:textId="6CBBC891" w:rsidR="00994481" w:rsidRPr="008321D0" w:rsidRDefault="00994481" w:rsidP="00994481">
            <w:pPr>
              <w:pStyle w:val="Ventura-Content"/>
              <w:ind w:firstLine="0"/>
              <w:jc w:val="center"/>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,000</w:t>
            </w:r>
          </w:p>
        </w:tc>
      </w:tr>
    </w:tbl>
    <w:p w14:paraId="53A429FD" w14:textId="77777777" w:rsidR="00C20570" w:rsidRPr="008321D0" w:rsidRDefault="00C20570" w:rsidP="00C20570">
      <w:pPr>
        <w:pStyle w:val="Ventura-Content"/>
        <w:ind w:firstLine="0"/>
        <w:rPr>
          <w:spacing w:val="-2"/>
        </w:rPr>
      </w:pPr>
      <w:bookmarkStart w:id="0" w:name="_Hlk129985234"/>
      <w:r w:rsidRPr="00750270">
        <w:rPr>
          <w:spacing w:val="-2"/>
        </w:rPr>
        <w:t>Source: Data processed by SPSS</w:t>
      </w:r>
    </w:p>
    <w:p w14:paraId="55F1A8B7" w14:textId="17B18983" w:rsidR="00C20570" w:rsidRPr="008321D0" w:rsidRDefault="00C20570" w:rsidP="003A40F4">
      <w:pPr>
        <w:pStyle w:val="Ventura-Content"/>
        <w:rPr>
          <w:spacing w:val="-2"/>
        </w:rPr>
      </w:pPr>
      <w:r w:rsidRPr="00C20570">
        <w:rPr>
          <w:spacing w:val="-2"/>
        </w:rPr>
        <w:t>Based on table 5</w:t>
      </w:r>
      <w:r>
        <w:rPr>
          <w:spacing w:val="-2"/>
        </w:rPr>
        <w:t>,</w:t>
      </w:r>
      <w:r w:rsidRPr="00C20570">
        <w:rPr>
          <w:spacing w:val="-2"/>
        </w:rPr>
        <w:t xml:space="preserve"> it is known that the coefficient values of the regression equation used are:</w:t>
      </w:r>
    </w:p>
    <w:p w14:paraId="598FFDEC" w14:textId="3EC603D7" w:rsidR="00994481" w:rsidRPr="008321D0" w:rsidRDefault="00994481" w:rsidP="00994481">
      <w:pPr>
        <w:pStyle w:val="Ventura-Content"/>
        <w:jc w:val="center"/>
        <w:rPr>
          <w:iCs/>
        </w:rPr>
      </w:pPr>
      <w:r w:rsidRPr="008321D0">
        <w:rPr>
          <w:spacing w:val="-2"/>
        </w:rPr>
        <w:t>Y = 10,335 + 0,115</w:t>
      </w:r>
      <m:oMath>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1</m:t>
            </m:r>
          </m:sub>
        </m:sSub>
      </m:oMath>
      <w:r w:rsidRPr="008321D0">
        <w:rPr>
          <w:iCs/>
        </w:rPr>
        <w:t xml:space="preserve"> + 0,629</w:t>
      </w:r>
      <m:oMath>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2</m:t>
            </m:r>
          </m:sub>
        </m:sSub>
      </m:oMath>
      <w:r w:rsidRPr="008321D0">
        <w:rPr>
          <w:iCs/>
        </w:rPr>
        <w:t xml:space="preserve"> + e</w:t>
      </w:r>
      <w:bookmarkEnd w:id="0"/>
    </w:p>
    <w:p w14:paraId="6800F8C9" w14:textId="0CEC0EEA" w:rsidR="00C20570" w:rsidRPr="00C20570" w:rsidRDefault="00C20570" w:rsidP="00C20570">
      <w:pPr>
        <w:pStyle w:val="Ventura-Content"/>
        <w:rPr>
          <w:spacing w:val="-2"/>
        </w:rPr>
      </w:pPr>
      <w:r w:rsidRPr="00C20570">
        <w:rPr>
          <w:spacing w:val="-2"/>
        </w:rPr>
        <w:t>The first hypothesis states that independence has a significant effect on audit quality. The regression results in table 5.6 show that Sig 0.025 is smaller than alpha 0.05</w:t>
      </w:r>
      <w:r>
        <w:rPr>
          <w:spacing w:val="-2"/>
        </w:rPr>
        <w:t>. T</w:t>
      </w:r>
      <w:r w:rsidRPr="00C20570">
        <w:rPr>
          <w:spacing w:val="-2"/>
        </w:rPr>
        <w:t>his indicates that independence has a significant positive effect on audit quality.</w:t>
      </w:r>
    </w:p>
    <w:p w14:paraId="08551D9A" w14:textId="71EE8EC5" w:rsidR="00C20570" w:rsidRPr="00C20570" w:rsidRDefault="00C20570" w:rsidP="00C20570">
      <w:pPr>
        <w:pStyle w:val="Ventura-Content"/>
        <w:rPr>
          <w:spacing w:val="-2"/>
        </w:rPr>
      </w:pPr>
      <w:r w:rsidRPr="00C20570">
        <w:rPr>
          <w:spacing w:val="-2"/>
        </w:rPr>
        <w:t xml:space="preserve">The fourth hypothesis states that professional skepticism </w:t>
      </w:r>
      <w:r>
        <w:rPr>
          <w:spacing w:val="-2"/>
        </w:rPr>
        <w:t>significantly affects</w:t>
      </w:r>
      <w:r w:rsidRPr="00C20570">
        <w:rPr>
          <w:spacing w:val="-2"/>
        </w:rPr>
        <w:t xml:space="preserve"> audit quality. The regression results in table 5.6 show that Sig 0.000 is smaller than alpha 0.05</w:t>
      </w:r>
      <w:r>
        <w:rPr>
          <w:spacing w:val="-2"/>
        </w:rPr>
        <w:t>. T</w:t>
      </w:r>
      <w:r w:rsidRPr="00C20570">
        <w:rPr>
          <w:spacing w:val="-2"/>
        </w:rPr>
        <w:t>his indicates that professional skepticism has a significant positive effect on audit quality.</w:t>
      </w:r>
    </w:p>
    <w:p w14:paraId="6AF2BBE4" w14:textId="262A2BD5" w:rsidR="00994481" w:rsidRPr="00B43F67" w:rsidRDefault="00C20570" w:rsidP="00B43F67">
      <w:pPr>
        <w:pStyle w:val="Ventura-Content"/>
        <w:rPr>
          <w:spacing w:val="-2"/>
        </w:rPr>
      </w:pPr>
      <w:r w:rsidRPr="00C20570">
        <w:rPr>
          <w:spacing w:val="-2"/>
        </w:rPr>
        <w:t>The coefficient of determination (R</w:t>
      </w:r>
      <w:r>
        <w:rPr>
          <w:spacing w:val="-2"/>
          <w:vertAlign w:val="superscript"/>
        </w:rPr>
        <w:t>2</w:t>
      </w:r>
      <w:r w:rsidRPr="00C20570">
        <w:rPr>
          <w:spacing w:val="-2"/>
        </w:rPr>
        <w:t xml:space="preserve">) </w:t>
      </w:r>
      <w:r>
        <w:rPr>
          <w:spacing w:val="-2"/>
        </w:rPr>
        <w:t>measures</w:t>
      </w:r>
      <w:r w:rsidRPr="00C20570">
        <w:rPr>
          <w:spacing w:val="-2"/>
        </w:rPr>
        <w:t xml:space="preserve"> how much the independent variable affects the dependent variable</w:t>
      </w:r>
      <w:r>
        <w:rPr>
          <w:spacing w:val="-2"/>
        </w:rPr>
        <w:t>,</w:t>
      </w:r>
      <w:r w:rsidRPr="00C20570">
        <w:rPr>
          <w:spacing w:val="-2"/>
        </w:rPr>
        <w:t xml:space="preserve"> and </w:t>
      </w:r>
      <w:r>
        <w:rPr>
          <w:spacing w:val="-2"/>
        </w:rPr>
        <w:t xml:space="preserve">other variables outside the </w:t>
      </w:r>
      <w:r>
        <w:rPr>
          <w:spacing w:val="-2"/>
        </w:rPr>
        <w:lastRenderedPageBreak/>
        <w:t>study explain the rest</w:t>
      </w:r>
      <w:r w:rsidRPr="00C20570">
        <w:rPr>
          <w:spacing w:val="-2"/>
        </w:rPr>
        <w:t xml:space="preserve">. Each </w:t>
      </w:r>
      <w:r>
        <w:rPr>
          <w:spacing w:val="-2"/>
        </w:rPr>
        <w:t>e</w:t>
      </w:r>
      <w:r w:rsidRPr="00C20570">
        <w:rPr>
          <w:spacing w:val="-2"/>
        </w:rPr>
        <w:t>dition of the independent variable will increase R</w:t>
      </w:r>
      <w:r>
        <w:rPr>
          <w:spacing w:val="-2"/>
          <w:vertAlign w:val="superscript"/>
        </w:rPr>
        <w:t>2</w:t>
      </w:r>
      <w:r w:rsidRPr="00C20570">
        <w:rPr>
          <w:spacing w:val="-2"/>
        </w:rPr>
        <w:t xml:space="preserve">, </w:t>
      </w:r>
      <w:r>
        <w:rPr>
          <w:spacing w:val="-2"/>
        </w:rPr>
        <w:t>using the R square value to evaluate the best regression model in this study</w:t>
      </w:r>
      <w:r w:rsidRPr="00C20570">
        <w:rPr>
          <w:spacing w:val="-2"/>
        </w:rPr>
        <w:t>. The results of the coefficient of determination for equation 1 are:</w:t>
      </w:r>
    </w:p>
    <w:p w14:paraId="085BC843" w14:textId="77777777" w:rsidR="00C20570" w:rsidRPr="00C20570" w:rsidRDefault="00C20570" w:rsidP="00C20570">
      <w:pPr>
        <w:pStyle w:val="Ventura-Content"/>
        <w:jc w:val="center"/>
        <w:rPr>
          <w:b/>
          <w:bCs/>
          <w:spacing w:val="-2"/>
        </w:rPr>
      </w:pPr>
      <w:r w:rsidRPr="00C20570">
        <w:rPr>
          <w:b/>
          <w:bCs/>
          <w:spacing w:val="-2"/>
        </w:rPr>
        <w:t>Table 6</w:t>
      </w:r>
    </w:p>
    <w:p w14:paraId="7E9377F8" w14:textId="441E721B" w:rsidR="00C20570" w:rsidRPr="008321D0" w:rsidRDefault="00C20570" w:rsidP="00C20570">
      <w:pPr>
        <w:pStyle w:val="Ventura-Content"/>
        <w:jc w:val="center"/>
        <w:rPr>
          <w:b/>
          <w:bCs/>
          <w:spacing w:val="-2"/>
        </w:rPr>
      </w:pPr>
      <w:r w:rsidRPr="00C20570">
        <w:rPr>
          <w:b/>
          <w:bCs/>
          <w:spacing w:val="-2"/>
        </w:rPr>
        <w:t>The Coefficient of Determination Result of Equation 1</w:t>
      </w:r>
    </w:p>
    <w:tbl>
      <w:tblPr>
        <w:tblStyle w:val="TableGrid"/>
        <w:tblW w:w="0" w:type="auto"/>
        <w:tblLook w:val="04A0" w:firstRow="1" w:lastRow="0" w:firstColumn="1" w:lastColumn="0" w:noHBand="0" w:noVBand="1"/>
      </w:tblPr>
      <w:tblGrid>
        <w:gridCol w:w="1145"/>
        <w:gridCol w:w="1146"/>
        <w:gridCol w:w="1146"/>
        <w:gridCol w:w="1146"/>
      </w:tblGrid>
      <w:tr w:rsidR="008321D0" w:rsidRPr="008321D0" w14:paraId="697A9827" w14:textId="77777777" w:rsidTr="00994481">
        <w:tc>
          <w:tcPr>
            <w:tcW w:w="1145" w:type="dxa"/>
          </w:tcPr>
          <w:p w14:paraId="4FECE381" w14:textId="1B6B97CE" w:rsidR="00994481" w:rsidRPr="008321D0" w:rsidRDefault="00994481" w:rsidP="003A40F4">
            <w:pPr>
              <w:pStyle w:val="Ventura-Content"/>
              <w:ind w:firstLine="0"/>
              <w:rPr>
                <w:spacing w:val="-2"/>
              </w:rPr>
            </w:pPr>
            <w:r w:rsidRPr="008321D0">
              <w:rPr>
                <w:spacing w:val="-2"/>
              </w:rPr>
              <w:t>Model</w:t>
            </w:r>
          </w:p>
        </w:tc>
        <w:tc>
          <w:tcPr>
            <w:tcW w:w="1146" w:type="dxa"/>
          </w:tcPr>
          <w:p w14:paraId="4DE0B18A" w14:textId="09AB746F" w:rsidR="00994481" w:rsidRPr="008321D0" w:rsidRDefault="00994481" w:rsidP="00994481">
            <w:pPr>
              <w:pStyle w:val="Ventura-Content"/>
              <w:ind w:firstLine="0"/>
              <w:jc w:val="center"/>
              <w:rPr>
                <w:spacing w:val="-2"/>
              </w:rPr>
            </w:pPr>
            <w:r w:rsidRPr="008321D0">
              <w:rPr>
                <w:spacing w:val="-2"/>
              </w:rPr>
              <w:t>R</w:t>
            </w:r>
          </w:p>
        </w:tc>
        <w:tc>
          <w:tcPr>
            <w:tcW w:w="1146" w:type="dxa"/>
          </w:tcPr>
          <w:p w14:paraId="4007E7A1" w14:textId="625F4A87" w:rsidR="00994481" w:rsidRPr="008321D0" w:rsidRDefault="00994481" w:rsidP="00994481">
            <w:pPr>
              <w:pStyle w:val="Ventura-Content"/>
              <w:ind w:firstLine="0"/>
              <w:jc w:val="center"/>
              <w:rPr>
                <w:spacing w:val="-2"/>
              </w:rPr>
            </w:pPr>
            <w:r w:rsidRPr="008321D0">
              <w:rPr>
                <w:spacing w:val="-2"/>
              </w:rPr>
              <w:t>R Square</w:t>
            </w:r>
          </w:p>
        </w:tc>
        <w:tc>
          <w:tcPr>
            <w:tcW w:w="1146" w:type="dxa"/>
          </w:tcPr>
          <w:p w14:paraId="0A4DE5EE" w14:textId="69E9F039" w:rsidR="00994481" w:rsidRPr="008321D0" w:rsidRDefault="00994481" w:rsidP="00994481">
            <w:pPr>
              <w:pStyle w:val="Ventura-Content"/>
              <w:ind w:firstLine="0"/>
              <w:jc w:val="center"/>
              <w:rPr>
                <w:spacing w:val="-2"/>
              </w:rPr>
            </w:pPr>
            <w:r w:rsidRPr="008321D0">
              <w:rPr>
                <w:spacing w:val="-2"/>
              </w:rPr>
              <w:t>Adjusted</w:t>
            </w:r>
          </w:p>
        </w:tc>
      </w:tr>
      <w:tr w:rsidR="008321D0" w:rsidRPr="008321D0" w14:paraId="650F8E8E" w14:textId="77777777" w:rsidTr="00994481">
        <w:tc>
          <w:tcPr>
            <w:tcW w:w="1145" w:type="dxa"/>
          </w:tcPr>
          <w:p w14:paraId="1F2BEEF4" w14:textId="2CA9BDD9" w:rsidR="00994481" w:rsidRPr="008321D0" w:rsidRDefault="00994481" w:rsidP="003A40F4">
            <w:pPr>
              <w:pStyle w:val="Ventura-Content"/>
              <w:ind w:firstLine="0"/>
              <w:rPr>
                <w:spacing w:val="-2"/>
              </w:rPr>
            </w:pPr>
            <w:r w:rsidRPr="008321D0">
              <w:rPr>
                <w:spacing w:val="-2"/>
              </w:rPr>
              <w:t>1</w:t>
            </w:r>
          </w:p>
        </w:tc>
        <w:tc>
          <w:tcPr>
            <w:tcW w:w="1146" w:type="dxa"/>
          </w:tcPr>
          <w:p w14:paraId="737AD7DC" w14:textId="67277634" w:rsidR="00994481" w:rsidRPr="008321D0" w:rsidRDefault="00994481" w:rsidP="00994481">
            <w:pPr>
              <w:pStyle w:val="Ventura-Content"/>
              <w:ind w:firstLine="0"/>
              <w:jc w:val="right"/>
              <w:rPr>
                <w:spacing w:val="-2"/>
              </w:rPr>
            </w:pPr>
            <w:r w:rsidRPr="008321D0">
              <w:rPr>
                <w:spacing w:val="-2"/>
              </w:rPr>
              <w:t>,668</w:t>
            </w:r>
          </w:p>
        </w:tc>
        <w:tc>
          <w:tcPr>
            <w:tcW w:w="1146" w:type="dxa"/>
          </w:tcPr>
          <w:p w14:paraId="4AB80F3A" w14:textId="21BE73BA" w:rsidR="00994481" w:rsidRPr="008321D0" w:rsidRDefault="00994481" w:rsidP="00994481">
            <w:pPr>
              <w:pStyle w:val="Ventura-Content"/>
              <w:ind w:firstLine="0"/>
              <w:jc w:val="right"/>
              <w:rPr>
                <w:spacing w:val="-2"/>
              </w:rPr>
            </w:pPr>
            <w:r w:rsidRPr="008321D0">
              <w:rPr>
                <w:spacing w:val="-2"/>
              </w:rPr>
              <w:t>,446</w:t>
            </w:r>
          </w:p>
        </w:tc>
        <w:tc>
          <w:tcPr>
            <w:tcW w:w="1146" w:type="dxa"/>
          </w:tcPr>
          <w:p w14:paraId="122D0B1A" w14:textId="7CE96DCB" w:rsidR="00994481" w:rsidRPr="008321D0" w:rsidRDefault="00994481" w:rsidP="00994481">
            <w:pPr>
              <w:pStyle w:val="Ventura-Content"/>
              <w:ind w:firstLine="0"/>
              <w:jc w:val="right"/>
              <w:rPr>
                <w:spacing w:val="-2"/>
              </w:rPr>
            </w:pPr>
            <w:r w:rsidRPr="008321D0">
              <w:rPr>
                <w:spacing w:val="-2"/>
              </w:rPr>
              <w:t>,428</w:t>
            </w:r>
          </w:p>
        </w:tc>
      </w:tr>
    </w:tbl>
    <w:p w14:paraId="164D6F32" w14:textId="5064E323" w:rsidR="00994481" w:rsidRPr="008321D0" w:rsidRDefault="00C20570" w:rsidP="00994481">
      <w:pPr>
        <w:pStyle w:val="Ventura-Content"/>
        <w:ind w:firstLine="0"/>
        <w:rPr>
          <w:spacing w:val="-2"/>
        </w:rPr>
      </w:pPr>
      <w:r w:rsidRPr="00750270">
        <w:rPr>
          <w:spacing w:val="-2"/>
        </w:rPr>
        <w:t>Source: Data processed by SPSS</w:t>
      </w:r>
    </w:p>
    <w:p w14:paraId="51C829FA" w14:textId="77777777" w:rsidR="00994481" w:rsidRPr="008321D0" w:rsidRDefault="00994481" w:rsidP="003A40F4">
      <w:pPr>
        <w:pStyle w:val="Ventura-Content"/>
        <w:rPr>
          <w:spacing w:val="-2"/>
        </w:rPr>
      </w:pPr>
    </w:p>
    <w:p w14:paraId="505E0144" w14:textId="62CF5936" w:rsidR="00C20570" w:rsidRPr="00C20570" w:rsidRDefault="00C20570" w:rsidP="00C20570">
      <w:pPr>
        <w:pStyle w:val="Ventura-Content"/>
        <w:rPr>
          <w:spacing w:val="-2"/>
        </w:rPr>
      </w:pPr>
      <w:r w:rsidRPr="00C20570">
        <w:rPr>
          <w:spacing w:val="-2"/>
        </w:rPr>
        <w:t xml:space="preserve">Based on table 6, the R Square value on independence and professional skepticism without moderating variables </w:t>
      </w:r>
      <w:r>
        <w:rPr>
          <w:spacing w:val="-2"/>
        </w:rPr>
        <w:t>are</w:t>
      </w:r>
      <w:r w:rsidRPr="00C20570">
        <w:rPr>
          <w:spacing w:val="-2"/>
        </w:rPr>
        <w:t xml:space="preserve"> 0.446. This means that the audit quality variable can be explained by 44.6% by the independence and professional skepticism in this study. While </w:t>
      </w:r>
      <w:r>
        <w:rPr>
          <w:spacing w:val="-2"/>
        </w:rPr>
        <w:t>other variables or factors outside the regression equation in this study explain the remaining 55.4%</w:t>
      </w:r>
      <w:r w:rsidRPr="00C20570">
        <w:rPr>
          <w:spacing w:val="-2"/>
        </w:rPr>
        <w:t>.</w:t>
      </w:r>
    </w:p>
    <w:p w14:paraId="24F69ACE" w14:textId="1F77775E" w:rsidR="00C20570" w:rsidRPr="008321D0" w:rsidRDefault="00C20570" w:rsidP="00C20570">
      <w:pPr>
        <w:pStyle w:val="Ventura-Content"/>
        <w:rPr>
          <w:spacing w:val="-2"/>
        </w:rPr>
      </w:pPr>
      <w:r w:rsidRPr="00C20570">
        <w:rPr>
          <w:spacing w:val="-2"/>
        </w:rPr>
        <w:t xml:space="preserve">The second regression analysis equation </w:t>
      </w:r>
      <w:r>
        <w:rPr>
          <w:spacing w:val="-2"/>
        </w:rPr>
        <w:t>predicts and tests</w:t>
      </w:r>
      <w:r w:rsidRPr="00C20570">
        <w:rPr>
          <w:spacing w:val="-2"/>
        </w:rPr>
        <w:t xml:space="preserve"> the effect of independence and professional skepticism on audit quality with locus of control as a moderating variable. Based on the results of data processing, the following results are obtained:</w:t>
      </w:r>
    </w:p>
    <w:p w14:paraId="64F64A0C" w14:textId="77777777" w:rsidR="00C20570" w:rsidRPr="00C20570" w:rsidRDefault="00C20570" w:rsidP="00C20570">
      <w:pPr>
        <w:pStyle w:val="Ventura-Content"/>
        <w:ind w:firstLine="426"/>
        <w:jc w:val="center"/>
        <w:rPr>
          <w:b/>
          <w:bCs/>
          <w:spacing w:val="-2"/>
        </w:rPr>
      </w:pPr>
      <w:r w:rsidRPr="00C20570">
        <w:rPr>
          <w:b/>
          <w:bCs/>
          <w:spacing w:val="-2"/>
        </w:rPr>
        <w:t>Table 7</w:t>
      </w:r>
    </w:p>
    <w:p w14:paraId="43151529" w14:textId="5783AB44" w:rsidR="00C20570" w:rsidRPr="008321D0" w:rsidRDefault="00C20570" w:rsidP="00C20570">
      <w:pPr>
        <w:pStyle w:val="Ventura-Content"/>
        <w:ind w:firstLine="426"/>
        <w:jc w:val="center"/>
        <w:rPr>
          <w:b/>
          <w:bCs/>
          <w:spacing w:val="-2"/>
        </w:rPr>
      </w:pPr>
      <w:r w:rsidRPr="00C20570">
        <w:rPr>
          <w:b/>
          <w:bCs/>
          <w:spacing w:val="-2"/>
        </w:rPr>
        <w:t>Results of Regression Analysis Equation 2</w:t>
      </w:r>
    </w:p>
    <w:tbl>
      <w:tblPr>
        <w:tblStyle w:val="ListTable2"/>
        <w:tblW w:w="0" w:type="auto"/>
        <w:tblLook w:val="04A0" w:firstRow="1" w:lastRow="0" w:firstColumn="1" w:lastColumn="0" w:noHBand="0" w:noVBand="1"/>
      </w:tblPr>
      <w:tblGrid>
        <w:gridCol w:w="1838"/>
        <w:gridCol w:w="1276"/>
        <w:gridCol w:w="855"/>
        <w:gridCol w:w="614"/>
      </w:tblGrid>
      <w:tr w:rsidR="008321D0" w:rsidRPr="008321D0" w14:paraId="104F15F3" w14:textId="77777777" w:rsidTr="008168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3C5511F" w14:textId="77777777" w:rsidR="00994481" w:rsidRPr="008321D0" w:rsidRDefault="00994481" w:rsidP="008168E6">
            <w:pPr>
              <w:pStyle w:val="Ventura-Content"/>
              <w:ind w:firstLine="0"/>
              <w:rPr>
                <w:b w:val="0"/>
                <w:bCs w:val="0"/>
                <w:spacing w:val="-2"/>
              </w:rPr>
            </w:pPr>
          </w:p>
        </w:tc>
        <w:tc>
          <w:tcPr>
            <w:tcW w:w="2745" w:type="dxa"/>
            <w:gridSpan w:val="3"/>
          </w:tcPr>
          <w:p w14:paraId="73C60F8A" w14:textId="77777777" w:rsidR="00994481" w:rsidRPr="008321D0" w:rsidRDefault="00994481" w:rsidP="008168E6">
            <w:pPr>
              <w:pStyle w:val="Ventura-Content"/>
              <w:ind w:firstLine="0"/>
              <w:jc w:val="center"/>
              <w:cnfStyle w:val="100000000000" w:firstRow="1" w:lastRow="0" w:firstColumn="0" w:lastColumn="0" w:oddVBand="0" w:evenVBand="0" w:oddHBand="0" w:evenHBand="0" w:firstRowFirstColumn="0" w:firstRowLastColumn="0" w:lastRowFirstColumn="0" w:lastRowLastColumn="0"/>
              <w:rPr>
                <w:b w:val="0"/>
                <w:bCs w:val="0"/>
                <w:spacing w:val="-2"/>
              </w:rPr>
            </w:pPr>
            <w:r w:rsidRPr="008321D0">
              <w:rPr>
                <w:b w:val="0"/>
                <w:bCs w:val="0"/>
                <w:spacing w:val="-2"/>
              </w:rPr>
              <w:t>Regression Model</w:t>
            </w:r>
          </w:p>
        </w:tc>
      </w:tr>
      <w:tr w:rsidR="008321D0" w:rsidRPr="008321D0" w14:paraId="1B761737" w14:textId="77777777" w:rsidTr="00994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bottom w:val="single" w:sz="4" w:space="0" w:color="FFFFFF" w:themeColor="background1"/>
            </w:tcBorders>
            <w:shd w:val="clear" w:color="auto" w:fill="auto"/>
          </w:tcPr>
          <w:p w14:paraId="4509C5A6" w14:textId="77777777" w:rsidR="00994481" w:rsidRPr="008321D0" w:rsidRDefault="00994481" w:rsidP="008168E6">
            <w:pPr>
              <w:pStyle w:val="Ventura-Content"/>
              <w:ind w:firstLine="0"/>
              <w:rPr>
                <w:b w:val="0"/>
                <w:bCs w:val="0"/>
                <w:spacing w:val="-2"/>
              </w:rPr>
            </w:pPr>
          </w:p>
        </w:tc>
        <w:tc>
          <w:tcPr>
            <w:tcW w:w="1276" w:type="dxa"/>
            <w:tcBorders>
              <w:bottom w:val="single" w:sz="4" w:space="0" w:color="FFFFFF" w:themeColor="background1"/>
            </w:tcBorders>
            <w:shd w:val="clear" w:color="auto" w:fill="auto"/>
          </w:tcPr>
          <w:p w14:paraId="22F037E4" w14:textId="77777777" w:rsidR="00994481" w:rsidRPr="008321D0" w:rsidRDefault="00994481" w:rsidP="008168E6">
            <w:pPr>
              <w:pStyle w:val="Ventura-Content"/>
              <w:ind w:firstLine="0"/>
              <w:jc w:val="center"/>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Coefficient</w:t>
            </w:r>
          </w:p>
        </w:tc>
        <w:tc>
          <w:tcPr>
            <w:tcW w:w="855" w:type="dxa"/>
            <w:tcBorders>
              <w:bottom w:val="single" w:sz="4" w:space="0" w:color="FFFFFF" w:themeColor="background1"/>
            </w:tcBorders>
            <w:shd w:val="clear" w:color="auto" w:fill="auto"/>
          </w:tcPr>
          <w:p w14:paraId="749CDD59" w14:textId="77777777" w:rsidR="00994481" w:rsidRPr="008321D0" w:rsidRDefault="00994481" w:rsidP="008168E6">
            <w:pPr>
              <w:pStyle w:val="Ventura-Content"/>
              <w:ind w:firstLine="0"/>
              <w:jc w:val="center"/>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t</w:t>
            </w:r>
          </w:p>
        </w:tc>
        <w:tc>
          <w:tcPr>
            <w:tcW w:w="614" w:type="dxa"/>
            <w:tcBorders>
              <w:bottom w:val="single" w:sz="4" w:space="0" w:color="FFFFFF" w:themeColor="background1"/>
            </w:tcBorders>
            <w:shd w:val="clear" w:color="auto" w:fill="auto"/>
          </w:tcPr>
          <w:p w14:paraId="40E49006" w14:textId="77777777" w:rsidR="00994481" w:rsidRPr="008321D0" w:rsidRDefault="00994481" w:rsidP="008168E6">
            <w:pPr>
              <w:pStyle w:val="Ventura-Content"/>
              <w:ind w:firstLine="0"/>
              <w:jc w:val="center"/>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Sig.</w:t>
            </w:r>
          </w:p>
        </w:tc>
      </w:tr>
      <w:tr w:rsidR="008321D0" w:rsidRPr="008321D0" w14:paraId="4C2B8CA7" w14:textId="77777777" w:rsidTr="00994481">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FFFFF" w:themeColor="background1"/>
              <w:bottom w:val="single" w:sz="4" w:space="0" w:color="FFFFFF" w:themeColor="background1"/>
            </w:tcBorders>
            <w:shd w:val="clear" w:color="auto" w:fill="auto"/>
          </w:tcPr>
          <w:p w14:paraId="1C655513" w14:textId="77777777" w:rsidR="00994481" w:rsidRPr="008321D0" w:rsidRDefault="00994481" w:rsidP="008168E6">
            <w:pPr>
              <w:pStyle w:val="Ventura-Content"/>
              <w:ind w:firstLine="0"/>
              <w:rPr>
                <w:b w:val="0"/>
                <w:bCs w:val="0"/>
                <w:spacing w:val="-2"/>
              </w:rPr>
            </w:pPr>
            <w:r w:rsidRPr="008321D0">
              <w:rPr>
                <w:b w:val="0"/>
                <w:bCs w:val="0"/>
                <w:spacing w:val="-2"/>
              </w:rPr>
              <w:t>(Constant)</w:t>
            </w:r>
          </w:p>
        </w:tc>
        <w:tc>
          <w:tcPr>
            <w:tcW w:w="1276" w:type="dxa"/>
            <w:tcBorders>
              <w:top w:val="single" w:sz="4" w:space="0" w:color="FFFFFF" w:themeColor="background1"/>
              <w:bottom w:val="single" w:sz="4" w:space="0" w:color="FFFFFF" w:themeColor="background1"/>
            </w:tcBorders>
            <w:shd w:val="clear" w:color="auto" w:fill="auto"/>
          </w:tcPr>
          <w:p w14:paraId="767D874D" w14:textId="1B7BC8A7" w:rsidR="00994481" w:rsidRPr="008321D0" w:rsidRDefault="00994481" w:rsidP="008168E6">
            <w:pPr>
              <w:pStyle w:val="Ventura-Content"/>
              <w:ind w:firstLine="0"/>
              <w:jc w:val="center"/>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27,785</w:t>
            </w:r>
          </w:p>
        </w:tc>
        <w:tc>
          <w:tcPr>
            <w:tcW w:w="855" w:type="dxa"/>
            <w:tcBorders>
              <w:top w:val="single" w:sz="4" w:space="0" w:color="FFFFFF" w:themeColor="background1"/>
              <w:bottom w:val="single" w:sz="4" w:space="0" w:color="FFFFFF" w:themeColor="background1"/>
            </w:tcBorders>
            <w:shd w:val="clear" w:color="auto" w:fill="auto"/>
          </w:tcPr>
          <w:p w14:paraId="48BC872A" w14:textId="33C4F9CC" w:rsidR="00994481" w:rsidRPr="008321D0" w:rsidRDefault="00994481" w:rsidP="008168E6">
            <w:pPr>
              <w:pStyle w:val="Ventura-Content"/>
              <w:ind w:firstLine="0"/>
              <w:jc w:val="center"/>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,664</w:t>
            </w:r>
          </w:p>
        </w:tc>
        <w:tc>
          <w:tcPr>
            <w:tcW w:w="614" w:type="dxa"/>
            <w:tcBorders>
              <w:top w:val="single" w:sz="4" w:space="0" w:color="FFFFFF" w:themeColor="background1"/>
              <w:bottom w:val="single" w:sz="4" w:space="0" w:color="FFFFFF" w:themeColor="background1"/>
            </w:tcBorders>
            <w:shd w:val="clear" w:color="auto" w:fill="auto"/>
          </w:tcPr>
          <w:p w14:paraId="039A2935" w14:textId="5E6C99D8" w:rsidR="00994481" w:rsidRPr="008321D0" w:rsidRDefault="00994481" w:rsidP="008168E6">
            <w:pPr>
              <w:pStyle w:val="Ventura-Content"/>
              <w:ind w:firstLine="0"/>
              <w:jc w:val="center"/>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,509</w:t>
            </w:r>
          </w:p>
        </w:tc>
      </w:tr>
      <w:tr w:rsidR="008321D0" w:rsidRPr="008321D0" w14:paraId="7A80DC58" w14:textId="77777777" w:rsidTr="00994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FFFFF" w:themeColor="background1"/>
              <w:bottom w:val="single" w:sz="4" w:space="0" w:color="FFFFFF" w:themeColor="background1"/>
            </w:tcBorders>
            <w:shd w:val="clear" w:color="auto" w:fill="auto"/>
          </w:tcPr>
          <w:p w14:paraId="3DBFB790" w14:textId="5D6EB8BF" w:rsidR="00994481" w:rsidRPr="008321D0" w:rsidRDefault="00994481" w:rsidP="008168E6">
            <w:pPr>
              <w:pStyle w:val="Ventura-Content"/>
              <w:ind w:firstLine="0"/>
              <w:rPr>
                <w:b w:val="0"/>
                <w:bCs w:val="0"/>
                <w:spacing w:val="-2"/>
              </w:rPr>
            </w:pPr>
            <w:r w:rsidRPr="008321D0">
              <w:rPr>
                <w:b w:val="0"/>
                <w:bCs w:val="0"/>
                <w:spacing w:val="-2"/>
              </w:rPr>
              <w:t>Independen</w:t>
            </w:r>
            <w:r w:rsidR="00C20570">
              <w:rPr>
                <w:b w:val="0"/>
                <w:bCs w:val="0"/>
                <w:spacing w:val="-2"/>
              </w:rPr>
              <w:t>ce</w:t>
            </w:r>
          </w:p>
        </w:tc>
        <w:tc>
          <w:tcPr>
            <w:tcW w:w="1276" w:type="dxa"/>
            <w:tcBorders>
              <w:top w:val="single" w:sz="4" w:space="0" w:color="FFFFFF" w:themeColor="background1"/>
              <w:bottom w:val="single" w:sz="4" w:space="0" w:color="FFFFFF" w:themeColor="background1"/>
            </w:tcBorders>
            <w:shd w:val="clear" w:color="auto" w:fill="auto"/>
          </w:tcPr>
          <w:p w14:paraId="7EF1E16E" w14:textId="2659438B" w:rsidR="00994481" w:rsidRPr="008321D0" w:rsidRDefault="00994481" w:rsidP="008168E6">
            <w:pPr>
              <w:pStyle w:val="Ventura-Content"/>
              <w:ind w:firstLine="0"/>
              <w:jc w:val="center"/>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,274</w:t>
            </w:r>
          </w:p>
        </w:tc>
        <w:tc>
          <w:tcPr>
            <w:tcW w:w="855" w:type="dxa"/>
            <w:tcBorders>
              <w:top w:val="single" w:sz="4" w:space="0" w:color="FFFFFF" w:themeColor="background1"/>
              <w:bottom w:val="single" w:sz="4" w:space="0" w:color="FFFFFF" w:themeColor="background1"/>
            </w:tcBorders>
            <w:shd w:val="clear" w:color="auto" w:fill="auto"/>
          </w:tcPr>
          <w:p w14:paraId="20623C2A" w14:textId="6D0B4B2B" w:rsidR="00994481" w:rsidRPr="008321D0" w:rsidRDefault="00994481" w:rsidP="008168E6">
            <w:pPr>
              <w:pStyle w:val="Ventura-Content"/>
              <w:ind w:firstLine="0"/>
              <w:jc w:val="center"/>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2,300</w:t>
            </w:r>
          </w:p>
        </w:tc>
        <w:tc>
          <w:tcPr>
            <w:tcW w:w="614" w:type="dxa"/>
            <w:tcBorders>
              <w:top w:val="single" w:sz="4" w:space="0" w:color="FFFFFF" w:themeColor="background1"/>
              <w:bottom w:val="single" w:sz="4" w:space="0" w:color="FFFFFF" w:themeColor="background1"/>
            </w:tcBorders>
            <w:shd w:val="clear" w:color="auto" w:fill="auto"/>
          </w:tcPr>
          <w:p w14:paraId="73AACCD4" w14:textId="5A12873B" w:rsidR="00994481" w:rsidRPr="008321D0" w:rsidRDefault="00994481" w:rsidP="008168E6">
            <w:pPr>
              <w:pStyle w:val="Ventura-Content"/>
              <w:ind w:firstLine="0"/>
              <w:jc w:val="center"/>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,025</w:t>
            </w:r>
          </w:p>
        </w:tc>
      </w:tr>
      <w:tr w:rsidR="008321D0" w:rsidRPr="008321D0" w14:paraId="4EA17DA4" w14:textId="77777777" w:rsidTr="00994481">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FFFFF" w:themeColor="background1"/>
              <w:bottom w:val="single" w:sz="4" w:space="0" w:color="FFFFFF" w:themeColor="background1"/>
            </w:tcBorders>
            <w:shd w:val="clear" w:color="auto" w:fill="auto"/>
          </w:tcPr>
          <w:p w14:paraId="6A7A2F96" w14:textId="046F9DE6" w:rsidR="00994481" w:rsidRPr="008321D0" w:rsidRDefault="00994481" w:rsidP="008168E6">
            <w:pPr>
              <w:pStyle w:val="Ventura-Content"/>
              <w:ind w:firstLine="0"/>
              <w:rPr>
                <w:b w:val="0"/>
                <w:bCs w:val="0"/>
                <w:spacing w:val="-2"/>
              </w:rPr>
            </w:pPr>
            <w:r w:rsidRPr="008321D0">
              <w:rPr>
                <w:b w:val="0"/>
                <w:bCs w:val="0"/>
                <w:spacing w:val="-2"/>
              </w:rPr>
              <w:t>Skepti</w:t>
            </w:r>
            <w:r w:rsidR="00C20570">
              <w:rPr>
                <w:b w:val="0"/>
                <w:bCs w:val="0"/>
                <w:spacing w:val="-2"/>
              </w:rPr>
              <w:t>cism</w:t>
            </w:r>
          </w:p>
        </w:tc>
        <w:tc>
          <w:tcPr>
            <w:tcW w:w="1276" w:type="dxa"/>
            <w:tcBorders>
              <w:top w:val="single" w:sz="4" w:space="0" w:color="FFFFFF" w:themeColor="background1"/>
              <w:bottom w:val="single" w:sz="4" w:space="0" w:color="FFFFFF" w:themeColor="background1"/>
            </w:tcBorders>
            <w:shd w:val="clear" w:color="auto" w:fill="auto"/>
          </w:tcPr>
          <w:p w14:paraId="6C807531" w14:textId="28BEF145" w:rsidR="00994481" w:rsidRPr="008321D0" w:rsidRDefault="00994481" w:rsidP="008168E6">
            <w:pPr>
              <w:pStyle w:val="Ventura-Content"/>
              <w:ind w:firstLine="0"/>
              <w:jc w:val="center"/>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,658</w:t>
            </w:r>
          </w:p>
        </w:tc>
        <w:tc>
          <w:tcPr>
            <w:tcW w:w="855" w:type="dxa"/>
            <w:tcBorders>
              <w:top w:val="single" w:sz="4" w:space="0" w:color="FFFFFF" w:themeColor="background1"/>
              <w:bottom w:val="single" w:sz="4" w:space="0" w:color="FFFFFF" w:themeColor="background1"/>
            </w:tcBorders>
            <w:shd w:val="clear" w:color="auto" w:fill="auto"/>
          </w:tcPr>
          <w:p w14:paraId="171CC1A1" w14:textId="1E8609EE" w:rsidR="00994481" w:rsidRPr="008321D0" w:rsidRDefault="00994481" w:rsidP="008168E6">
            <w:pPr>
              <w:pStyle w:val="Ventura-Content"/>
              <w:ind w:firstLine="0"/>
              <w:jc w:val="center"/>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7,050</w:t>
            </w:r>
          </w:p>
        </w:tc>
        <w:tc>
          <w:tcPr>
            <w:tcW w:w="614" w:type="dxa"/>
            <w:tcBorders>
              <w:top w:val="single" w:sz="4" w:space="0" w:color="FFFFFF" w:themeColor="background1"/>
              <w:bottom w:val="single" w:sz="4" w:space="0" w:color="FFFFFF" w:themeColor="background1"/>
            </w:tcBorders>
            <w:shd w:val="clear" w:color="auto" w:fill="auto"/>
          </w:tcPr>
          <w:p w14:paraId="453CF576" w14:textId="2A923A34" w:rsidR="00994481" w:rsidRPr="008321D0" w:rsidRDefault="00994481" w:rsidP="008168E6">
            <w:pPr>
              <w:pStyle w:val="Ventura-Content"/>
              <w:ind w:firstLine="0"/>
              <w:jc w:val="center"/>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,000</w:t>
            </w:r>
          </w:p>
        </w:tc>
      </w:tr>
      <w:tr w:rsidR="008321D0" w:rsidRPr="008321D0" w14:paraId="2263B199" w14:textId="77777777" w:rsidTr="00994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FFFFF" w:themeColor="background1"/>
              <w:bottom w:val="single" w:sz="4" w:space="0" w:color="FFFFFF" w:themeColor="background1"/>
            </w:tcBorders>
            <w:shd w:val="clear" w:color="auto" w:fill="auto"/>
          </w:tcPr>
          <w:p w14:paraId="26FEC57B" w14:textId="4BA3D0CA" w:rsidR="00994481" w:rsidRPr="008321D0" w:rsidRDefault="00C20570" w:rsidP="008168E6">
            <w:pPr>
              <w:pStyle w:val="Ventura-Content"/>
              <w:ind w:firstLine="0"/>
              <w:rPr>
                <w:b w:val="0"/>
                <w:bCs w:val="0"/>
                <w:spacing w:val="-2"/>
              </w:rPr>
            </w:pPr>
            <w:r w:rsidRPr="008321D0">
              <w:rPr>
                <w:b w:val="0"/>
                <w:bCs w:val="0"/>
                <w:spacing w:val="-2"/>
              </w:rPr>
              <w:t xml:space="preserve">Internal </w:t>
            </w:r>
            <w:r w:rsidR="00994481" w:rsidRPr="008321D0">
              <w:rPr>
                <w:b w:val="0"/>
                <w:bCs w:val="0"/>
                <w:spacing w:val="-2"/>
              </w:rPr>
              <w:t xml:space="preserve">LOC </w:t>
            </w:r>
          </w:p>
        </w:tc>
        <w:tc>
          <w:tcPr>
            <w:tcW w:w="1276" w:type="dxa"/>
            <w:tcBorders>
              <w:top w:val="single" w:sz="4" w:space="0" w:color="FFFFFF" w:themeColor="background1"/>
              <w:bottom w:val="single" w:sz="4" w:space="0" w:color="FFFFFF" w:themeColor="background1"/>
            </w:tcBorders>
            <w:shd w:val="clear" w:color="auto" w:fill="auto"/>
          </w:tcPr>
          <w:p w14:paraId="16EAB868" w14:textId="2B6DBED4" w:rsidR="00994481" w:rsidRPr="008321D0" w:rsidRDefault="00994481" w:rsidP="008168E6">
            <w:pPr>
              <w:pStyle w:val="Ventura-Content"/>
              <w:ind w:firstLine="0"/>
              <w:jc w:val="center"/>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,482</w:t>
            </w:r>
          </w:p>
        </w:tc>
        <w:tc>
          <w:tcPr>
            <w:tcW w:w="855" w:type="dxa"/>
            <w:tcBorders>
              <w:top w:val="single" w:sz="4" w:space="0" w:color="FFFFFF" w:themeColor="background1"/>
              <w:bottom w:val="single" w:sz="4" w:space="0" w:color="FFFFFF" w:themeColor="background1"/>
            </w:tcBorders>
            <w:shd w:val="clear" w:color="auto" w:fill="auto"/>
          </w:tcPr>
          <w:p w14:paraId="45B13483" w14:textId="0628D130" w:rsidR="00994481" w:rsidRPr="008321D0" w:rsidRDefault="00994481" w:rsidP="008168E6">
            <w:pPr>
              <w:pStyle w:val="Ventura-Content"/>
              <w:ind w:firstLine="0"/>
              <w:jc w:val="center"/>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4,437</w:t>
            </w:r>
          </w:p>
        </w:tc>
        <w:tc>
          <w:tcPr>
            <w:tcW w:w="614" w:type="dxa"/>
            <w:tcBorders>
              <w:top w:val="single" w:sz="4" w:space="0" w:color="FFFFFF" w:themeColor="background1"/>
              <w:bottom w:val="single" w:sz="4" w:space="0" w:color="FFFFFF" w:themeColor="background1"/>
            </w:tcBorders>
            <w:shd w:val="clear" w:color="auto" w:fill="auto"/>
          </w:tcPr>
          <w:p w14:paraId="3A38716A" w14:textId="402FA39D" w:rsidR="00994481" w:rsidRPr="008321D0" w:rsidRDefault="00994481" w:rsidP="008168E6">
            <w:pPr>
              <w:pStyle w:val="Ventura-Content"/>
              <w:ind w:firstLine="0"/>
              <w:jc w:val="center"/>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,000</w:t>
            </w:r>
          </w:p>
        </w:tc>
      </w:tr>
      <w:tr w:rsidR="008321D0" w:rsidRPr="008321D0" w14:paraId="3FEF5F50" w14:textId="77777777" w:rsidTr="00994481">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FFFFF" w:themeColor="background1"/>
              <w:bottom w:val="single" w:sz="4" w:space="0" w:color="FFFFFF" w:themeColor="background1"/>
            </w:tcBorders>
            <w:shd w:val="clear" w:color="auto" w:fill="auto"/>
          </w:tcPr>
          <w:p w14:paraId="32834BBD" w14:textId="037B7E8E" w:rsidR="00994481" w:rsidRPr="008321D0" w:rsidRDefault="00C20570" w:rsidP="008168E6">
            <w:pPr>
              <w:pStyle w:val="Ventura-Content"/>
              <w:ind w:firstLine="0"/>
              <w:rPr>
                <w:b w:val="0"/>
                <w:bCs w:val="0"/>
                <w:spacing w:val="-2"/>
              </w:rPr>
            </w:pPr>
            <w:r w:rsidRPr="008321D0">
              <w:rPr>
                <w:b w:val="0"/>
                <w:bCs w:val="0"/>
                <w:spacing w:val="-2"/>
              </w:rPr>
              <w:t>E</w:t>
            </w:r>
            <w:r>
              <w:rPr>
                <w:b w:val="0"/>
                <w:bCs w:val="0"/>
                <w:spacing w:val="-2"/>
              </w:rPr>
              <w:t>x</w:t>
            </w:r>
            <w:r w:rsidRPr="008321D0">
              <w:rPr>
                <w:b w:val="0"/>
                <w:bCs w:val="0"/>
                <w:spacing w:val="-2"/>
              </w:rPr>
              <w:t xml:space="preserve">ternal </w:t>
            </w:r>
            <w:r w:rsidR="00994481" w:rsidRPr="008321D0">
              <w:rPr>
                <w:b w:val="0"/>
                <w:bCs w:val="0"/>
                <w:spacing w:val="-2"/>
              </w:rPr>
              <w:t xml:space="preserve">LOC </w:t>
            </w:r>
          </w:p>
        </w:tc>
        <w:tc>
          <w:tcPr>
            <w:tcW w:w="1276" w:type="dxa"/>
            <w:tcBorders>
              <w:top w:val="single" w:sz="4" w:space="0" w:color="FFFFFF" w:themeColor="background1"/>
              <w:bottom w:val="single" w:sz="4" w:space="0" w:color="FFFFFF" w:themeColor="background1"/>
            </w:tcBorders>
            <w:shd w:val="clear" w:color="auto" w:fill="auto"/>
          </w:tcPr>
          <w:p w14:paraId="71FD57B7" w14:textId="6AD2101A" w:rsidR="00994481" w:rsidRPr="008321D0" w:rsidRDefault="00994481" w:rsidP="008168E6">
            <w:pPr>
              <w:pStyle w:val="Ventura-Content"/>
              <w:ind w:firstLine="0"/>
              <w:jc w:val="center"/>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-,234</w:t>
            </w:r>
          </w:p>
        </w:tc>
        <w:tc>
          <w:tcPr>
            <w:tcW w:w="855" w:type="dxa"/>
            <w:tcBorders>
              <w:top w:val="single" w:sz="4" w:space="0" w:color="FFFFFF" w:themeColor="background1"/>
              <w:bottom w:val="single" w:sz="4" w:space="0" w:color="FFFFFF" w:themeColor="background1"/>
            </w:tcBorders>
            <w:shd w:val="clear" w:color="auto" w:fill="auto"/>
          </w:tcPr>
          <w:p w14:paraId="1F1B0151" w14:textId="57F2C5A1" w:rsidR="00994481" w:rsidRPr="008321D0" w:rsidRDefault="00994481" w:rsidP="008168E6">
            <w:pPr>
              <w:pStyle w:val="Ventura-Content"/>
              <w:ind w:firstLine="0"/>
              <w:jc w:val="center"/>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-1,939</w:t>
            </w:r>
          </w:p>
        </w:tc>
        <w:tc>
          <w:tcPr>
            <w:tcW w:w="614" w:type="dxa"/>
            <w:tcBorders>
              <w:top w:val="single" w:sz="4" w:space="0" w:color="FFFFFF" w:themeColor="background1"/>
              <w:bottom w:val="single" w:sz="4" w:space="0" w:color="FFFFFF" w:themeColor="background1"/>
            </w:tcBorders>
            <w:shd w:val="clear" w:color="auto" w:fill="auto"/>
          </w:tcPr>
          <w:p w14:paraId="6A0E4163" w14:textId="108CFB4F" w:rsidR="00994481" w:rsidRPr="008321D0" w:rsidRDefault="00994481" w:rsidP="008168E6">
            <w:pPr>
              <w:pStyle w:val="Ventura-Content"/>
              <w:ind w:firstLine="0"/>
              <w:jc w:val="center"/>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,057</w:t>
            </w:r>
          </w:p>
        </w:tc>
      </w:tr>
      <w:tr w:rsidR="008321D0" w:rsidRPr="008321D0" w14:paraId="01B0D36A" w14:textId="77777777" w:rsidTr="00994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FFFFF" w:themeColor="background1"/>
              <w:bottom w:val="single" w:sz="4" w:space="0" w:color="FFFFFF" w:themeColor="background1"/>
            </w:tcBorders>
            <w:shd w:val="clear" w:color="auto" w:fill="auto"/>
          </w:tcPr>
          <w:p w14:paraId="6F808094" w14:textId="5D10C188" w:rsidR="00994481" w:rsidRPr="008321D0" w:rsidRDefault="00994481" w:rsidP="008168E6">
            <w:pPr>
              <w:pStyle w:val="Ventura-Content"/>
              <w:ind w:firstLine="0"/>
              <w:rPr>
                <w:b w:val="0"/>
                <w:bCs w:val="0"/>
                <w:spacing w:val="-2"/>
              </w:rPr>
            </w:pPr>
            <w:r w:rsidRPr="008321D0">
              <w:rPr>
                <w:b w:val="0"/>
                <w:bCs w:val="0"/>
                <w:spacing w:val="-2"/>
              </w:rPr>
              <w:t>X1M1</w:t>
            </w:r>
          </w:p>
        </w:tc>
        <w:tc>
          <w:tcPr>
            <w:tcW w:w="1276" w:type="dxa"/>
            <w:tcBorders>
              <w:top w:val="single" w:sz="4" w:space="0" w:color="FFFFFF" w:themeColor="background1"/>
              <w:bottom w:val="single" w:sz="4" w:space="0" w:color="FFFFFF" w:themeColor="background1"/>
            </w:tcBorders>
            <w:shd w:val="clear" w:color="auto" w:fill="auto"/>
          </w:tcPr>
          <w:p w14:paraId="2FD1A521" w14:textId="22F60072" w:rsidR="00994481" w:rsidRPr="008321D0" w:rsidRDefault="00994481" w:rsidP="008168E6">
            <w:pPr>
              <w:pStyle w:val="Ventura-Content"/>
              <w:ind w:firstLine="0"/>
              <w:jc w:val="center"/>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,533</w:t>
            </w:r>
          </w:p>
        </w:tc>
        <w:tc>
          <w:tcPr>
            <w:tcW w:w="855" w:type="dxa"/>
            <w:tcBorders>
              <w:top w:val="single" w:sz="4" w:space="0" w:color="FFFFFF" w:themeColor="background1"/>
              <w:bottom w:val="single" w:sz="4" w:space="0" w:color="FFFFFF" w:themeColor="background1"/>
            </w:tcBorders>
            <w:shd w:val="clear" w:color="auto" w:fill="auto"/>
          </w:tcPr>
          <w:p w14:paraId="18B8A41B" w14:textId="55003929" w:rsidR="00994481" w:rsidRPr="008321D0" w:rsidRDefault="00994481" w:rsidP="008168E6">
            <w:pPr>
              <w:pStyle w:val="Ventura-Content"/>
              <w:ind w:firstLine="0"/>
              <w:jc w:val="center"/>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5,079</w:t>
            </w:r>
          </w:p>
        </w:tc>
        <w:tc>
          <w:tcPr>
            <w:tcW w:w="614" w:type="dxa"/>
            <w:tcBorders>
              <w:top w:val="single" w:sz="4" w:space="0" w:color="FFFFFF" w:themeColor="background1"/>
              <w:bottom w:val="single" w:sz="4" w:space="0" w:color="FFFFFF" w:themeColor="background1"/>
            </w:tcBorders>
            <w:shd w:val="clear" w:color="auto" w:fill="auto"/>
          </w:tcPr>
          <w:p w14:paraId="7E7C4D5D" w14:textId="7A5CEE29" w:rsidR="00994481" w:rsidRPr="008321D0" w:rsidRDefault="00994481" w:rsidP="008168E6">
            <w:pPr>
              <w:pStyle w:val="Ventura-Content"/>
              <w:ind w:firstLine="0"/>
              <w:jc w:val="center"/>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,000</w:t>
            </w:r>
          </w:p>
        </w:tc>
      </w:tr>
      <w:tr w:rsidR="008321D0" w:rsidRPr="008321D0" w14:paraId="7C52001E" w14:textId="77777777" w:rsidTr="00994481">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FFFFF" w:themeColor="background1"/>
              <w:bottom w:val="single" w:sz="4" w:space="0" w:color="FFFFFF" w:themeColor="background1"/>
            </w:tcBorders>
            <w:shd w:val="clear" w:color="auto" w:fill="auto"/>
          </w:tcPr>
          <w:p w14:paraId="4FBF49C9" w14:textId="696D5BD5" w:rsidR="00994481" w:rsidRPr="008321D0" w:rsidRDefault="00994481" w:rsidP="008168E6">
            <w:pPr>
              <w:pStyle w:val="Ventura-Content"/>
              <w:ind w:firstLine="0"/>
              <w:rPr>
                <w:b w:val="0"/>
                <w:bCs w:val="0"/>
                <w:spacing w:val="-2"/>
              </w:rPr>
            </w:pPr>
            <w:r w:rsidRPr="008321D0">
              <w:rPr>
                <w:b w:val="0"/>
                <w:bCs w:val="0"/>
                <w:spacing w:val="-2"/>
              </w:rPr>
              <w:t>X1M2</w:t>
            </w:r>
          </w:p>
        </w:tc>
        <w:tc>
          <w:tcPr>
            <w:tcW w:w="1276" w:type="dxa"/>
            <w:tcBorders>
              <w:top w:val="single" w:sz="4" w:space="0" w:color="FFFFFF" w:themeColor="background1"/>
              <w:bottom w:val="single" w:sz="4" w:space="0" w:color="FFFFFF" w:themeColor="background1"/>
            </w:tcBorders>
            <w:shd w:val="clear" w:color="auto" w:fill="auto"/>
          </w:tcPr>
          <w:p w14:paraId="787E71CB" w14:textId="5E6DB3D8" w:rsidR="00994481" w:rsidRPr="008321D0" w:rsidRDefault="00994481" w:rsidP="008168E6">
            <w:pPr>
              <w:pStyle w:val="Ventura-Content"/>
              <w:ind w:firstLine="0"/>
              <w:jc w:val="center"/>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-,173</w:t>
            </w:r>
          </w:p>
        </w:tc>
        <w:tc>
          <w:tcPr>
            <w:tcW w:w="855" w:type="dxa"/>
            <w:tcBorders>
              <w:top w:val="single" w:sz="4" w:space="0" w:color="FFFFFF" w:themeColor="background1"/>
              <w:bottom w:val="single" w:sz="4" w:space="0" w:color="FFFFFF" w:themeColor="background1"/>
            </w:tcBorders>
            <w:shd w:val="clear" w:color="auto" w:fill="auto"/>
          </w:tcPr>
          <w:p w14:paraId="25E0676B" w14:textId="62A180E9" w:rsidR="00994481" w:rsidRPr="008321D0" w:rsidRDefault="00994481" w:rsidP="008168E6">
            <w:pPr>
              <w:pStyle w:val="Ventura-Content"/>
              <w:ind w:firstLine="0"/>
              <w:jc w:val="center"/>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-1,415</w:t>
            </w:r>
          </w:p>
        </w:tc>
        <w:tc>
          <w:tcPr>
            <w:tcW w:w="614" w:type="dxa"/>
            <w:tcBorders>
              <w:top w:val="single" w:sz="4" w:space="0" w:color="FFFFFF" w:themeColor="background1"/>
              <w:bottom w:val="single" w:sz="4" w:space="0" w:color="FFFFFF" w:themeColor="background1"/>
            </w:tcBorders>
            <w:shd w:val="clear" w:color="auto" w:fill="auto"/>
          </w:tcPr>
          <w:p w14:paraId="2CEC324A" w14:textId="18A2B38D" w:rsidR="00994481" w:rsidRPr="008321D0" w:rsidRDefault="00994481" w:rsidP="008168E6">
            <w:pPr>
              <w:pStyle w:val="Ventura-Content"/>
              <w:ind w:firstLine="0"/>
              <w:jc w:val="center"/>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,162</w:t>
            </w:r>
          </w:p>
        </w:tc>
      </w:tr>
      <w:tr w:rsidR="008321D0" w:rsidRPr="008321D0" w14:paraId="0CA082F2" w14:textId="77777777" w:rsidTr="00994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FFFFF" w:themeColor="background1"/>
              <w:bottom w:val="single" w:sz="4" w:space="0" w:color="FFFFFF" w:themeColor="background1"/>
            </w:tcBorders>
            <w:shd w:val="clear" w:color="auto" w:fill="auto"/>
          </w:tcPr>
          <w:p w14:paraId="1033EF5A" w14:textId="43E2746E" w:rsidR="00994481" w:rsidRPr="008321D0" w:rsidRDefault="00994481" w:rsidP="008168E6">
            <w:pPr>
              <w:pStyle w:val="Ventura-Content"/>
              <w:ind w:firstLine="0"/>
              <w:rPr>
                <w:b w:val="0"/>
                <w:bCs w:val="0"/>
                <w:spacing w:val="-2"/>
              </w:rPr>
            </w:pPr>
            <w:r w:rsidRPr="008321D0">
              <w:rPr>
                <w:b w:val="0"/>
                <w:bCs w:val="0"/>
                <w:spacing w:val="-2"/>
              </w:rPr>
              <w:t>X2M1</w:t>
            </w:r>
          </w:p>
        </w:tc>
        <w:tc>
          <w:tcPr>
            <w:tcW w:w="1276" w:type="dxa"/>
            <w:tcBorders>
              <w:top w:val="single" w:sz="4" w:space="0" w:color="FFFFFF" w:themeColor="background1"/>
              <w:bottom w:val="single" w:sz="4" w:space="0" w:color="FFFFFF" w:themeColor="background1"/>
            </w:tcBorders>
            <w:shd w:val="clear" w:color="auto" w:fill="auto"/>
          </w:tcPr>
          <w:p w14:paraId="33720006" w14:textId="0008F0FF" w:rsidR="00994481" w:rsidRPr="008321D0" w:rsidRDefault="00994481" w:rsidP="008168E6">
            <w:pPr>
              <w:pStyle w:val="Ventura-Content"/>
              <w:ind w:firstLine="0"/>
              <w:jc w:val="center"/>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,617</w:t>
            </w:r>
          </w:p>
        </w:tc>
        <w:tc>
          <w:tcPr>
            <w:tcW w:w="855" w:type="dxa"/>
            <w:tcBorders>
              <w:top w:val="single" w:sz="4" w:space="0" w:color="FFFFFF" w:themeColor="background1"/>
              <w:bottom w:val="single" w:sz="4" w:space="0" w:color="FFFFFF" w:themeColor="background1"/>
            </w:tcBorders>
            <w:shd w:val="clear" w:color="auto" w:fill="auto"/>
          </w:tcPr>
          <w:p w14:paraId="3777C617" w14:textId="03DBB2FD" w:rsidR="00994481" w:rsidRPr="008321D0" w:rsidRDefault="00994481" w:rsidP="008168E6">
            <w:pPr>
              <w:pStyle w:val="Ventura-Content"/>
              <w:ind w:firstLine="0"/>
              <w:jc w:val="center"/>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6,325</w:t>
            </w:r>
          </w:p>
        </w:tc>
        <w:tc>
          <w:tcPr>
            <w:tcW w:w="614" w:type="dxa"/>
            <w:tcBorders>
              <w:top w:val="single" w:sz="4" w:space="0" w:color="FFFFFF" w:themeColor="background1"/>
              <w:bottom w:val="single" w:sz="4" w:space="0" w:color="FFFFFF" w:themeColor="background1"/>
            </w:tcBorders>
            <w:shd w:val="clear" w:color="auto" w:fill="auto"/>
          </w:tcPr>
          <w:p w14:paraId="08F72704" w14:textId="76C5E573" w:rsidR="00994481" w:rsidRPr="008321D0" w:rsidRDefault="00994481" w:rsidP="008168E6">
            <w:pPr>
              <w:pStyle w:val="Ventura-Content"/>
              <w:ind w:firstLine="0"/>
              <w:jc w:val="center"/>
              <w:cnfStyle w:val="000000100000" w:firstRow="0" w:lastRow="0" w:firstColumn="0" w:lastColumn="0" w:oddVBand="0" w:evenVBand="0" w:oddHBand="1" w:evenHBand="0" w:firstRowFirstColumn="0" w:firstRowLastColumn="0" w:lastRowFirstColumn="0" w:lastRowLastColumn="0"/>
              <w:rPr>
                <w:spacing w:val="-2"/>
              </w:rPr>
            </w:pPr>
            <w:r w:rsidRPr="008321D0">
              <w:rPr>
                <w:spacing w:val="-2"/>
              </w:rPr>
              <w:t>,000</w:t>
            </w:r>
          </w:p>
        </w:tc>
      </w:tr>
      <w:tr w:rsidR="008321D0" w:rsidRPr="008321D0" w14:paraId="66B897DE" w14:textId="77777777" w:rsidTr="00994481">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FFFFF" w:themeColor="background1"/>
            </w:tcBorders>
          </w:tcPr>
          <w:p w14:paraId="3C921B92" w14:textId="79A04165" w:rsidR="00994481" w:rsidRPr="008321D0" w:rsidRDefault="00994481" w:rsidP="008168E6">
            <w:pPr>
              <w:pStyle w:val="Ventura-Content"/>
              <w:ind w:firstLine="0"/>
              <w:rPr>
                <w:b w:val="0"/>
                <w:bCs w:val="0"/>
                <w:spacing w:val="-2"/>
              </w:rPr>
            </w:pPr>
            <w:r w:rsidRPr="008321D0">
              <w:rPr>
                <w:b w:val="0"/>
                <w:bCs w:val="0"/>
                <w:spacing w:val="-2"/>
              </w:rPr>
              <w:t>X2M2</w:t>
            </w:r>
          </w:p>
        </w:tc>
        <w:tc>
          <w:tcPr>
            <w:tcW w:w="1276" w:type="dxa"/>
            <w:tcBorders>
              <w:top w:val="single" w:sz="4" w:space="0" w:color="FFFFFF" w:themeColor="background1"/>
            </w:tcBorders>
          </w:tcPr>
          <w:p w14:paraId="4C3896C4" w14:textId="43C0DE70" w:rsidR="00994481" w:rsidRPr="008321D0" w:rsidRDefault="00994481" w:rsidP="008168E6">
            <w:pPr>
              <w:pStyle w:val="Ventura-Content"/>
              <w:ind w:firstLine="0"/>
              <w:jc w:val="center"/>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-,035</w:t>
            </w:r>
          </w:p>
        </w:tc>
        <w:tc>
          <w:tcPr>
            <w:tcW w:w="855" w:type="dxa"/>
            <w:tcBorders>
              <w:top w:val="single" w:sz="4" w:space="0" w:color="FFFFFF" w:themeColor="background1"/>
            </w:tcBorders>
          </w:tcPr>
          <w:p w14:paraId="31FCB82B" w14:textId="0EDC5E53" w:rsidR="00994481" w:rsidRPr="008321D0" w:rsidRDefault="00994481" w:rsidP="008168E6">
            <w:pPr>
              <w:pStyle w:val="Ventura-Content"/>
              <w:ind w:firstLine="0"/>
              <w:jc w:val="center"/>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-,282</w:t>
            </w:r>
          </w:p>
        </w:tc>
        <w:tc>
          <w:tcPr>
            <w:tcW w:w="614" w:type="dxa"/>
            <w:tcBorders>
              <w:top w:val="single" w:sz="4" w:space="0" w:color="FFFFFF" w:themeColor="background1"/>
            </w:tcBorders>
          </w:tcPr>
          <w:p w14:paraId="473210BA" w14:textId="7DF27E80" w:rsidR="00994481" w:rsidRPr="008321D0" w:rsidRDefault="00994481" w:rsidP="008168E6">
            <w:pPr>
              <w:pStyle w:val="Ventura-Content"/>
              <w:ind w:firstLine="0"/>
              <w:jc w:val="center"/>
              <w:cnfStyle w:val="000000000000" w:firstRow="0" w:lastRow="0" w:firstColumn="0" w:lastColumn="0" w:oddVBand="0" w:evenVBand="0" w:oddHBand="0" w:evenHBand="0" w:firstRowFirstColumn="0" w:firstRowLastColumn="0" w:lastRowFirstColumn="0" w:lastRowLastColumn="0"/>
              <w:rPr>
                <w:spacing w:val="-2"/>
              </w:rPr>
            </w:pPr>
            <w:r w:rsidRPr="008321D0">
              <w:rPr>
                <w:spacing w:val="-2"/>
              </w:rPr>
              <w:t>,779</w:t>
            </w:r>
          </w:p>
        </w:tc>
      </w:tr>
    </w:tbl>
    <w:p w14:paraId="157918DC" w14:textId="77777777" w:rsidR="00C20570" w:rsidRPr="008321D0" w:rsidRDefault="00C20570" w:rsidP="00C20570">
      <w:pPr>
        <w:pStyle w:val="Ventura-Content"/>
        <w:ind w:firstLine="0"/>
        <w:rPr>
          <w:spacing w:val="-2"/>
        </w:rPr>
      </w:pPr>
      <w:r w:rsidRPr="00750270">
        <w:rPr>
          <w:spacing w:val="-2"/>
        </w:rPr>
        <w:t>Source: Data processed by SPSS</w:t>
      </w:r>
    </w:p>
    <w:p w14:paraId="28A5AA84" w14:textId="77777777" w:rsidR="00974D62" w:rsidRDefault="00974D62" w:rsidP="00994481">
      <w:pPr>
        <w:pStyle w:val="Ventura-Content"/>
        <w:rPr>
          <w:spacing w:val="-2"/>
        </w:rPr>
      </w:pPr>
    </w:p>
    <w:p w14:paraId="01BE5106" w14:textId="6460921E" w:rsidR="00C20570" w:rsidRPr="008321D0" w:rsidRDefault="00C20570" w:rsidP="00C20570">
      <w:pPr>
        <w:pStyle w:val="Ventura-Content"/>
        <w:rPr>
          <w:spacing w:val="-2"/>
        </w:rPr>
      </w:pPr>
      <w:r w:rsidRPr="00C20570">
        <w:rPr>
          <w:spacing w:val="-2"/>
        </w:rPr>
        <w:t>Based on table 7</w:t>
      </w:r>
      <w:r>
        <w:rPr>
          <w:spacing w:val="-2"/>
        </w:rPr>
        <w:t>,</w:t>
      </w:r>
      <w:r w:rsidRPr="00C20570">
        <w:rPr>
          <w:spacing w:val="-2"/>
        </w:rPr>
        <w:t xml:space="preserve"> it is known that the coefficient values of the regression equation used are:</w:t>
      </w:r>
    </w:p>
    <w:p w14:paraId="1A5D2D00" w14:textId="53F2EC0E" w:rsidR="00994481" w:rsidRPr="008321D0" w:rsidRDefault="00994481" w:rsidP="00C20570">
      <w:pPr>
        <w:pStyle w:val="Ventura-Content"/>
        <w:jc w:val="center"/>
        <w:rPr>
          <w:spacing w:val="-2"/>
        </w:rPr>
      </w:pPr>
      <w:r w:rsidRPr="008321D0">
        <w:rPr>
          <w:spacing w:val="-2"/>
        </w:rPr>
        <w:t>Y = 27,784 + 0,274 X</w:t>
      </w:r>
      <w:r w:rsidRPr="008321D0">
        <w:rPr>
          <w:spacing w:val="-2"/>
          <w:vertAlign w:val="subscript"/>
        </w:rPr>
        <w:t>1</w:t>
      </w:r>
      <w:r w:rsidRPr="008321D0">
        <w:rPr>
          <w:spacing w:val="-2"/>
        </w:rPr>
        <w:t xml:space="preserve"> + 0,658X</w:t>
      </w:r>
      <w:r w:rsidRPr="008321D0">
        <w:rPr>
          <w:spacing w:val="-2"/>
          <w:vertAlign w:val="subscript"/>
        </w:rPr>
        <w:t>2</w:t>
      </w:r>
      <w:r w:rsidRPr="008321D0">
        <w:rPr>
          <w:spacing w:val="-2"/>
        </w:rPr>
        <w:t xml:space="preserve"> + 0,482M</w:t>
      </w:r>
      <w:r w:rsidRPr="008321D0">
        <w:rPr>
          <w:spacing w:val="-2"/>
          <w:vertAlign w:val="subscript"/>
        </w:rPr>
        <w:t>1</w:t>
      </w:r>
      <w:r w:rsidRPr="008321D0">
        <w:rPr>
          <w:spacing w:val="-2"/>
        </w:rPr>
        <w:t xml:space="preserve"> +</w:t>
      </w:r>
      <w:r w:rsidR="00965595">
        <w:rPr>
          <w:spacing w:val="-2"/>
        </w:rPr>
        <w:t xml:space="preserve"> </w:t>
      </w:r>
      <w:r w:rsidRPr="008321D0">
        <w:rPr>
          <w:spacing w:val="-2"/>
        </w:rPr>
        <w:t>(-</w:t>
      </w:r>
      <w:proofErr w:type="gramStart"/>
      <w:r w:rsidRPr="008321D0">
        <w:rPr>
          <w:spacing w:val="-2"/>
        </w:rPr>
        <w:t>0,234)M</w:t>
      </w:r>
      <w:proofErr w:type="gramEnd"/>
      <w:r w:rsidRPr="008321D0">
        <w:rPr>
          <w:spacing w:val="-2"/>
          <w:vertAlign w:val="subscript"/>
        </w:rPr>
        <w:t>2</w:t>
      </w:r>
      <w:r w:rsidRPr="008321D0">
        <w:rPr>
          <w:spacing w:val="-2"/>
        </w:rPr>
        <w:t xml:space="preserve"> +0,533X</w:t>
      </w:r>
      <w:r w:rsidRPr="008321D0">
        <w:rPr>
          <w:spacing w:val="-2"/>
          <w:vertAlign w:val="subscript"/>
        </w:rPr>
        <w:t>1</w:t>
      </w:r>
      <w:r w:rsidRPr="008321D0">
        <w:rPr>
          <w:spacing w:val="-2"/>
        </w:rPr>
        <w:t>*M</w:t>
      </w:r>
      <w:r w:rsidRPr="008321D0">
        <w:rPr>
          <w:spacing w:val="-2"/>
          <w:vertAlign w:val="subscript"/>
        </w:rPr>
        <w:t>1</w:t>
      </w:r>
      <w:r w:rsidRPr="008321D0">
        <w:rPr>
          <w:spacing w:val="-2"/>
        </w:rPr>
        <w:t xml:space="preserve"> + (-0,173)X</w:t>
      </w:r>
      <w:r w:rsidRPr="008321D0">
        <w:rPr>
          <w:spacing w:val="-2"/>
          <w:vertAlign w:val="subscript"/>
        </w:rPr>
        <w:t>1</w:t>
      </w:r>
      <w:r w:rsidRPr="008321D0">
        <w:rPr>
          <w:spacing w:val="-2"/>
        </w:rPr>
        <w:t>*M</w:t>
      </w:r>
      <w:r w:rsidRPr="008321D0">
        <w:rPr>
          <w:spacing w:val="-2"/>
          <w:vertAlign w:val="subscript"/>
        </w:rPr>
        <w:t>2</w:t>
      </w:r>
      <w:r w:rsidRPr="008321D0">
        <w:rPr>
          <w:spacing w:val="-2"/>
        </w:rPr>
        <w:t xml:space="preserve"> +0,617X</w:t>
      </w:r>
      <w:r w:rsidRPr="008321D0">
        <w:rPr>
          <w:spacing w:val="-2"/>
          <w:vertAlign w:val="subscript"/>
        </w:rPr>
        <w:t>2</w:t>
      </w:r>
      <w:r w:rsidRPr="008321D0">
        <w:rPr>
          <w:spacing w:val="-2"/>
        </w:rPr>
        <w:t>*M</w:t>
      </w:r>
      <w:r w:rsidRPr="008321D0">
        <w:rPr>
          <w:spacing w:val="-2"/>
          <w:vertAlign w:val="subscript"/>
        </w:rPr>
        <w:t>1</w:t>
      </w:r>
      <w:r w:rsidRPr="008321D0">
        <w:rPr>
          <w:spacing w:val="-2"/>
        </w:rPr>
        <w:t xml:space="preserve">  + (-0,035)X</w:t>
      </w:r>
      <w:r w:rsidRPr="008321D0">
        <w:rPr>
          <w:spacing w:val="-2"/>
          <w:vertAlign w:val="subscript"/>
        </w:rPr>
        <w:t>2</w:t>
      </w:r>
      <w:r w:rsidRPr="008321D0">
        <w:rPr>
          <w:spacing w:val="-2"/>
        </w:rPr>
        <w:t>*M</w:t>
      </w:r>
      <w:r w:rsidRPr="008321D0">
        <w:rPr>
          <w:spacing w:val="-2"/>
          <w:vertAlign w:val="subscript"/>
        </w:rPr>
        <w:t>2</w:t>
      </w:r>
      <w:r w:rsidRPr="008321D0">
        <w:rPr>
          <w:spacing w:val="-2"/>
        </w:rPr>
        <w:t xml:space="preserve"> + e</w:t>
      </w:r>
    </w:p>
    <w:p w14:paraId="63B36D2D" w14:textId="2956B2E6" w:rsidR="00C20570" w:rsidRPr="008321D0" w:rsidRDefault="00C20570" w:rsidP="00994481">
      <w:pPr>
        <w:pStyle w:val="Ventura-Content"/>
        <w:rPr>
          <w:spacing w:val="-2"/>
        </w:rPr>
      </w:pPr>
      <w:r w:rsidRPr="00C20570">
        <w:rPr>
          <w:spacing w:val="-2"/>
        </w:rPr>
        <w:t xml:space="preserve">The second hypothesis states that internal locus of control strengthens the influence between independence and audit quality. The regression results in table 7 show that the interaction between independence (X1) and internal locus of control (M1) on audit quality (Y) has a regression coefficient of 0.533 which means it has a positive relationship. The existence of a positive relationship explains that there is an increase in interaction between the independent </w:t>
      </w:r>
      <w:r w:rsidRPr="00C20570">
        <w:rPr>
          <w:spacing w:val="-2"/>
        </w:rPr>
        <w:t>variable (X1) and internal locus of control (M1) on audit quality (Y) so that it can be concluded that internal locus of control strengthens the relationship between independence and audit quality.</w:t>
      </w:r>
    </w:p>
    <w:p w14:paraId="708023D3" w14:textId="6817FCF1" w:rsidR="00C20570" w:rsidRDefault="00C20570" w:rsidP="00994481">
      <w:pPr>
        <w:pStyle w:val="Ventura-Content"/>
        <w:rPr>
          <w:spacing w:val="-2"/>
        </w:rPr>
      </w:pPr>
      <w:r w:rsidRPr="00C20570">
        <w:rPr>
          <w:spacing w:val="-2"/>
        </w:rPr>
        <w:t xml:space="preserve">The third hypothesis states that </w:t>
      </w:r>
      <w:r>
        <w:rPr>
          <w:spacing w:val="-2"/>
        </w:rPr>
        <w:t xml:space="preserve">the </w:t>
      </w:r>
      <w:r w:rsidRPr="00C20570">
        <w:rPr>
          <w:spacing w:val="-2"/>
        </w:rPr>
        <w:t>external locus of control strengthens the influence between independence and audit quality. The regression results in table 7 show that the interaction between independence (X1) and external locus of control (M2) on audit quality (Y) has a regression coefficient of -0.173 which means it has a negative relationship. The existence of a negative relationship explains that there is a decrease in the interaction between the independent variable (X1) and the external locus of control (M2) on audit quality (Y) so that it can be concluded that the external locus of control weakens the relationship between independence and quality audits.</w:t>
      </w:r>
    </w:p>
    <w:p w14:paraId="2F1E247E" w14:textId="77401F50" w:rsidR="00C20570" w:rsidRPr="008321D0" w:rsidRDefault="00C20570" w:rsidP="00994481">
      <w:pPr>
        <w:pStyle w:val="Ventura-Content"/>
        <w:rPr>
          <w:spacing w:val="-2"/>
        </w:rPr>
      </w:pPr>
      <w:r w:rsidRPr="00C20570">
        <w:rPr>
          <w:spacing w:val="-2"/>
        </w:rPr>
        <w:t xml:space="preserve">The fifth hypothesis states that </w:t>
      </w:r>
      <w:r>
        <w:rPr>
          <w:spacing w:val="-2"/>
        </w:rPr>
        <w:t xml:space="preserve">the </w:t>
      </w:r>
      <w:r w:rsidRPr="00C20570">
        <w:rPr>
          <w:spacing w:val="-2"/>
        </w:rPr>
        <w:t>internal locus of control strengthens the influence between professional skepticism and audit quality. The regression results in table 7 show that the interaction between professional skepticism (X2) and internal locus of control (M1) on audit quality (Y) has a regression coefficient of 0.617 which means it has a positive relationship. The existence of a positive relationship explains that there is an increase in interaction between the variables of professional skepticism (X2) and internal locus of control (M1) on audit quality (Y) so that it can be concluded that internal locus of control strengthens the relationship between professional skepticism on audit quality.</w:t>
      </w:r>
    </w:p>
    <w:p w14:paraId="7DAE2FCE" w14:textId="0D46FC0C" w:rsidR="00C20570" w:rsidRPr="008321D0" w:rsidRDefault="00C20570" w:rsidP="00994481">
      <w:pPr>
        <w:pStyle w:val="Ventura-Content"/>
        <w:rPr>
          <w:spacing w:val="-2"/>
        </w:rPr>
      </w:pPr>
      <w:r w:rsidRPr="00C20570">
        <w:rPr>
          <w:spacing w:val="-2"/>
        </w:rPr>
        <w:t>The sixth hypothesis states that external locus of control strengthens the influence between professional skepticism and audit quality. The regression results in table 7 show that the interaction between professional skepticism (X2) and external locus of control (M2) on audit quality (Y) has a regression coefficient of -0.035 which means it has a negative relationship. The existence of a negative relationship explains that there is a decrease in the interaction between professional skepticism (X2) and external locus of control (M2) on audit quality (Y) so that it can be concluded that external locus of control weakens the relationship between professional skepticism on audit quality.</w:t>
      </w:r>
    </w:p>
    <w:p w14:paraId="5695DB50" w14:textId="2BCB0077" w:rsidR="00C20570" w:rsidRPr="008321D0" w:rsidRDefault="00C20570" w:rsidP="003A40F4">
      <w:pPr>
        <w:pStyle w:val="Ventura-Content"/>
        <w:rPr>
          <w:spacing w:val="-2"/>
        </w:rPr>
      </w:pPr>
      <w:r w:rsidRPr="00C20570">
        <w:rPr>
          <w:spacing w:val="-2"/>
        </w:rPr>
        <w:t>The results of the coefficient of determination for equation 2 are:</w:t>
      </w:r>
    </w:p>
    <w:p w14:paraId="3258CAB1" w14:textId="77777777" w:rsidR="00C20570" w:rsidRPr="00C20570" w:rsidRDefault="00C20570" w:rsidP="00C20570">
      <w:pPr>
        <w:pStyle w:val="Ventura-Content"/>
        <w:jc w:val="center"/>
        <w:rPr>
          <w:b/>
          <w:bCs/>
          <w:spacing w:val="-2"/>
        </w:rPr>
      </w:pPr>
      <w:r w:rsidRPr="00C20570">
        <w:rPr>
          <w:b/>
          <w:bCs/>
          <w:spacing w:val="-2"/>
        </w:rPr>
        <w:t>Table 8</w:t>
      </w:r>
    </w:p>
    <w:p w14:paraId="25873AFE" w14:textId="1364C598" w:rsidR="00C20570" w:rsidRPr="008321D0" w:rsidRDefault="00C20570" w:rsidP="00C20570">
      <w:pPr>
        <w:pStyle w:val="Ventura-Content"/>
        <w:jc w:val="center"/>
        <w:rPr>
          <w:b/>
          <w:bCs/>
          <w:spacing w:val="-2"/>
        </w:rPr>
      </w:pPr>
      <w:r w:rsidRPr="00C20570">
        <w:rPr>
          <w:b/>
          <w:bCs/>
          <w:spacing w:val="-2"/>
        </w:rPr>
        <w:t>The Coefficient of Determination Result of Equation 2</w:t>
      </w:r>
    </w:p>
    <w:tbl>
      <w:tblPr>
        <w:tblStyle w:val="TableGrid"/>
        <w:tblW w:w="0" w:type="auto"/>
        <w:tblLook w:val="04A0" w:firstRow="1" w:lastRow="0" w:firstColumn="1" w:lastColumn="0" w:noHBand="0" w:noVBand="1"/>
      </w:tblPr>
      <w:tblGrid>
        <w:gridCol w:w="1145"/>
        <w:gridCol w:w="1146"/>
        <w:gridCol w:w="1146"/>
        <w:gridCol w:w="1146"/>
      </w:tblGrid>
      <w:tr w:rsidR="008321D0" w:rsidRPr="008321D0" w14:paraId="1773AE94" w14:textId="77777777" w:rsidTr="008168E6">
        <w:tc>
          <w:tcPr>
            <w:tcW w:w="1145" w:type="dxa"/>
          </w:tcPr>
          <w:p w14:paraId="28CACB8B" w14:textId="77777777" w:rsidR="00994481" w:rsidRPr="008321D0" w:rsidRDefault="00994481" w:rsidP="008168E6">
            <w:pPr>
              <w:pStyle w:val="Ventura-Content"/>
              <w:ind w:firstLine="0"/>
              <w:rPr>
                <w:spacing w:val="-2"/>
              </w:rPr>
            </w:pPr>
            <w:r w:rsidRPr="008321D0">
              <w:rPr>
                <w:spacing w:val="-2"/>
              </w:rPr>
              <w:t>Model</w:t>
            </w:r>
          </w:p>
        </w:tc>
        <w:tc>
          <w:tcPr>
            <w:tcW w:w="1146" w:type="dxa"/>
          </w:tcPr>
          <w:p w14:paraId="06EF49F9" w14:textId="77777777" w:rsidR="00994481" w:rsidRPr="008321D0" w:rsidRDefault="00994481" w:rsidP="008168E6">
            <w:pPr>
              <w:pStyle w:val="Ventura-Content"/>
              <w:ind w:firstLine="0"/>
              <w:jc w:val="center"/>
              <w:rPr>
                <w:spacing w:val="-2"/>
              </w:rPr>
            </w:pPr>
            <w:r w:rsidRPr="008321D0">
              <w:rPr>
                <w:spacing w:val="-2"/>
              </w:rPr>
              <w:t>R</w:t>
            </w:r>
          </w:p>
        </w:tc>
        <w:tc>
          <w:tcPr>
            <w:tcW w:w="1146" w:type="dxa"/>
          </w:tcPr>
          <w:p w14:paraId="24F58AF5" w14:textId="77777777" w:rsidR="00994481" w:rsidRPr="008321D0" w:rsidRDefault="00994481" w:rsidP="008168E6">
            <w:pPr>
              <w:pStyle w:val="Ventura-Content"/>
              <w:ind w:firstLine="0"/>
              <w:jc w:val="center"/>
              <w:rPr>
                <w:spacing w:val="-2"/>
              </w:rPr>
            </w:pPr>
            <w:r w:rsidRPr="008321D0">
              <w:rPr>
                <w:spacing w:val="-2"/>
              </w:rPr>
              <w:t>R Square</w:t>
            </w:r>
          </w:p>
        </w:tc>
        <w:tc>
          <w:tcPr>
            <w:tcW w:w="1146" w:type="dxa"/>
          </w:tcPr>
          <w:p w14:paraId="7AE0A700" w14:textId="77777777" w:rsidR="00994481" w:rsidRPr="008321D0" w:rsidRDefault="00994481" w:rsidP="008168E6">
            <w:pPr>
              <w:pStyle w:val="Ventura-Content"/>
              <w:ind w:firstLine="0"/>
              <w:jc w:val="center"/>
              <w:rPr>
                <w:spacing w:val="-2"/>
              </w:rPr>
            </w:pPr>
            <w:r w:rsidRPr="008321D0">
              <w:rPr>
                <w:spacing w:val="-2"/>
              </w:rPr>
              <w:t>Adjusted</w:t>
            </w:r>
          </w:p>
        </w:tc>
      </w:tr>
      <w:tr w:rsidR="008321D0" w:rsidRPr="008321D0" w14:paraId="507D66EF" w14:textId="77777777" w:rsidTr="008168E6">
        <w:tc>
          <w:tcPr>
            <w:tcW w:w="1145" w:type="dxa"/>
          </w:tcPr>
          <w:p w14:paraId="4BFD15BE" w14:textId="77777777" w:rsidR="00994481" w:rsidRPr="008321D0" w:rsidRDefault="00994481" w:rsidP="008168E6">
            <w:pPr>
              <w:pStyle w:val="Ventura-Content"/>
              <w:ind w:firstLine="0"/>
              <w:rPr>
                <w:spacing w:val="-2"/>
              </w:rPr>
            </w:pPr>
            <w:r w:rsidRPr="008321D0">
              <w:rPr>
                <w:spacing w:val="-2"/>
              </w:rPr>
              <w:t>1</w:t>
            </w:r>
          </w:p>
        </w:tc>
        <w:tc>
          <w:tcPr>
            <w:tcW w:w="1146" w:type="dxa"/>
          </w:tcPr>
          <w:p w14:paraId="4737F9C8" w14:textId="5A5E12B4" w:rsidR="00994481" w:rsidRPr="008321D0" w:rsidRDefault="00994481" w:rsidP="008168E6">
            <w:pPr>
              <w:pStyle w:val="Ventura-Content"/>
              <w:ind w:firstLine="0"/>
              <w:jc w:val="right"/>
              <w:rPr>
                <w:spacing w:val="-2"/>
              </w:rPr>
            </w:pPr>
            <w:r w:rsidRPr="008321D0">
              <w:rPr>
                <w:spacing w:val="-2"/>
              </w:rPr>
              <w:t>,732</w:t>
            </w:r>
          </w:p>
        </w:tc>
        <w:tc>
          <w:tcPr>
            <w:tcW w:w="1146" w:type="dxa"/>
          </w:tcPr>
          <w:p w14:paraId="49764CBD" w14:textId="7927DDE9" w:rsidR="00994481" w:rsidRPr="008321D0" w:rsidRDefault="00994481" w:rsidP="008168E6">
            <w:pPr>
              <w:pStyle w:val="Ventura-Content"/>
              <w:ind w:firstLine="0"/>
              <w:jc w:val="right"/>
              <w:rPr>
                <w:spacing w:val="-2"/>
              </w:rPr>
            </w:pPr>
            <w:r w:rsidRPr="008321D0">
              <w:rPr>
                <w:spacing w:val="-2"/>
              </w:rPr>
              <w:t>,535</w:t>
            </w:r>
          </w:p>
        </w:tc>
        <w:tc>
          <w:tcPr>
            <w:tcW w:w="1146" w:type="dxa"/>
          </w:tcPr>
          <w:p w14:paraId="5A6ADBC1" w14:textId="366E0B75" w:rsidR="00994481" w:rsidRPr="008321D0" w:rsidRDefault="00994481" w:rsidP="008168E6">
            <w:pPr>
              <w:pStyle w:val="Ventura-Content"/>
              <w:ind w:firstLine="0"/>
              <w:jc w:val="right"/>
              <w:rPr>
                <w:spacing w:val="-2"/>
              </w:rPr>
            </w:pPr>
            <w:r w:rsidRPr="008321D0">
              <w:rPr>
                <w:spacing w:val="-2"/>
              </w:rPr>
              <w:t>,489</w:t>
            </w:r>
          </w:p>
        </w:tc>
      </w:tr>
    </w:tbl>
    <w:p w14:paraId="543B0E68" w14:textId="77777777" w:rsidR="00C20570" w:rsidRPr="008321D0" w:rsidRDefault="00C20570" w:rsidP="00C20570">
      <w:pPr>
        <w:pStyle w:val="Ventura-Content"/>
        <w:ind w:firstLine="0"/>
        <w:rPr>
          <w:spacing w:val="-2"/>
        </w:rPr>
      </w:pPr>
      <w:r w:rsidRPr="00750270">
        <w:rPr>
          <w:spacing w:val="-2"/>
        </w:rPr>
        <w:t>Source: Data processed by SPSS</w:t>
      </w:r>
    </w:p>
    <w:p w14:paraId="0131E513" w14:textId="27633C93" w:rsidR="00994481" w:rsidRPr="008321D0" w:rsidRDefault="00994481" w:rsidP="00994481">
      <w:pPr>
        <w:pStyle w:val="Ventura-Content"/>
        <w:ind w:firstLine="0"/>
        <w:rPr>
          <w:spacing w:val="-2"/>
        </w:rPr>
      </w:pPr>
    </w:p>
    <w:p w14:paraId="5DF06C4F" w14:textId="38267831" w:rsidR="00C20570" w:rsidRPr="008321D0" w:rsidRDefault="00C20570" w:rsidP="00994481">
      <w:pPr>
        <w:pStyle w:val="Ventura-Content"/>
        <w:ind w:firstLine="426"/>
        <w:rPr>
          <w:spacing w:val="-2"/>
        </w:rPr>
      </w:pPr>
      <w:r w:rsidRPr="00C20570">
        <w:rPr>
          <w:spacing w:val="-2"/>
        </w:rPr>
        <w:lastRenderedPageBreak/>
        <w:t>Based on table 8</w:t>
      </w:r>
      <w:r>
        <w:rPr>
          <w:spacing w:val="-2"/>
        </w:rPr>
        <w:t>,</w:t>
      </w:r>
      <w:r w:rsidRPr="00C20570">
        <w:rPr>
          <w:spacing w:val="-2"/>
        </w:rPr>
        <w:t xml:space="preserve"> it can be seen that the R Square value on the variable independence and professional skepticism with the moderating variable is 0.535. This means that the audit quality variable can be explained by 53.5% by the independence and professional skepticism in this study. </w:t>
      </w:r>
      <w:r>
        <w:rPr>
          <w:spacing w:val="-2"/>
        </w:rPr>
        <w:t>At the same time,</w:t>
      </w:r>
      <w:r w:rsidRPr="00C20570">
        <w:rPr>
          <w:spacing w:val="-2"/>
        </w:rPr>
        <w:t xml:space="preserve"> the remaining 46.5% is explained by variables or other factors outside the regression equation in this study.</w:t>
      </w:r>
    </w:p>
    <w:p w14:paraId="3A1976BE" w14:textId="7DED3B20" w:rsidR="00994481" w:rsidRPr="008321D0" w:rsidRDefault="00994481" w:rsidP="00994481">
      <w:pPr>
        <w:pStyle w:val="Ventura-Content"/>
        <w:ind w:firstLine="0"/>
        <w:rPr>
          <w:spacing w:val="-2"/>
        </w:rPr>
      </w:pPr>
    </w:p>
    <w:p w14:paraId="637D79D5" w14:textId="77777777" w:rsidR="00C20570" w:rsidRPr="00C20570" w:rsidRDefault="00C20570" w:rsidP="00C20570">
      <w:pPr>
        <w:pStyle w:val="Ventura-Content"/>
        <w:ind w:firstLine="0"/>
        <w:rPr>
          <w:b/>
          <w:bCs/>
          <w:spacing w:val="-2"/>
        </w:rPr>
      </w:pPr>
      <w:r w:rsidRPr="00C20570">
        <w:rPr>
          <w:b/>
          <w:bCs/>
          <w:spacing w:val="-2"/>
        </w:rPr>
        <w:t>Discussion</w:t>
      </w:r>
    </w:p>
    <w:p w14:paraId="5FB7D9C3" w14:textId="77777777" w:rsidR="00C20570" w:rsidRPr="00C20570" w:rsidRDefault="00C20570" w:rsidP="00C20570">
      <w:pPr>
        <w:pStyle w:val="Ventura-Content"/>
        <w:ind w:firstLine="0"/>
        <w:rPr>
          <w:spacing w:val="-2"/>
        </w:rPr>
      </w:pPr>
      <w:r w:rsidRPr="00C20570">
        <w:rPr>
          <w:b/>
          <w:bCs/>
          <w:spacing w:val="-2"/>
        </w:rPr>
        <w:t>Audit Independence and Quality</w:t>
      </w:r>
    </w:p>
    <w:p w14:paraId="490A9903" w14:textId="378C5F12" w:rsidR="00EE4D90" w:rsidRPr="00C20570" w:rsidRDefault="00EE4D90" w:rsidP="00C20570">
      <w:pPr>
        <w:pStyle w:val="Ventura-Content"/>
        <w:ind w:firstLine="426"/>
        <w:rPr>
          <w:spacing w:val="-2"/>
        </w:rPr>
      </w:pPr>
      <w:r w:rsidRPr="00EE4D90">
        <w:rPr>
          <w:spacing w:val="-2"/>
        </w:rPr>
        <w:t xml:space="preserve">The result first hypothesis test is independence has a positive </w:t>
      </w:r>
      <w:r>
        <w:rPr>
          <w:spacing w:val="-2"/>
        </w:rPr>
        <w:t>influence</w:t>
      </w:r>
      <w:r w:rsidRPr="00EE4D90">
        <w:rPr>
          <w:spacing w:val="-2"/>
        </w:rPr>
        <w:t xml:space="preserve"> on audit quality, first hypothesis accepted. </w:t>
      </w:r>
      <w:r>
        <w:rPr>
          <w:spacing w:val="-2"/>
        </w:rPr>
        <w:t>M</w:t>
      </w:r>
      <w:r w:rsidRPr="00EE4D90">
        <w:rPr>
          <w:spacing w:val="-2"/>
        </w:rPr>
        <w:t xml:space="preserve">ore independent the auditor, higher quality </w:t>
      </w:r>
      <w:r>
        <w:rPr>
          <w:spacing w:val="-2"/>
        </w:rPr>
        <w:t>from</w:t>
      </w:r>
      <w:r w:rsidRPr="00EE4D90">
        <w:rPr>
          <w:spacing w:val="-2"/>
        </w:rPr>
        <w:t xml:space="preserve"> audit results. In accordance with ethical theory deontology that a person must act in accordance with applicable ethics to have good results.</w:t>
      </w:r>
    </w:p>
    <w:p w14:paraId="03253ED1" w14:textId="3A29B5E3" w:rsidR="00C20570" w:rsidRPr="00C20570" w:rsidRDefault="00EE4D90" w:rsidP="00C20570">
      <w:pPr>
        <w:pStyle w:val="Ventura-Content"/>
        <w:ind w:firstLine="426"/>
        <w:rPr>
          <w:spacing w:val="-2"/>
        </w:rPr>
      </w:pPr>
      <w:r>
        <w:rPr>
          <w:spacing w:val="-2"/>
        </w:rPr>
        <w:t>R</w:t>
      </w:r>
      <w:r w:rsidR="00C20570" w:rsidRPr="00C20570">
        <w:rPr>
          <w:spacing w:val="-2"/>
        </w:rPr>
        <w:t xml:space="preserve">esults of this </w:t>
      </w:r>
      <w:r>
        <w:rPr>
          <w:spacing w:val="-2"/>
        </w:rPr>
        <w:t>research</w:t>
      </w:r>
      <w:r w:rsidR="00C20570" w:rsidRPr="00C20570">
        <w:rPr>
          <w:spacing w:val="-2"/>
        </w:rPr>
        <w:t xml:space="preserve"> are supported by research Lamba et al. (2020)</w:t>
      </w:r>
      <w:r w:rsidR="00C20570">
        <w:rPr>
          <w:spacing w:val="-2"/>
        </w:rPr>
        <w:t>,</w:t>
      </w:r>
      <w:r w:rsidR="00C20570" w:rsidRPr="00C20570">
        <w:rPr>
          <w:spacing w:val="-2"/>
        </w:rPr>
        <w:t xml:space="preserve"> </w:t>
      </w:r>
      <w:r w:rsidRPr="00EE4D90">
        <w:rPr>
          <w:spacing w:val="-2"/>
        </w:rPr>
        <w:t>with research results</w:t>
      </w:r>
      <w:r>
        <w:rPr>
          <w:spacing w:val="-2"/>
        </w:rPr>
        <w:t xml:space="preserve"> </w:t>
      </w:r>
      <w:r w:rsidR="00C20570" w:rsidRPr="00C20570">
        <w:rPr>
          <w:spacing w:val="-2"/>
        </w:rPr>
        <w:t xml:space="preserve">auditor independence has a positive and significant </w:t>
      </w:r>
      <w:r>
        <w:rPr>
          <w:spacing w:val="-2"/>
        </w:rPr>
        <w:t>influence</w:t>
      </w:r>
      <w:r w:rsidR="00C20570" w:rsidRPr="00C20570">
        <w:rPr>
          <w:spacing w:val="-2"/>
        </w:rPr>
        <w:t xml:space="preserve"> on audit quality. </w:t>
      </w:r>
      <w:r>
        <w:rPr>
          <w:spacing w:val="-2"/>
        </w:rPr>
        <w:t>This r</w:t>
      </w:r>
      <w:r w:rsidR="00C20570" w:rsidRPr="00C20570">
        <w:rPr>
          <w:spacing w:val="-2"/>
        </w:rPr>
        <w:t xml:space="preserve">esults </w:t>
      </w:r>
      <w:r>
        <w:rPr>
          <w:spacing w:val="-2"/>
        </w:rPr>
        <w:t>in accordance</w:t>
      </w:r>
      <w:r w:rsidR="00C20570" w:rsidRPr="00C20570">
        <w:rPr>
          <w:spacing w:val="-2"/>
        </w:rPr>
        <w:t xml:space="preserve"> with </w:t>
      </w:r>
      <w:proofErr w:type="spellStart"/>
      <w:r w:rsidR="00C20570" w:rsidRPr="00C20570">
        <w:rPr>
          <w:spacing w:val="-2"/>
        </w:rPr>
        <w:t>Rahmina</w:t>
      </w:r>
      <w:proofErr w:type="spellEnd"/>
      <w:r w:rsidR="00C20570" w:rsidRPr="00C20570">
        <w:rPr>
          <w:spacing w:val="-2"/>
        </w:rPr>
        <w:t xml:space="preserve"> et al. (2014)</w:t>
      </w:r>
      <w:r w:rsidR="00C20570">
        <w:rPr>
          <w:spacing w:val="-2"/>
        </w:rPr>
        <w:t>,</w:t>
      </w:r>
      <w:r w:rsidR="00C20570" w:rsidRPr="00C20570">
        <w:rPr>
          <w:spacing w:val="-2"/>
        </w:rPr>
        <w:t xml:space="preserve"> which proves that auditor independence has a positive </w:t>
      </w:r>
      <w:r>
        <w:rPr>
          <w:spacing w:val="-2"/>
        </w:rPr>
        <w:t xml:space="preserve">impact </w:t>
      </w:r>
      <w:r w:rsidR="00C20570" w:rsidRPr="00C20570">
        <w:rPr>
          <w:spacing w:val="-2"/>
        </w:rPr>
        <w:t>on audit quality.</w:t>
      </w:r>
    </w:p>
    <w:p w14:paraId="336ED601" w14:textId="1ABE01C2" w:rsidR="008F1635" w:rsidRPr="008321D0" w:rsidRDefault="008F1635" w:rsidP="00C20570">
      <w:pPr>
        <w:pStyle w:val="Ventura-Content"/>
        <w:ind w:firstLine="426"/>
        <w:rPr>
          <w:spacing w:val="-2"/>
        </w:rPr>
      </w:pPr>
      <w:r w:rsidRPr="008F1635">
        <w:rPr>
          <w:spacing w:val="-2"/>
        </w:rPr>
        <w:t>In conclusion, independence is an ethic that must be carried out by the auditor when conducting an audit to produce audit quality. If the auditor is not independent, the audit results may be questioned because they are not in accordance with the facts and cannot be used as a basis for decision making.</w:t>
      </w:r>
    </w:p>
    <w:p w14:paraId="4CDBE6E4" w14:textId="2B35A0FB" w:rsidR="008321D0" w:rsidRPr="008321D0" w:rsidRDefault="008321D0" w:rsidP="008321D0">
      <w:pPr>
        <w:pStyle w:val="Ventura-Content"/>
        <w:ind w:firstLine="0"/>
        <w:rPr>
          <w:spacing w:val="-2"/>
        </w:rPr>
      </w:pPr>
    </w:p>
    <w:p w14:paraId="088DC1AB" w14:textId="77777777" w:rsidR="00C20570" w:rsidRPr="00C20570" w:rsidRDefault="00C20570" w:rsidP="00C20570">
      <w:pPr>
        <w:pStyle w:val="Ventura-Content"/>
        <w:ind w:firstLine="0"/>
        <w:rPr>
          <w:b/>
          <w:bCs/>
          <w:spacing w:val="-2"/>
        </w:rPr>
      </w:pPr>
      <w:r w:rsidRPr="00C20570">
        <w:rPr>
          <w:b/>
          <w:bCs/>
          <w:spacing w:val="-2"/>
        </w:rPr>
        <w:t>Internal locus of control, Independence and Audit Quality</w:t>
      </w:r>
    </w:p>
    <w:p w14:paraId="414B6AD4" w14:textId="782B0029" w:rsidR="00C20570" w:rsidRPr="00C20570" w:rsidRDefault="00C20570" w:rsidP="00C20570">
      <w:pPr>
        <w:pStyle w:val="Ventura-Content"/>
        <w:ind w:firstLine="426"/>
        <w:rPr>
          <w:spacing w:val="-2"/>
        </w:rPr>
      </w:pPr>
      <w:r w:rsidRPr="00C20570">
        <w:rPr>
          <w:spacing w:val="-2"/>
        </w:rPr>
        <w:t xml:space="preserve">The results of testing the second hypothesis show a positive regression coefficient. This shows an increased interaction between independence and internal locus of control which can strengthen the influence on audit quality, so the second hypothesis is accepted. </w:t>
      </w:r>
      <w:r>
        <w:rPr>
          <w:spacing w:val="-2"/>
        </w:rPr>
        <w:t>The theory of planned behavior</w:t>
      </w:r>
      <w:r w:rsidRPr="00C20570">
        <w:rPr>
          <w:spacing w:val="-2"/>
        </w:rPr>
        <w:t xml:space="preserve"> states that </w:t>
      </w:r>
      <w:r>
        <w:rPr>
          <w:spacing w:val="-2"/>
        </w:rPr>
        <w:t xml:space="preserve">internal and external factors </w:t>
      </w:r>
      <w:r w:rsidR="00965595">
        <w:rPr>
          <w:spacing w:val="-2"/>
        </w:rPr>
        <w:t>influences</w:t>
      </w:r>
      <w:r>
        <w:rPr>
          <w:spacing w:val="-2"/>
        </w:rPr>
        <w:t xml:space="preserve"> the auditor's action</w:t>
      </w:r>
      <w:r w:rsidRPr="00C20570">
        <w:rPr>
          <w:spacing w:val="-2"/>
        </w:rPr>
        <w:t xml:space="preserve">s, the auditor will consider the factors that may affect the </w:t>
      </w:r>
      <w:r>
        <w:rPr>
          <w:spacing w:val="-2"/>
        </w:rPr>
        <w:t>actions' results</w:t>
      </w:r>
      <w:r w:rsidRPr="00C20570">
        <w:rPr>
          <w:spacing w:val="-2"/>
        </w:rPr>
        <w:t>.</w:t>
      </w:r>
    </w:p>
    <w:p w14:paraId="4C4A4481" w14:textId="287C2922" w:rsidR="00C20570" w:rsidRPr="008321D0" w:rsidRDefault="00C20570" w:rsidP="00C20570">
      <w:pPr>
        <w:pStyle w:val="Ventura-Content"/>
        <w:ind w:firstLine="426"/>
        <w:rPr>
          <w:spacing w:val="-2"/>
        </w:rPr>
      </w:pPr>
      <w:r w:rsidRPr="00C20570">
        <w:rPr>
          <w:spacing w:val="-2"/>
        </w:rPr>
        <w:t>Th</w:t>
      </w:r>
      <w:r>
        <w:rPr>
          <w:spacing w:val="-2"/>
        </w:rPr>
        <w:t xml:space="preserve">is study's results align with </w:t>
      </w:r>
      <w:proofErr w:type="spellStart"/>
      <w:r>
        <w:rPr>
          <w:spacing w:val="-2"/>
        </w:rPr>
        <w:t>Suwantari's</w:t>
      </w:r>
      <w:proofErr w:type="spellEnd"/>
      <w:r>
        <w:rPr>
          <w:spacing w:val="-2"/>
        </w:rPr>
        <w:t xml:space="preserve"> research (2020), which states that internal locus of control significantly influences</w:t>
      </w:r>
      <w:r w:rsidRPr="00C20570">
        <w:rPr>
          <w:spacing w:val="-2"/>
        </w:rPr>
        <w:t xml:space="preserve"> audit quality. </w:t>
      </w:r>
      <w:r>
        <w:rPr>
          <w:spacing w:val="-2"/>
        </w:rPr>
        <w:t>T</w:t>
      </w:r>
      <w:r w:rsidRPr="00C20570">
        <w:rPr>
          <w:spacing w:val="-2"/>
        </w:rPr>
        <w:t xml:space="preserve">his is also in line with Putra's research (2017) which states that internal locus of control </w:t>
      </w:r>
      <w:r>
        <w:rPr>
          <w:spacing w:val="-2"/>
        </w:rPr>
        <w:t>positively affects</w:t>
      </w:r>
      <w:r w:rsidRPr="00C20570">
        <w:rPr>
          <w:spacing w:val="-2"/>
        </w:rPr>
        <w:t xml:space="preserve"> audit quality. </w:t>
      </w:r>
      <w:r w:rsidR="00965595" w:rsidRPr="00C20570">
        <w:rPr>
          <w:spacing w:val="-2"/>
        </w:rPr>
        <w:t>So,</w:t>
      </w:r>
      <w:r w:rsidRPr="00C20570">
        <w:rPr>
          <w:spacing w:val="-2"/>
        </w:rPr>
        <w:t xml:space="preserve"> it can be concluded that auditors who are oriented towards </w:t>
      </w:r>
      <w:r>
        <w:rPr>
          <w:spacing w:val="-2"/>
        </w:rPr>
        <w:t xml:space="preserve">an </w:t>
      </w:r>
      <w:r w:rsidRPr="00C20570">
        <w:rPr>
          <w:spacing w:val="-2"/>
        </w:rPr>
        <w:t>internal locus of control will try and maximize their ability to achieve audit quality.</w:t>
      </w:r>
    </w:p>
    <w:p w14:paraId="5299C0A5" w14:textId="6F80488A" w:rsidR="008321D0" w:rsidRPr="008321D0" w:rsidRDefault="008321D0" w:rsidP="008321D0">
      <w:pPr>
        <w:pStyle w:val="Ventura-Content"/>
        <w:ind w:firstLine="0"/>
        <w:rPr>
          <w:spacing w:val="-2"/>
        </w:rPr>
      </w:pPr>
    </w:p>
    <w:p w14:paraId="5C8152D6" w14:textId="77777777" w:rsidR="00C20570" w:rsidRPr="00C20570" w:rsidRDefault="00C20570" w:rsidP="00C20570">
      <w:pPr>
        <w:pStyle w:val="Ventura-Content"/>
        <w:ind w:firstLine="0"/>
        <w:rPr>
          <w:b/>
          <w:bCs/>
          <w:spacing w:val="-2"/>
        </w:rPr>
      </w:pPr>
      <w:r w:rsidRPr="00C20570">
        <w:rPr>
          <w:b/>
          <w:bCs/>
          <w:spacing w:val="-2"/>
        </w:rPr>
        <w:t>External locus of control, Independence and Audit Quality</w:t>
      </w:r>
    </w:p>
    <w:p w14:paraId="6853C564" w14:textId="53D166CB" w:rsidR="00C20570" w:rsidRPr="00C20570" w:rsidRDefault="00C20570" w:rsidP="00C20570">
      <w:pPr>
        <w:pStyle w:val="Ventura-Content"/>
        <w:ind w:firstLine="426"/>
        <w:rPr>
          <w:spacing w:val="-2"/>
        </w:rPr>
      </w:pPr>
      <w:r w:rsidRPr="00C20570">
        <w:rPr>
          <w:spacing w:val="-2"/>
        </w:rPr>
        <w:t xml:space="preserve">The results of testing the third hypothesis show a negative regression coefficient. This shows a </w:t>
      </w:r>
      <w:r w:rsidRPr="00C20570">
        <w:rPr>
          <w:spacing w:val="-2"/>
        </w:rPr>
        <w:t>decrease in the interaction between independence and external locus of control which can weaken the influence on audit quality, so the third hypothesis is rejected.</w:t>
      </w:r>
    </w:p>
    <w:p w14:paraId="36911E32" w14:textId="3093D893" w:rsidR="00C20570" w:rsidRPr="008321D0" w:rsidRDefault="00C20570" w:rsidP="00C20570">
      <w:pPr>
        <w:pStyle w:val="Ventura-Content"/>
        <w:ind w:firstLine="426"/>
        <w:rPr>
          <w:spacing w:val="-2"/>
        </w:rPr>
      </w:pPr>
      <w:r w:rsidRPr="00C20570">
        <w:rPr>
          <w:spacing w:val="-2"/>
        </w:rPr>
        <w:t xml:space="preserve">The results of this study are in line with </w:t>
      </w:r>
      <w:proofErr w:type="spellStart"/>
      <w:r w:rsidRPr="00C20570">
        <w:rPr>
          <w:spacing w:val="-2"/>
        </w:rPr>
        <w:t>Aqsah</w:t>
      </w:r>
      <w:proofErr w:type="spellEnd"/>
      <w:r w:rsidR="00965595">
        <w:rPr>
          <w:spacing w:val="-2"/>
        </w:rPr>
        <w:t xml:space="preserve"> </w:t>
      </w:r>
      <w:r w:rsidRPr="00C20570">
        <w:rPr>
          <w:spacing w:val="-2"/>
        </w:rPr>
        <w:t>(2019)</w:t>
      </w:r>
      <w:r>
        <w:rPr>
          <w:spacing w:val="-2"/>
        </w:rPr>
        <w:t>,</w:t>
      </w:r>
      <w:r w:rsidRPr="00C20570">
        <w:rPr>
          <w:spacing w:val="-2"/>
        </w:rPr>
        <w:t xml:space="preserve"> which states that the auditor's external locus of control makes the auditors lack confidence in their abilities so their behavior tends to be reactive and can weaken audit quality. External locus of control</w:t>
      </w:r>
      <w:r>
        <w:rPr>
          <w:spacing w:val="-2"/>
        </w:rPr>
        <w:t>-</w:t>
      </w:r>
      <w:r w:rsidRPr="00C20570">
        <w:rPr>
          <w:spacing w:val="-2"/>
        </w:rPr>
        <w:t xml:space="preserve">oriented auditors </w:t>
      </w:r>
      <w:r w:rsidR="00965595" w:rsidRPr="00C20570">
        <w:rPr>
          <w:spacing w:val="-2"/>
        </w:rPr>
        <w:t>places</w:t>
      </w:r>
      <w:r w:rsidRPr="00C20570">
        <w:rPr>
          <w:spacing w:val="-2"/>
        </w:rPr>
        <w:t xml:space="preserve"> primary responsibility on luck, fate and opportunity and are determined by others so that external locus of control</w:t>
      </w:r>
      <w:r>
        <w:rPr>
          <w:spacing w:val="-2"/>
        </w:rPr>
        <w:t>-</w:t>
      </w:r>
      <w:r w:rsidRPr="00C20570">
        <w:rPr>
          <w:spacing w:val="-2"/>
        </w:rPr>
        <w:t>oriented auditors cannot maximize independence to produce audit quality.</w:t>
      </w:r>
    </w:p>
    <w:p w14:paraId="597C397E" w14:textId="6A39B997" w:rsidR="00994481" w:rsidRPr="008321D0" w:rsidRDefault="00994481" w:rsidP="008321D0">
      <w:pPr>
        <w:pStyle w:val="Ventura-Content"/>
        <w:ind w:firstLine="0"/>
        <w:rPr>
          <w:spacing w:val="-2"/>
        </w:rPr>
      </w:pPr>
    </w:p>
    <w:p w14:paraId="67264093" w14:textId="77777777" w:rsidR="00C20570" w:rsidRPr="00C20570" w:rsidRDefault="00C20570" w:rsidP="00C20570">
      <w:pPr>
        <w:pStyle w:val="Ventura-Content"/>
        <w:ind w:firstLine="0"/>
        <w:rPr>
          <w:b/>
          <w:bCs/>
          <w:spacing w:val="-2"/>
        </w:rPr>
      </w:pPr>
      <w:r w:rsidRPr="00C20570">
        <w:rPr>
          <w:b/>
          <w:bCs/>
          <w:spacing w:val="-2"/>
        </w:rPr>
        <w:t>Professional Skepticism and Audit Quality</w:t>
      </w:r>
    </w:p>
    <w:p w14:paraId="418822AA" w14:textId="4768782B" w:rsidR="00C20570" w:rsidRPr="00C20570" w:rsidRDefault="00C20570" w:rsidP="00C20570">
      <w:pPr>
        <w:pStyle w:val="Ventura-Content"/>
        <w:rPr>
          <w:spacing w:val="-2"/>
        </w:rPr>
      </w:pPr>
      <w:r w:rsidRPr="00C20570">
        <w:rPr>
          <w:spacing w:val="-2"/>
        </w:rPr>
        <w:t xml:space="preserve">The results of testing the fourth hypothesis show that professional skepticism </w:t>
      </w:r>
      <w:r>
        <w:rPr>
          <w:spacing w:val="-2"/>
        </w:rPr>
        <w:t>positively affects</w:t>
      </w:r>
      <w:r w:rsidRPr="00C20570">
        <w:rPr>
          <w:spacing w:val="-2"/>
        </w:rPr>
        <w:t xml:space="preserve"> audit quality, so the fourth hypothesis is accepted. This shows that the more skeptical an auditor is, the higher the quality of the audit. </w:t>
      </w:r>
      <w:r>
        <w:rPr>
          <w:spacing w:val="-2"/>
        </w:rPr>
        <w:t>T</w:t>
      </w:r>
      <w:r w:rsidRPr="00C20570">
        <w:rPr>
          <w:spacing w:val="-2"/>
        </w:rPr>
        <w:t xml:space="preserve">he ethical theory of deontology </w:t>
      </w:r>
      <w:r>
        <w:rPr>
          <w:spacing w:val="-2"/>
        </w:rPr>
        <w:t xml:space="preserve">states </w:t>
      </w:r>
      <w:r w:rsidRPr="00C20570">
        <w:rPr>
          <w:spacing w:val="-2"/>
        </w:rPr>
        <w:t xml:space="preserve">that a person must act </w:t>
      </w:r>
      <w:r>
        <w:rPr>
          <w:spacing w:val="-2"/>
        </w:rPr>
        <w:t>by</w:t>
      </w:r>
      <w:r w:rsidRPr="00C20570">
        <w:rPr>
          <w:spacing w:val="-2"/>
        </w:rPr>
        <w:t xml:space="preserve"> applicable ethics to have good results</w:t>
      </w:r>
      <w:r>
        <w:rPr>
          <w:spacing w:val="-2"/>
        </w:rPr>
        <w:t>. C</w:t>
      </w:r>
      <w:r w:rsidRPr="00C20570">
        <w:rPr>
          <w:spacing w:val="-2"/>
        </w:rPr>
        <w:t>onversely</w:t>
      </w:r>
      <w:r>
        <w:rPr>
          <w:spacing w:val="-2"/>
        </w:rPr>
        <w:t>,</w:t>
      </w:r>
      <w:r w:rsidRPr="00C20570">
        <w:rPr>
          <w:spacing w:val="-2"/>
        </w:rPr>
        <w:t xml:space="preserve"> </w:t>
      </w:r>
      <w:r>
        <w:rPr>
          <w:spacing w:val="-2"/>
        </w:rPr>
        <w:t>the results will be wrong if acting is not by applicable ethics</w:t>
      </w:r>
      <w:r w:rsidRPr="00C20570">
        <w:rPr>
          <w:spacing w:val="-2"/>
        </w:rPr>
        <w:t>.</w:t>
      </w:r>
    </w:p>
    <w:p w14:paraId="236328CE" w14:textId="3329E690" w:rsidR="00C20570" w:rsidRPr="008321D0" w:rsidRDefault="00C20570" w:rsidP="00C20570">
      <w:pPr>
        <w:pStyle w:val="Ventura-Content"/>
        <w:rPr>
          <w:spacing w:val="-2"/>
        </w:rPr>
      </w:pPr>
      <w:r w:rsidRPr="00C20570">
        <w:rPr>
          <w:spacing w:val="-2"/>
        </w:rPr>
        <w:t xml:space="preserve">The results of this study are supported by </w:t>
      </w:r>
      <w:r>
        <w:rPr>
          <w:spacing w:val="-2"/>
        </w:rPr>
        <w:t>Thanh Hai et al. (2020) research,</w:t>
      </w:r>
      <w:r w:rsidRPr="00C20570">
        <w:rPr>
          <w:spacing w:val="-2"/>
        </w:rPr>
        <w:t xml:space="preserve"> which states that professional skepticism has a positive effect on audit quality. The results of this study are also in line with the research of </w:t>
      </w:r>
      <w:proofErr w:type="spellStart"/>
      <w:r w:rsidRPr="00C20570">
        <w:rPr>
          <w:spacing w:val="-2"/>
        </w:rPr>
        <w:t>Puspita</w:t>
      </w:r>
      <w:proofErr w:type="spellEnd"/>
      <w:r w:rsidRPr="00C20570">
        <w:rPr>
          <w:spacing w:val="-2"/>
        </w:rPr>
        <w:t xml:space="preserve"> et al. (2019)</w:t>
      </w:r>
      <w:r>
        <w:rPr>
          <w:spacing w:val="-2"/>
        </w:rPr>
        <w:t>,</w:t>
      </w:r>
      <w:r w:rsidRPr="00C20570">
        <w:rPr>
          <w:spacing w:val="-2"/>
        </w:rPr>
        <w:t xml:space="preserve"> which proves that professional skepticism has a positive effect on audit quality. So that it can be concluded that </w:t>
      </w:r>
      <w:r>
        <w:rPr>
          <w:spacing w:val="-2"/>
        </w:rPr>
        <w:t>auditors must possess professional skepticism</w:t>
      </w:r>
      <w:r w:rsidRPr="00C20570">
        <w:rPr>
          <w:spacing w:val="-2"/>
        </w:rPr>
        <w:t xml:space="preserve"> because professional skepticism can help auditors find material misstatements when conducting examinations</w:t>
      </w:r>
      <w:r>
        <w:rPr>
          <w:spacing w:val="-2"/>
        </w:rPr>
        <w:t>,</w:t>
      </w:r>
      <w:r w:rsidRPr="00C20570">
        <w:rPr>
          <w:spacing w:val="-2"/>
        </w:rPr>
        <w:t xml:space="preserve"> whether caused by errors or fraud.</w:t>
      </w:r>
    </w:p>
    <w:p w14:paraId="2BC5E04D" w14:textId="741DA2DF" w:rsidR="00994481" w:rsidRPr="008321D0" w:rsidRDefault="00994481" w:rsidP="008321D0">
      <w:pPr>
        <w:pStyle w:val="Ventura-Content"/>
        <w:ind w:firstLine="0"/>
        <w:rPr>
          <w:spacing w:val="-2"/>
        </w:rPr>
      </w:pPr>
    </w:p>
    <w:p w14:paraId="43D0D56B" w14:textId="77777777" w:rsidR="00C20570" w:rsidRPr="00C20570" w:rsidRDefault="00C20570" w:rsidP="00C20570">
      <w:pPr>
        <w:pStyle w:val="Ventura-Content"/>
        <w:ind w:firstLine="0"/>
        <w:rPr>
          <w:b/>
          <w:bCs/>
          <w:spacing w:val="-2"/>
        </w:rPr>
      </w:pPr>
      <w:r w:rsidRPr="00C20570">
        <w:rPr>
          <w:b/>
          <w:bCs/>
          <w:spacing w:val="-2"/>
        </w:rPr>
        <w:t>Internal locus of control, Professional Skepticism and Audit Quality</w:t>
      </w:r>
    </w:p>
    <w:p w14:paraId="3D984CDA" w14:textId="686CF6E4" w:rsidR="00C20570" w:rsidRPr="00C20570" w:rsidRDefault="00C20570" w:rsidP="00C20570">
      <w:pPr>
        <w:pStyle w:val="Ventura-Content"/>
        <w:rPr>
          <w:spacing w:val="-2"/>
        </w:rPr>
      </w:pPr>
      <w:r w:rsidRPr="00C20570">
        <w:rPr>
          <w:spacing w:val="-2"/>
        </w:rPr>
        <w:t>The results of testing the fifth hypothesis show a positive regression coefficient. This shows an increasing interaction between professional skepticism and internal locus of control</w:t>
      </w:r>
      <w:r>
        <w:rPr>
          <w:spacing w:val="-2"/>
        </w:rPr>
        <w:t>,</w:t>
      </w:r>
      <w:r w:rsidRPr="00C20570">
        <w:rPr>
          <w:spacing w:val="-2"/>
        </w:rPr>
        <w:t xml:space="preserve"> which can strengthen the influence on audit quality, so the fifth hypothesis is accepted. Auditors who are oriented towards an internal locus of control believe that success is due to the ability and effort made so that the auditor will be skeptical about producing a quality audit.</w:t>
      </w:r>
    </w:p>
    <w:p w14:paraId="17B1F877" w14:textId="5AA407C8" w:rsidR="00C20570" w:rsidRPr="008321D0" w:rsidRDefault="00C20570" w:rsidP="00C20570">
      <w:pPr>
        <w:pStyle w:val="Ventura-Content"/>
        <w:rPr>
          <w:spacing w:val="-2"/>
        </w:rPr>
      </w:pPr>
      <w:r w:rsidRPr="00C20570">
        <w:rPr>
          <w:spacing w:val="-2"/>
        </w:rPr>
        <w:t>Based on the theory of planned behavior</w:t>
      </w:r>
      <w:r>
        <w:rPr>
          <w:spacing w:val="-2"/>
        </w:rPr>
        <w:t>, which states that internal and external factors influence the auditor's actions, the auditor will consider the factors that may affect the actions' results</w:t>
      </w:r>
      <w:r w:rsidRPr="00C20570">
        <w:rPr>
          <w:spacing w:val="-2"/>
        </w:rPr>
        <w:t>. Th</w:t>
      </w:r>
      <w:r>
        <w:rPr>
          <w:spacing w:val="-2"/>
        </w:rPr>
        <w:t xml:space="preserve">is study's results align with </w:t>
      </w:r>
      <w:proofErr w:type="spellStart"/>
      <w:r>
        <w:rPr>
          <w:spacing w:val="-2"/>
        </w:rPr>
        <w:t>Aqsah's</w:t>
      </w:r>
      <w:proofErr w:type="spellEnd"/>
      <w:r>
        <w:rPr>
          <w:spacing w:val="-2"/>
        </w:rPr>
        <w:t xml:space="preserve"> research (2019), which states that internal locus of control positively affects</w:t>
      </w:r>
      <w:r w:rsidRPr="00C20570">
        <w:rPr>
          <w:spacing w:val="-2"/>
        </w:rPr>
        <w:t xml:space="preserve"> audit quality. </w:t>
      </w:r>
      <w:r w:rsidR="00965595" w:rsidRPr="00C20570">
        <w:rPr>
          <w:spacing w:val="-2"/>
        </w:rPr>
        <w:t>So,</w:t>
      </w:r>
      <w:r w:rsidRPr="00C20570">
        <w:rPr>
          <w:spacing w:val="-2"/>
        </w:rPr>
        <w:t xml:space="preserve"> it can be concluded that auditors who are oriented towards internal locus of control will try and </w:t>
      </w:r>
      <w:r w:rsidRPr="00C20570">
        <w:rPr>
          <w:spacing w:val="-2"/>
        </w:rPr>
        <w:lastRenderedPageBreak/>
        <w:t>maximize their ability to achieve audit quality.</w:t>
      </w:r>
    </w:p>
    <w:p w14:paraId="09923AFD" w14:textId="49EDBB26" w:rsidR="008321D0" w:rsidRPr="008321D0" w:rsidRDefault="008321D0" w:rsidP="008321D0">
      <w:pPr>
        <w:pStyle w:val="Ventura-Content"/>
        <w:ind w:firstLine="0"/>
        <w:rPr>
          <w:spacing w:val="-2"/>
        </w:rPr>
      </w:pPr>
    </w:p>
    <w:p w14:paraId="5E3007AA" w14:textId="77777777" w:rsidR="00C20570" w:rsidRPr="00C20570" w:rsidRDefault="00C20570" w:rsidP="00C20570">
      <w:pPr>
        <w:pStyle w:val="Ventura-Content"/>
        <w:ind w:firstLine="0"/>
        <w:rPr>
          <w:b/>
          <w:bCs/>
          <w:spacing w:val="-2"/>
        </w:rPr>
      </w:pPr>
      <w:r w:rsidRPr="00C20570">
        <w:rPr>
          <w:b/>
          <w:bCs/>
          <w:spacing w:val="-2"/>
        </w:rPr>
        <w:t>External locus of control, Professional Skepticism and Audit Quality</w:t>
      </w:r>
    </w:p>
    <w:p w14:paraId="73A2F153" w14:textId="32E46F48" w:rsidR="00C20570" w:rsidRPr="00C20570" w:rsidRDefault="00C20570" w:rsidP="00C20570">
      <w:pPr>
        <w:pStyle w:val="Ventura-Content"/>
        <w:ind w:firstLine="426"/>
        <w:rPr>
          <w:spacing w:val="-2"/>
        </w:rPr>
      </w:pPr>
      <w:r w:rsidRPr="00C20570">
        <w:rPr>
          <w:spacing w:val="-2"/>
        </w:rPr>
        <w:t>The results of testing the sixth hypothesis show a negative regression coefficient. This shows a decrease in the interaction between professional skepticism and external locus of control</w:t>
      </w:r>
      <w:r>
        <w:rPr>
          <w:spacing w:val="-2"/>
        </w:rPr>
        <w:t>,</w:t>
      </w:r>
      <w:r w:rsidRPr="00C20570">
        <w:rPr>
          <w:spacing w:val="-2"/>
        </w:rPr>
        <w:t xml:space="preserve"> which can weaken the influence on audit quality, so the sixth hypothesis is rejected.</w:t>
      </w:r>
    </w:p>
    <w:p w14:paraId="5B1AF042" w14:textId="29FA1DBE" w:rsidR="00C20570" w:rsidRPr="008321D0" w:rsidRDefault="00C20570" w:rsidP="00C20570">
      <w:pPr>
        <w:pStyle w:val="Ventura-Content"/>
        <w:ind w:firstLine="426"/>
        <w:rPr>
          <w:spacing w:val="-2"/>
        </w:rPr>
      </w:pPr>
      <w:r w:rsidRPr="00C20570">
        <w:rPr>
          <w:spacing w:val="-2"/>
        </w:rPr>
        <w:t xml:space="preserve">The results of this study are in line with </w:t>
      </w:r>
      <w:proofErr w:type="spellStart"/>
      <w:r w:rsidRPr="00C20570">
        <w:rPr>
          <w:spacing w:val="-2"/>
        </w:rPr>
        <w:t>Aqsah's</w:t>
      </w:r>
      <w:proofErr w:type="spellEnd"/>
      <w:r w:rsidRPr="00C20570">
        <w:rPr>
          <w:spacing w:val="-2"/>
        </w:rPr>
        <w:t xml:space="preserve"> research (2019)</w:t>
      </w:r>
      <w:r>
        <w:rPr>
          <w:spacing w:val="-2"/>
        </w:rPr>
        <w:t>,</w:t>
      </w:r>
      <w:r w:rsidRPr="00C20570">
        <w:rPr>
          <w:spacing w:val="-2"/>
        </w:rPr>
        <w:t xml:space="preserve"> which states that the auditor's external locus of control makes the auditors lack confidence in their abilities</w:t>
      </w:r>
      <w:r>
        <w:rPr>
          <w:spacing w:val="-2"/>
        </w:rPr>
        <w:t>,</w:t>
      </w:r>
      <w:r w:rsidRPr="00C20570">
        <w:rPr>
          <w:spacing w:val="-2"/>
        </w:rPr>
        <w:t xml:space="preserve"> so their behavior tends to be reactive and can weaken audit quality. External locus of control</w:t>
      </w:r>
      <w:r>
        <w:rPr>
          <w:spacing w:val="-2"/>
        </w:rPr>
        <w:t>-</w:t>
      </w:r>
      <w:r w:rsidRPr="00C20570">
        <w:rPr>
          <w:spacing w:val="-2"/>
        </w:rPr>
        <w:t xml:space="preserve">oriented auditors </w:t>
      </w:r>
      <w:r w:rsidR="00965595" w:rsidRPr="00C20570">
        <w:rPr>
          <w:spacing w:val="-2"/>
        </w:rPr>
        <w:t>places</w:t>
      </w:r>
      <w:r w:rsidRPr="00C20570">
        <w:rPr>
          <w:spacing w:val="-2"/>
        </w:rPr>
        <w:t xml:space="preserve"> primary responsibility on luck, fate and opportunity and are determined by others so that external locus of control</w:t>
      </w:r>
      <w:r>
        <w:rPr>
          <w:spacing w:val="-2"/>
        </w:rPr>
        <w:t>-</w:t>
      </w:r>
      <w:r w:rsidRPr="00C20570">
        <w:rPr>
          <w:spacing w:val="-2"/>
        </w:rPr>
        <w:t>oriented auditors cannot maximize professional skepticism to produce audit quality.</w:t>
      </w:r>
    </w:p>
    <w:p w14:paraId="4A8E9597" w14:textId="77777777" w:rsidR="00994481" w:rsidRPr="008321D0" w:rsidRDefault="00994481" w:rsidP="00461F1A">
      <w:pPr>
        <w:pStyle w:val="Ventura-Heading1"/>
        <w:ind w:left="360" w:hanging="360"/>
      </w:pPr>
    </w:p>
    <w:p w14:paraId="3C49BDD5" w14:textId="7E7117C7" w:rsidR="008321D0" w:rsidRPr="008321D0" w:rsidRDefault="00682AB0" w:rsidP="008321D0">
      <w:pPr>
        <w:pStyle w:val="Ventura-Heading1"/>
        <w:ind w:left="360" w:hanging="360"/>
      </w:pPr>
      <w:r w:rsidRPr="008321D0">
        <w:t>5. CONCLUSION, IMPLICATION, SUGGESTION, AND LIMITATIONS</w:t>
      </w:r>
    </w:p>
    <w:p w14:paraId="48BC0AA5" w14:textId="55656BA6" w:rsidR="00750270" w:rsidRDefault="00750270" w:rsidP="00750270">
      <w:pPr>
        <w:pStyle w:val="Ventura-Content"/>
        <w:ind w:firstLine="426"/>
      </w:pPr>
      <w:r>
        <w:t>This study examines the effect of independence and s</w:t>
      </w:r>
      <w:r w:rsidR="00C20570">
        <w:t>k</w:t>
      </w:r>
      <w:r>
        <w:t>epticism on audit quality and tests the locus of control as a moderator between independence and s</w:t>
      </w:r>
      <w:r w:rsidR="00C20570">
        <w:t>k</w:t>
      </w:r>
      <w:r>
        <w:t>epticism of audit quality. The sample used in this study was 67 Big Four KAP auditors. Based on the results of data processing, the results of independence and professional s</w:t>
      </w:r>
      <w:r w:rsidR="00C20570">
        <w:t>k</w:t>
      </w:r>
      <w:r>
        <w:t>epticism have a significant effect on audit quality. In addition, the internal locus of control strengthens the influence of independence and professional s</w:t>
      </w:r>
      <w:r w:rsidR="00C20570">
        <w:t>k</w:t>
      </w:r>
      <w:r>
        <w:t xml:space="preserve">epticism on audit quality. Conversely, the external locus of control weakens the effect of independence and professional </w:t>
      </w:r>
      <w:proofErr w:type="spellStart"/>
      <w:r>
        <w:t>scepticism</w:t>
      </w:r>
      <w:proofErr w:type="spellEnd"/>
      <w:r>
        <w:t xml:space="preserve"> on audit quality.</w:t>
      </w:r>
    </w:p>
    <w:p w14:paraId="70F1364D" w14:textId="070DC827" w:rsidR="00750270" w:rsidRDefault="00750270" w:rsidP="00750270">
      <w:pPr>
        <w:pStyle w:val="Ventura-Content"/>
        <w:ind w:firstLine="426"/>
      </w:pPr>
      <w:r>
        <w:t xml:space="preserve">This study has several limitations, namely the questionnaires distributed from December to February when auditors conduct inspections or during peak season. Hence, the questionnaire's response rate is not 100%. </w:t>
      </w:r>
      <w:r w:rsidR="00965595">
        <w:t>So,</w:t>
      </w:r>
      <w:r>
        <w:t xml:space="preserve"> the results of this study are considered inaccurate because of the small number of samples obtained.</w:t>
      </w:r>
    </w:p>
    <w:p w14:paraId="4FEE1E31" w14:textId="2E54AD27" w:rsidR="00750270" w:rsidRDefault="00750270" w:rsidP="00750270">
      <w:pPr>
        <w:pStyle w:val="Ventura-Content"/>
        <w:ind w:firstLine="426"/>
      </w:pPr>
      <w:r>
        <w:t>Future research is expected to distribute questionnaires during the low season so that the return rate of the questionnaire is maximized. Subsequent research can also increase the period when distributing the questionnaire because, in this study, the distribution was carried out quickly. Hence, the return rate of the questionnaire was meag</w:t>
      </w:r>
      <w:r w:rsidR="00C20570">
        <w:t>er</w:t>
      </w:r>
      <w:r>
        <w:t>.</w:t>
      </w:r>
    </w:p>
    <w:p w14:paraId="40696B4A" w14:textId="77777777" w:rsidR="00750270" w:rsidRPr="008321D0" w:rsidRDefault="00750270" w:rsidP="00682AB0">
      <w:pPr>
        <w:pStyle w:val="Ventura-Formula"/>
      </w:pPr>
    </w:p>
    <w:p w14:paraId="2DEA0D3E" w14:textId="7C568921" w:rsidR="00682AB0" w:rsidRPr="008321D0" w:rsidRDefault="00682AB0" w:rsidP="00682AB0">
      <w:pPr>
        <w:pStyle w:val="Ventura-Heading1"/>
      </w:pPr>
      <w:r w:rsidRPr="008321D0">
        <w:t>REFERENCES</w:t>
      </w:r>
    </w:p>
    <w:p w14:paraId="01DABAFD" w14:textId="77777777" w:rsidR="00100D53" w:rsidRDefault="008321D0" w:rsidP="00965595">
      <w:pPr>
        <w:autoSpaceDE w:val="0"/>
        <w:autoSpaceDN w:val="0"/>
        <w:adjustRightInd w:val="0"/>
        <w:spacing w:after="240"/>
        <w:ind w:left="480" w:hanging="480"/>
        <w:rPr>
          <w:rFonts w:ascii="Book Antiqua" w:hAnsi="Book Antiqua"/>
          <w:noProof/>
        </w:rPr>
      </w:pPr>
      <w:r w:rsidRPr="008321D0">
        <w:fldChar w:fldCharType="begin" w:fldLock="1"/>
      </w:r>
      <w:r w:rsidRPr="008321D0">
        <w:instrText xml:space="preserve">ADDIN Mendeley Bibliography CSL_BIBLIOGRAPHY </w:instrText>
      </w:r>
      <w:r w:rsidRPr="008321D0">
        <w:fldChar w:fldCharType="separate"/>
      </w:r>
      <w:r w:rsidR="00100D53">
        <w:fldChar w:fldCharType="begin" w:fldLock="1"/>
      </w:r>
      <w:r w:rsidR="00100D53">
        <w:instrText xml:space="preserve">ADDIN Mendeley Bibliography CSL_BIBLIOGRAPHY </w:instrText>
      </w:r>
      <w:r w:rsidR="00100D53">
        <w:fldChar w:fldCharType="separate"/>
      </w:r>
      <w:r w:rsidR="00100D53">
        <w:rPr>
          <w:rFonts w:ascii="Book Antiqua" w:hAnsi="Book Antiqua"/>
          <w:noProof/>
        </w:rPr>
        <w:t xml:space="preserve">Aflaha, V. A. (2018). </w:t>
      </w:r>
      <w:r w:rsidR="00100D53">
        <w:rPr>
          <w:rFonts w:ascii="Book Antiqua" w:hAnsi="Book Antiqua"/>
          <w:i/>
          <w:iCs/>
          <w:noProof/>
        </w:rPr>
        <w:t xml:space="preserve">Pengaruh Kompetensi dan Independensi terhadap Kualitas Audit melalui </w:t>
      </w:r>
      <w:r w:rsidR="00100D53">
        <w:rPr>
          <w:rFonts w:ascii="Book Antiqua" w:hAnsi="Book Antiqua"/>
          <w:i/>
          <w:iCs/>
          <w:noProof/>
        </w:rPr>
        <w:t>Skeptisisme Profesional Akuntan Publik</w:t>
      </w:r>
      <w:r w:rsidR="00100D53">
        <w:rPr>
          <w:rFonts w:ascii="Book Antiqua" w:hAnsi="Book Antiqua"/>
          <w:noProof/>
        </w:rPr>
        <w:t>. Brawijaya University.</w:t>
      </w:r>
    </w:p>
    <w:p w14:paraId="3F443F1F" w14:textId="77777777" w:rsidR="00100D53" w:rsidRDefault="00100D53" w:rsidP="00965595">
      <w:pPr>
        <w:autoSpaceDE w:val="0"/>
        <w:autoSpaceDN w:val="0"/>
        <w:adjustRightInd w:val="0"/>
        <w:spacing w:after="240"/>
        <w:ind w:left="480" w:hanging="480"/>
        <w:rPr>
          <w:rFonts w:ascii="Book Antiqua" w:hAnsi="Book Antiqua"/>
          <w:noProof/>
        </w:rPr>
      </w:pPr>
      <w:r>
        <w:rPr>
          <w:rFonts w:ascii="Book Antiqua" w:hAnsi="Book Antiqua"/>
          <w:noProof/>
        </w:rPr>
        <w:t xml:space="preserve">Afriyani, N., Anugerah Rita, &amp; Rofika. (2014). Pengaruh Kompetensi, Motivasi, dan Skeptisme Profesional terhadap Kualitas Audit Auditor Inspektorat Se-Provinsi Riau. </w:t>
      </w:r>
      <w:r>
        <w:rPr>
          <w:rFonts w:ascii="Book Antiqua" w:hAnsi="Book Antiqua"/>
          <w:i/>
          <w:iCs/>
          <w:noProof/>
        </w:rPr>
        <w:t>Jom Fekon</w:t>
      </w:r>
      <w:r>
        <w:rPr>
          <w:rFonts w:ascii="Book Antiqua" w:hAnsi="Book Antiqua"/>
          <w:noProof/>
        </w:rPr>
        <w:t xml:space="preserve">, </w:t>
      </w:r>
      <w:r>
        <w:rPr>
          <w:rFonts w:ascii="Book Antiqua" w:hAnsi="Book Antiqua"/>
          <w:i/>
          <w:iCs/>
          <w:noProof/>
        </w:rPr>
        <w:t>1</w:t>
      </w:r>
      <w:r>
        <w:rPr>
          <w:rFonts w:ascii="Book Antiqua" w:hAnsi="Book Antiqua"/>
          <w:noProof/>
        </w:rPr>
        <w:t>(2), 1.</w:t>
      </w:r>
    </w:p>
    <w:p w14:paraId="38365F7B" w14:textId="77777777" w:rsidR="00100D53" w:rsidRDefault="00100D53" w:rsidP="00965595">
      <w:pPr>
        <w:autoSpaceDE w:val="0"/>
        <w:autoSpaceDN w:val="0"/>
        <w:adjustRightInd w:val="0"/>
        <w:spacing w:after="240"/>
        <w:ind w:left="480" w:hanging="480"/>
        <w:rPr>
          <w:rFonts w:ascii="Book Antiqua" w:hAnsi="Book Antiqua"/>
          <w:noProof/>
        </w:rPr>
      </w:pPr>
      <w:r>
        <w:rPr>
          <w:rFonts w:ascii="Book Antiqua" w:hAnsi="Book Antiqua"/>
          <w:noProof/>
        </w:rPr>
        <w:t xml:space="preserve">Ajzen, I. (1991). The Theory of Planned Behavior. </w:t>
      </w:r>
      <w:r>
        <w:rPr>
          <w:rFonts w:ascii="Book Antiqua" w:hAnsi="Book Antiqua"/>
          <w:i/>
          <w:iCs/>
          <w:noProof/>
        </w:rPr>
        <w:t>Organizational Behavior and Human Decision Process</w:t>
      </w:r>
      <w:r>
        <w:rPr>
          <w:rFonts w:ascii="Book Antiqua" w:hAnsi="Book Antiqua"/>
          <w:noProof/>
        </w:rPr>
        <w:t xml:space="preserve">, </w:t>
      </w:r>
      <w:r>
        <w:rPr>
          <w:rFonts w:ascii="Book Antiqua" w:hAnsi="Book Antiqua"/>
          <w:i/>
          <w:iCs/>
          <w:noProof/>
        </w:rPr>
        <w:t>50</w:t>
      </w:r>
      <w:r>
        <w:rPr>
          <w:rFonts w:ascii="Book Antiqua" w:hAnsi="Book Antiqua"/>
          <w:noProof/>
        </w:rPr>
        <w:t>, 179–211. https://doi.org/10.47985/dcidj.475</w:t>
      </w:r>
    </w:p>
    <w:p w14:paraId="18F9CCA6" w14:textId="77777777" w:rsidR="00100D53" w:rsidRDefault="00100D53" w:rsidP="00965595">
      <w:pPr>
        <w:autoSpaceDE w:val="0"/>
        <w:autoSpaceDN w:val="0"/>
        <w:adjustRightInd w:val="0"/>
        <w:spacing w:after="240"/>
        <w:ind w:left="480" w:hanging="480"/>
        <w:rPr>
          <w:rFonts w:ascii="Book Antiqua" w:hAnsi="Book Antiqua"/>
          <w:noProof/>
        </w:rPr>
      </w:pPr>
      <w:r>
        <w:rPr>
          <w:rFonts w:ascii="Book Antiqua" w:hAnsi="Book Antiqua"/>
          <w:noProof/>
        </w:rPr>
        <w:t xml:space="preserve">Akmala, R. H. (2019). </w:t>
      </w:r>
      <w:r>
        <w:rPr>
          <w:rFonts w:ascii="Book Antiqua" w:hAnsi="Book Antiqua"/>
          <w:i/>
          <w:iCs/>
          <w:noProof/>
        </w:rPr>
        <w:t>The Influence of Auditor’s Independence, Ethics and Professional Skepticism on Audit Quality</w:t>
      </w:r>
      <w:r>
        <w:rPr>
          <w:rFonts w:ascii="Book Antiqua" w:hAnsi="Book Antiqua"/>
          <w:noProof/>
        </w:rPr>
        <w:t>. Brawijaya University.</w:t>
      </w:r>
    </w:p>
    <w:p w14:paraId="422CC369" w14:textId="77777777" w:rsidR="00100D53" w:rsidRDefault="00100D53" w:rsidP="00965595">
      <w:pPr>
        <w:autoSpaceDE w:val="0"/>
        <w:autoSpaceDN w:val="0"/>
        <w:adjustRightInd w:val="0"/>
        <w:spacing w:after="240"/>
        <w:ind w:left="480" w:hanging="480"/>
        <w:rPr>
          <w:rFonts w:ascii="Book Antiqua" w:hAnsi="Book Antiqua"/>
          <w:noProof/>
        </w:rPr>
      </w:pPr>
      <w:r>
        <w:rPr>
          <w:rFonts w:ascii="Book Antiqua" w:hAnsi="Book Antiqua"/>
          <w:noProof/>
        </w:rPr>
        <w:t xml:space="preserve">Badjuri, A., &amp; Kunci, K. (2011). </w:t>
      </w:r>
      <w:r>
        <w:rPr>
          <w:rFonts w:ascii="Book Antiqua" w:hAnsi="Book Antiqua"/>
          <w:i/>
          <w:iCs/>
          <w:noProof/>
        </w:rPr>
        <w:t>Faktor-Faktor Yang Berpengaruh Terhadap Kualitas Audit Auditor Independen Pada Kantor Akuntan Publik (KAP) Di Jawa Tengah Influencing Factors on Independent Auditors Towards Audit Quality in Public Accountant’s Offices in Central Java</w:t>
      </w:r>
      <w:r>
        <w:rPr>
          <w:rFonts w:ascii="Book Antiqua" w:hAnsi="Book Antiqua"/>
          <w:noProof/>
        </w:rPr>
        <w:t xml:space="preserve">. </w:t>
      </w:r>
      <w:r>
        <w:rPr>
          <w:rFonts w:ascii="Book Antiqua" w:hAnsi="Book Antiqua"/>
          <w:i/>
          <w:iCs/>
          <w:noProof/>
        </w:rPr>
        <w:t>3</w:t>
      </w:r>
      <w:r>
        <w:rPr>
          <w:rFonts w:ascii="Book Antiqua" w:hAnsi="Book Antiqua"/>
          <w:noProof/>
        </w:rPr>
        <w:t>(2), 183–197.</w:t>
      </w:r>
    </w:p>
    <w:p w14:paraId="4A517B72" w14:textId="77777777" w:rsidR="00100D53" w:rsidRDefault="00100D53" w:rsidP="00965595">
      <w:pPr>
        <w:autoSpaceDE w:val="0"/>
        <w:autoSpaceDN w:val="0"/>
        <w:adjustRightInd w:val="0"/>
        <w:spacing w:after="240"/>
        <w:ind w:left="480" w:hanging="480"/>
        <w:rPr>
          <w:rFonts w:ascii="Book Antiqua" w:hAnsi="Book Antiqua"/>
          <w:noProof/>
        </w:rPr>
      </w:pPr>
      <w:r>
        <w:rPr>
          <w:rFonts w:ascii="Book Antiqua" w:hAnsi="Book Antiqua"/>
          <w:noProof/>
        </w:rPr>
        <w:t xml:space="preserve">DeAngelo, L. E. (1981). Auditor Size and Audit Fees. </w:t>
      </w:r>
      <w:r>
        <w:rPr>
          <w:rFonts w:ascii="Book Antiqua" w:hAnsi="Book Antiqua"/>
          <w:i/>
          <w:iCs/>
          <w:noProof/>
        </w:rPr>
        <w:t>Journal of Accounting and Economics</w:t>
      </w:r>
      <w:r>
        <w:rPr>
          <w:rFonts w:ascii="Book Antiqua" w:hAnsi="Book Antiqua"/>
          <w:noProof/>
        </w:rPr>
        <w:t xml:space="preserve">, </w:t>
      </w:r>
      <w:r>
        <w:rPr>
          <w:rFonts w:ascii="Book Antiqua" w:hAnsi="Book Antiqua"/>
          <w:i/>
          <w:iCs/>
          <w:noProof/>
        </w:rPr>
        <w:t>3</w:t>
      </w:r>
      <w:r>
        <w:rPr>
          <w:rFonts w:ascii="Book Antiqua" w:hAnsi="Book Antiqua"/>
          <w:noProof/>
        </w:rPr>
        <w:t>(3), 183–199.</w:t>
      </w:r>
    </w:p>
    <w:p w14:paraId="32F99843" w14:textId="77777777" w:rsidR="00100D53" w:rsidRDefault="00100D53" w:rsidP="00965595">
      <w:pPr>
        <w:autoSpaceDE w:val="0"/>
        <w:autoSpaceDN w:val="0"/>
        <w:adjustRightInd w:val="0"/>
        <w:spacing w:after="240"/>
        <w:ind w:left="480" w:hanging="480"/>
        <w:rPr>
          <w:rFonts w:ascii="Book Antiqua" w:hAnsi="Book Antiqua"/>
          <w:noProof/>
        </w:rPr>
      </w:pPr>
      <w:r>
        <w:rPr>
          <w:rFonts w:ascii="Book Antiqua" w:hAnsi="Book Antiqua"/>
          <w:noProof/>
        </w:rPr>
        <w:t xml:space="preserve">Eka Oktavia, M., &amp; Helmy, H. (2019). Pengaruh Time Budged Pressure Dan Skeptisisme Profesional Auditor terhadap Kualitas Audit. </w:t>
      </w:r>
      <w:r>
        <w:rPr>
          <w:rFonts w:ascii="Book Antiqua" w:hAnsi="Book Antiqua"/>
          <w:i/>
          <w:iCs/>
          <w:noProof/>
        </w:rPr>
        <w:t>Jurnal Eksplorasi Akuntansi</w:t>
      </w:r>
      <w:r>
        <w:rPr>
          <w:rFonts w:ascii="Book Antiqua" w:hAnsi="Book Antiqua"/>
          <w:noProof/>
        </w:rPr>
        <w:t xml:space="preserve">, </w:t>
      </w:r>
      <w:r>
        <w:rPr>
          <w:rFonts w:ascii="Book Antiqua" w:hAnsi="Book Antiqua"/>
          <w:i/>
          <w:iCs/>
          <w:noProof/>
        </w:rPr>
        <w:t>1</w:t>
      </w:r>
      <w:r>
        <w:rPr>
          <w:rFonts w:ascii="Book Antiqua" w:hAnsi="Book Antiqua"/>
          <w:noProof/>
        </w:rPr>
        <w:t>(4), 1933–1948. https://doi.org/10.24036/jea.v1i4.187</w:t>
      </w:r>
    </w:p>
    <w:p w14:paraId="2C52FFA2" w14:textId="77777777" w:rsidR="00100D53" w:rsidRDefault="00100D53" w:rsidP="00965595">
      <w:pPr>
        <w:autoSpaceDE w:val="0"/>
        <w:autoSpaceDN w:val="0"/>
        <w:adjustRightInd w:val="0"/>
        <w:spacing w:after="240"/>
        <w:ind w:left="480" w:hanging="480"/>
        <w:rPr>
          <w:rFonts w:ascii="Book Antiqua" w:hAnsi="Book Antiqua"/>
          <w:noProof/>
        </w:rPr>
      </w:pPr>
      <w:r>
        <w:rPr>
          <w:rFonts w:ascii="Book Antiqua" w:hAnsi="Book Antiqua"/>
          <w:noProof/>
        </w:rPr>
        <w:t xml:space="preserve">Hai, P. T., Toanc, L. D., Le Dinh Quy, N., &amp; Tung, N. T. (2020). Research Factors Affecting Professional Skepticism and Audit Quality: Evidence in Vietnam. </w:t>
      </w:r>
      <w:r>
        <w:rPr>
          <w:rFonts w:ascii="Book Antiqua" w:hAnsi="Book Antiqua"/>
          <w:i/>
          <w:iCs/>
          <w:noProof/>
        </w:rPr>
        <w:t>International Journal of Innovation, Creativity and Change</w:t>
      </w:r>
      <w:r>
        <w:rPr>
          <w:rFonts w:ascii="Book Antiqua" w:hAnsi="Book Antiqua"/>
          <w:noProof/>
        </w:rPr>
        <w:t xml:space="preserve">, </w:t>
      </w:r>
      <w:r>
        <w:rPr>
          <w:rFonts w:ascii="Book Antiqua" w:hAnsi="Book Antiqua"/>
          <w:i/>
          <w:iCs/>
          <w:noProof/>
        </w:rPr>
        <w:t>13</w:t>
      </w:r>
      <w:r>
        <w:rPr>
          <w:rFonts w:ascii="Book Antiqua" w:hAnsi="Book Antiqua"/>
          <w:noProof/>
        </w:rPr>
        <w:t>(1), 830–847.</w:t>
      </w:r>
    </w:p>
    <w:p w14:paraId="0725B3A9" w14:textId="77777777" w:rsidR="00100D53" w:rsidRDefault="00100D53" w:rsidP="00965595">
      <w:pPr>
        <w:autoSpaceDE w:val="0"/>
        <w:autoSpaceDN w:val="0"/>
        <w:adjustRightInd w:val="0"/>
        <w:spacing w:after="240"/>
        <w:ind w:left="480" w:hanging="480"/>
        <w:rPr>
          <w:rFonts w:ascii="Book Antiqua" w:hAnsi="Book Antiqua"/>
          <w:noProof/>
        </w:rPr>
      </w:pPr>
      <w:r>
        <w:rPr>
          <w:rFonts w:ascii="Book Antiqua" w:hAnsi="Book Antiqua"/>
          <w:noProof/>
        </w:rPr>
        <w:t xml:space="preserve">Hurtt, K. (2008). An Experimental Examination of Professional Skepticism. </w:t>
      </w:r>
      <w:r>
        <w:rPr>
          <w:rFonts w:ascii="Book Antiqua" w:hAnsi="Book Antiqua"/>
          <w:i/>
          <w:iCs/>
          <w:noProof/>
        </w:rPr>
        <w:t>SSRN Electronic Journal</w:t>
      </w:r>
      <w:r>
        <w:rPr>
          <w:rFonts w:ascii="Book Antiqua" w:hAnsi="Book Antiqua"/>
          <w:noProof/>
        </w:rPr>
        <w:t>. https://doi.org/10.2139/ssrn.1140267</w:t>
      </w:r>
    </w:p>
    <w:p w14:paraId="4C6A0AA6" w14:textId="77777777" w:rsidR="00100D53" w:rsidRDefault="00100D53" w:rsidP="00965595">
      <w:pPr>
        <w:autoSpaceDE w:val="0"/>
        <w:autoSpaceDN w:val="0"/>
        <w:adjustRightInd w:val="0"/>
        <w:spacing w:after="240"/>
        <w:ind w:left="480" w:hanging="480"/>
        <w:rPr>
          <w:rFonts w:ascii="Book Antiqua" w:hAnsi="Book Antiqua"/>
          <w:noProof/>
        </w:rPr>
      </w:pPr>
      <w:r>
        <w:rPr>
          <w:rFonts w:ascii="Book Antiqua" w:hAnsi="Book Antiqua"/>
          <w:noProof/>
        </w:rPr>
        <w:t>Jensen, M. C., &amp; Meckling, W. H. (1976). Theory of The Firm</w:t>
      </w:r>
      <w:r>
        <w:rPr>
          <w:noProof/>
        </w:rPr>
        <w:t> </w:t>
      </w:r>
      <w:r>
        <w:rPr>
          <w:rFonts w:ascii="Book Antiqua" w:hAnsi="Book Antiqua"/>
          <w:noProof/>
        </w:rPr>
        <w:t xml:space="preserve">: Managerial Behavior, Agency Cost and Ownership Structure. </w:t>
      </w:r>
      <w:r>
        <w:rPr>
          <w:rFonts w:ascii="Book Antiqua" w:hAnsi="Book Antiqua"/>
          <w:i/>
          <w:iCs/>
          <w:noProof/>
        </w:rPr>
        <w:t>Human Relations</w:t>
      </w:r>
      <w:r>
        <w:rPr>
          <w:rFonts w:ascii="Book Antiqua" w:hAnsi="Book Antiqua"/>
          <w:noProof/>
        </w:rPr>
        <w:t xml:space="preserve">, </w:t>
      </w:r>
      <w:r>
        <w:rPr>
          <w:rFonts w:ascii="Book Antiqua" w:hAnsi="Book Antiqua"/>
          <w:i/>
          <w:iCs/>
          <w:noProof/>
        </w:rPr>
        <w:t>3</w:t>
      </w:r>
      <w:r>
        <w:rPr>
          <w:rFonts w:ascii="Book Antiqua" w:hAnsi="Book Antiqua"/>
          <w:noProof/>
        </w:rPr>
        <w:t>, 305–360. https://doi.org/10.1177/0018726718812602</w:t>
      </w:r>
    </w:p>
    <w:p w14:paraId="1B275B3F" w14:textId="77777777" w:rsidR="00100D53" w:rsidRDefault="00100D53" w:rsidP="00965595">
      <w:pPr>
        <w:autoSpaceDE w:val="0"/>
        <w:autoSpaceDN w:val="0"/>
        <w:adjustRightInd w:val="0"/>
        <w:spacing w:after="240"/>
        <w:ind w:left="480" w:hanging="480"/>
        <w:rPr>
          <w:rFonts w:ascii="Book Antiqua" w:hAnsi="Book Antiqua"/>
          <w:noProof/>
        </w:rPr>
      </w:pPr>
      <w:r>
        <w:rPr>
          <w:rFonts w:ascii="Book Antiqua" w:hAnsi="Book Antiqua"/>
          <w:noProof/>
        </w:rPr>
        <w:t xml:space="preserve">Kant, I. (1998). Groundwork of the Metaphysics of Morals. In </w:t>
      </w:r>
      <w:r>
        <w:rPr>
          <w:rFonts w:ascii="Book Antiqua" w:hAnsi="Book Antiqua"/>
          <w:i/>
          <w:iCs/>
          <w:noProof/>
        </w:rPr>
        <w:t>Cambridge University Press</w:t>
      </w:r>
      <w:r>
        <w:rPr>
          <w:rFonts w:ascii="Book Antiqua" w:hAnsi="Book Antiqua"/>
          <w:noProof/>
        </w:rPr>
        <w:t xml:space="preserve">. </w:t>
      </w:r>
      <w:r>
        <w:rPr>
          <w:rFonts w:ascii="Book Antiqua" w:hAnsi="Book Antiqua"/>
          <w:noProof/>
        </w:rPr>
        <w:lastRenderedPageBreak/>
        <w:t>https://doi.org/10.4324/9781315849201-22</w:t>
      </w:r>
    </w:p>
    <w:p w14:paraId="4FE44AAA" w14:textId="77777777" w:rsidR="00100D53" w:rsidRDefault="00100D53" w:rsidP="00965595">
      <w:pPr>
        <w:autoSpaceDE w:val="0"/>
        <w:autoSpaceDN w:val="0"/>
        <w:adjustRightInd w:val="0"/>
        <w:spacing w:after="240"/>
        <w:ind w:left="480" w:hanging="480"/>
        <w:rPr>
          <w:rFonts w:ascii="Book Antiqua" w:hAnsi="Book Antiqua"/>
          <w:noProof/>
        </w:rPr>
      </w:pPr>
      <w:r>
        <w:rPr>
          <w:rFonts w:ascii="Book Antiqua" w:hAnsi="Book Antiqua"/>
          <w:noProof/>
        </w:rPr>
        <w:t xml:space="preserve">Kusumawati, Andi, S. (2018). The Effect of Auditor Quality to Professional Skepticism and its Relationship to Audit Quality. </w:t>
      </w:r>
      <w:r>
        <w:rPr>
          <w:rFonts w:ascii="Book Antiqua" w:hAnsi="Book Antiqua"/>
          <w:i/>
          <w:iCs/>
          <w:noProof/>
        </w:rPr>
        <w:t>International Journal of Law Management</w:t>
      </w:r>
      <w:r>
        <w:rPr>
          <w:rFonts w:ascii="Book Antiqua" w:hAnsi="Book Antiqua"/>
          <w:noProof/>
        </w:rPr>
        <w:t>.</w:t>
      </w:r>
    </w:p>
    <w:p w14:paraId="0411403E" w14:textId="77777777" w:rsidR="00100D53" w:rsidRDefault="00100D53" w:rsidP="00965595">
      <w:pPr>
        <w:autoSpaceDE w:val="0"/>
        <w:autoSpaceDN w:val="0"/>
        <w:adjustRightInd w:val="0"/>
        <w:spacing w:after="240"/>
        <w:ind w:left="480" w:hanging="480"/>
        <w:rPr>
          <w:rFonts w:ascii="Book Antiqua" w:hAnsi="Book Antiqua"/>
          <w:noProof/>
        </w:rPr>
      </w:pPr>
      <w:r>
        <w:rPr>
          <w:rFonts w:ascii="Book Antiqua" w:hAnsi="Book Antiqua"/>
          <w:noProof/>
        </w:rPr>
        <w:t xml:space="preserve">Lamba, R. A., Seralurin, Y. C., Lamba, A., &amp; Pattiasina, V. (2020). The effect of auditor independence and ethics on auditor professional scepticism: Its implications for audit quality in Indonesia. </w:t>
      </w:r>
      <w:r>
        <w:rPr>
          <w:rFonts w:ascii="Book Antiqua" w:hAnsi="Book Antiqua"/>
          <w:i/>
          <w:iCs/>
          <w:noProof/>
        </w:rPr>
        <w:t>International Journal of Innovation, Creativity and Change</w:t>
      </w:r>
      <w:r>
        <w:rPr>
          <w:rFonts w:ascii="Book Antiqua" w:hAnsi="Book Antiqua"/>
          <w:noProof/>
        </w:rPr>
        <w:t xml:space="preserve">, </w:t>
      </w:r>
      <w:r>
        <w:rPr>
          <w:rFonts w:ascii="Book Antiqua" w:hAnsi="Book Antiqua"/>
          <w:i/>
          <w:iCs/>
          <w:noProof/>
        </w:rPr>
        <w:t>12</w:t>
      </w:r>
      <w:r>
        <w:rPr>
          <w:rFonts w:ascii="Book Antiqua" w:hAnsi="Book Antiqua"/>
          <w:noProof/>
        </w:rPr>
        <w:t>(8), 383–396.</w:t>
      </w:r>
    </w:p>
    <w:p w14:paraId="24DA2DE4" w14:textId="77777777" w:rsidR="00100D53" w:rsidRDefault="00100D53" w:rsidP="00965595">
      <w:pPr>
        <w:autoSpaceDE w:val="0"/>
        <w:autoSpaceDN w:val="0"/>
        <w:adjustRightInd w:val="0"/>
        <w:spacing w:after="240"/>
        <w:ind w:left="480" w:hanging="480"/>
        <w:rPr>
          <w:rFonts w:ascii="Book Antiqua" w:hAnsi="Book Antiqua"/>
          <w:noProof/>
        </w:rPr>
      </w:pPr>
      <w:r>
        <w:rPr>
          <w:rFonts w:ascii="Book Antiqua" w:hAnsi="Book Antiqua"/>
          <w:noProof/>
        </w:rPr>
        <w:t xml:space="preserve">Nandari, A. W. S., &amp; Latrini, M. Y. (2015). </w:t>
      </w:r>
      <w:r>
        <w:rPr>
          <w:rFonts w:ascii="Book Antiqua" w:hAnsi="Book Antiqua"/>
          <w:i/>
          <w:iCs/>
          <w:noProof/>
        </w:rPr>
        <w:t>Pengaruh Sikap Skeptis, Independensi, Penerapan Kode Etik, dan Akuntabilitas terhadap Kualitas Audit</w:t>
      </w:r>
      <w:r>
        <w:rPr>
          <w:rFonts w:ascii="Book Antiqua" w:hAnsi="Book Antiqua"/>
          <w:noProof/>
        </w:rPr>
        <w:t xml:space="preserve">. </w:t>
      </w:r>
      <w:r>
        <w:rPr>
          <w:rFonts w:ascii="Book Antiqua" w:hAnsi="Book Antiqua"/>
          <w:i/>
          <w:iCs/>
          <w:noProof/>
        </w:rPr>
        <w:t>10</w:t>
      </w:r>
      <w:r>
        <w:rPr>
          <w:rFonts w:ascii="Book Antiqua" w:hAnsi="Book Antiqua"/>
          <w:noProof/>
        </w:rPr>
        <w:t>(1), 164–181.</w:t>
      </w:r>
    </w:p>
    <w:p w14:paraId="611F537A" w14:textId="77777777" w:rsidR="00100D53" w:rsidRDefault="00100D53" w:rsidP="00965595">
      <w:pPr>
        <w:autoSpaceDE w:val="0"/>
        <w:autoSpaceDN w:val="0"/>
        <w:adjustRightInd w:val="0"/>
        <w:spacing w:after="240"/>
        <w:ind w:left="480" w:hanging="480"/>
        <w:rPr>
          <w:rFonts w:ascii="Book Antiqua" w:hAnsi="Book Antiqua"/>
          <w:noProof/>
        </w:rPr>
      </w:pPr>
      <w:r>
        <w:rPr>
          <w:rFonts w:ascii="Book Antiqua" w:hAnsi="Book Antiqua"/>
          <w:noProof/>
        </w:rPr>
        <w:t xml:space="preserve">Priscilla, G. A. (2017). </w:t>
      </w:r>
      <w:r>
        <w:rPr>
          <w:rFonts w:ascii="Book Antiqua" w:hAnsi="Book Antiqua"/>
          <w:i/>
          <w:iCs/>
          <w:noProof/>
        </w:rPr>
        <w:t>Pengaruh Independensi terhadap Kualitas Audit</w:t>
      </w:r>
      <w:r>
        <w:rPr>
          <w:rFonts w:ascii="Book Antiqua" w:hAnsi="Book Antiqua"/>
          <w:noProof/>
        </w:rPr>
        <w:t>. Brawijaya University.</w:t>
      </w:r>
    </w:p>
    <w:p w14:paraId="09D24C63" w14:textId="77777777" w:rsidR="00100D53" w:rsidRDefault="00100D53" w:rsidP="00965595">
      <w:pPr>
        <w:autoSpaceDE w:val="0"/>
        <w:autoSpaceDN w:val="0"/>
        <w:adjustRightInd w:val="0"/>
        <w:spacing w:after="240"/>
        <w:ind w:left="480" w:hanging="480"/>
        <w:rPr>
          <w:rFonts w:ascii="Book Antiqua" w:hAnsi="Book Antiqua"/>
          <w:noProof/>
        </w:rPr>
      </w:pPr>
      <w:r>
        <w:rPr>
          <w:rFonts w:ascii="Book Antiqua" w:hAnsi="Book Antiqua"/>
          <w:noProof/>
        </w:rPr>
        <w:t xml:space="preserve">Puspitasari, A., Baridwan, Z., &amp; Rahman, A. F. (2019). The Effect of Audit Competence, Independence, and Professional Skeptism on Audit Quality with Auditor’s Ethics As Moderation Variables. </w:t>
      </w:r>
      <w:r>
        <w:rPr>
          <w:rFonts w:ascii="Book Antiqua" w:hAnsi="Book Antiqua"/>
          <w:i/>
          <w:iCs/>
          <w:noProof/>
        </w:rPr>
        <w:t>International Journal of Business, Economics and Law</w:t>
      </w:r>
      <w:r>
        <w:rPr>
          <w:rFonts w:ascii="Book Antiqua" w:hAnsi="Book Antiqua"/>
          <w:noProof/>
        </w:rPr>
        <w:t xml:space="preserve">, </w:t>
      </w:r>
      <w:r>
        <w:rPr>
          <w:rFonts w:ascii="Book Antiqua" w:hAnsi="Book Antiqua"/>
          <w:i/>
          <w:iCs/>
          <w:noProof/>
        </w:rPr>
        <w:t>18</w:t>
      </w:r>
      <w:r>
        <w:rPr>
          <w:rFonts w:ascii="Book Antiqua" w:hAnsi="Book Antiqua"/>
          <w:noProof/>
        </w:rPr>
        <w:t>(5), 135–144.</w:t>
      </w:r>
    </w:p>
    <w:p w14:paraId="63C91601" w14:textId="77777777" w:rsidR="00100D53" w:rsidRDefault="00100D53" w:rsidP="00965595">
      <w:pPr>
        <w:autoSpaceDE w:val="0"/>
        <w:autoSpaceDN w:val="0"/>
        <w:adjustRightInd w:val="0"/>
        <w:spacing w:after="240"/>
        <w:ind w:left="480" w:hanging="480"/>
        <w:rPr>
          <w:rFonts w:ascii="Book Antiqua" w:hAnsi="Book Antiqua"/>
          <w:noProof/>
        </w:rPr>
      </w:pPr>
      <w:r>
        <w:rPr>
          <w:rFonts w:ascii="Book Antiqua" w:hAnsi="Book Antiqua"/>
          <w:noProof/>
        </w:rPr>
        <w:t xml:space="preserve">Putra, I. G. K. Y. P., &amp; Mimba, N. P. S. H. (2017). Pengaruh Locus of Control, Pengalaman Kerja, Time Budget Pressure Dan Motivasi Auditor Pada Kualitas Audit. </w:t>
      </w:r>
      <w:r>
        <w:rPr>
          <w:rFonts w:ascii="Book Antiqua" w:hAnsi="Book Antiqua"/>
          <w:i/>
          <w:iCs/>
          <w:noProof/>
        </w:rPr>
        <w:t>E-Jurnal Akuntansi</w:t>
      </w:r>
      <w:r>
        <w:rPr>
          <w:rFonts w:ascii="Book Antiqua" w:hAnsi="Book Antiqua"/>
          <w:noProof/>
        </w:rPr>
        <w:t xml:space="preserve">, </w:t>
      </w:r>
      <w:r>
        <w:rPr>
          <w:rFonts w:ascii="Book Antiqua" w:hAnsi="Book Antiqua"/>
          <w:i/>
          <w:iCs/>
          <w:noProof/>
        </w:rPr>
        <w:t>18</w:t>
      </w:r>
      <w:r>
        <w:rPr>
          <w:rFonts w:ascii="Book Antiqua" w:hAnsi="Book Antiqua"/>
          <w:noProof/>
        </w:rPr>
        <w:t>(2), 1286–1313.</w:t>
      </w:r>
    </w:p>
    <w:p w14:paraId="345E0C5D" w14:textId="77777777" w:rsidR="00100D53" w:rsidRDefault="00100D53" w:rsidP="00965595">
      <w:pPr>
        <w:autoSpaceDE w:val="0"/>
        <w:autoSpaceDN w:val="0"/>
        <w:adjustRightInd w:val="0"/>
        <w:spacing w:after="240"/>
        <w:ind w:left="480" w:hanging="480"/>
        <w:rPr>
          <w:rFonts w:ascii="Book Antiqua" w:hAnsi="Book Antiqua"/>
          <w:noProof/>
        </w:rPr>
      </w:pPr>
      <w:r>
        <w:rPr>
          <w:rFonts w:ascii="Book Antiqua" w:hAnsi="Book Antiqua"/>
          <w:noProof/>
        </w:rPr>
        <w:t xml:space="preserve">Rahmina, L. Y., &amp; Agoes, S. (2014). Influence of Auditor Independence, Audit Tenure, and Audit Fee on Audit Quality of Members of Capital Market Accountant Forum in Indonesia. </w:t>
      </w:r>
      <w:r>
        <w:rPr>
          <w:rFonts w:ascii="Book Antiqua" w:hAnsi="Book Antiqua"/>
          <w:i/>
          <w:iCs/>
          <w:noProof/>
        </w:rPr>
        <w:t>Procedia - Social and Behavioral Sciences</w:t>
      </w:r>
      <w:r>
        <w:rPr>
          <w:rFonts w:ascii="Book Antiqua" w:hAnsi="Book Antiqua"/>
          <w:noProof/>
        </w:rPr>
        <w:t xml:space="preserve">, </w:t>
      </w:r>
      <w:r>
        <w:rPr>
          <w:rFonts w:ascii="Book Antiqua" w:hAnsi="Book Antiqua"/>
          <w:i/>
          <w:iCs/>
          <w:noProof/>
        </w:rPr>
        <w:t>164</w:t>
      </w:r>
      <w:r>
        <w:rPr>
          <w:rFonts w:ascii="Book Antiqua" w:hAnsi="Book Antiqua"/>
          <w:noProof/>
        </w:rPr>
        <w:t>(August), 324–331. https://doi.org/10.1016/j.sbspro.2014.11.083</w:t>
      </w:r>
    </w:p>
    <w:p w14:paraId="170D2A1F" w14:textId="77777777" w:rsidR="00100D53" w:rsidRDefault="00100D53" w:rsidP="00965595">
      <w:pPr>
        <w:autoSpaceDE w:val="0"/>
        <w:autoSpaceDN w:val="0"/>
        <w:adjustRightInd w:val="0"/>
        <w:spacing w:after="240"/>
        <w:ind w:left="480" w:hanging="480"/>
        <w:rPr>
          <w:rFonts w:ascii="Book Antiqua" w:hAnsi="Book Antiqua"/>
          <w:noProof/>
        </w:rPr>
      </w:pPr>
      <w:r>
        <w:rPr>
          <w:rFonts w:ascii="Book Antiqua" w:hAnsi="Book Antiqua"/>
          <w:noProof/>
        </w:rPr>
        <w:t xml:space="preserve">Rotter, J. B. (1966). Generalized Expectancies for Internal versus External Control of Reinforcement. </w:t>
      </w:r>
      <w:r>
        <w:rPr>
          <w:rFonts w:ascii="Book Antiqua" w:hAnsi="Book Antiqua"/>
          <w:i/>
          <w:iCs/>
          <w:noProof/>
        </w:rPr>
        <w:t>Psychological Monographs: General and Applied</w:t>
      </w:r>
      <w:r>
        <w:rPr>
          <w:rFonts w:ascii="Book Antiqua" w:hAnsi="Book Antiqua"/>
          <w:noProof/>
        </w:rPr>
        <w:t xml:space="preserve">, </w:t>
      </w:r>
      <w:r>
        <w:rPr>
          <w:rFonts w:ascii="Book Antiqua" w:hAnsi="Book Antiqua"/>
          <w:i/>
          <w:iCs/>
          <w:noProof/>
        </w:rPr>
        <w:t>80</w:t>
      </w:r>
      <w:r>
        <w:rPr>
          <w:rFonts w:ascii="Book Antiqua" w:hAnsi="Book Antiqua"/>
          <w:noProof/>
        </w:rPr>
        <w:t xml:space="preserve">(1). </w:t>
      </w:r>
      <w:r>
        <w:rPr>
          <w:rFonts w:ascii="Book Antiqua" w:hAnsi="Book Antiqua"/>
          <w:noProof/>
        </w:rPr>
        <w:t>https://doi.org/10.1037/h0092976</w:t>
      </w:r>
    </w:p>
    <w:p w14:paraId="6F15B509" w14:textId="77777777" w:rsidR="00100D53" w:rsidRDefault="00100D53" w:rsidP="00965595">
      <w:pPr>
        <w:autoSpaceDE w:val="0"/>
        <w:autoSpaceDN w:val="0"/>
        <w:adjustRightInd w:val="0"/>
        <w:spacing w:after="240"/>
        <w:ind w:left="480" w:hanging="480"/>
        <w:rPr>
          <w:rFonts w:ascii="Book Antiqua" w:hAnsi="Book Antiqua"/>
          <w:noProof/>
        </w:rPr>
      </w:pPr>
      <w:r>
        <w:rPr>
          <w:rFonts w:ascii="Book Antiqua" w:hAnsi="Book Antiqua"/>
          <w:noProof/>
        </w:rPr>
        <w:t xml:space="preserve">Saragih, M. R. (2020). The Effect of Auditor Professional Skeptisism , Locus of Control , and Independence on Audit Quality. </w:t>
      </w:r>
      <w:r>
        <w:rPr>
          <w:rFonts w:ascii="Book Antiqua" w:hAnsi="Book Antiqua"/>
          <w:i/>
          <w:iCs/>
          <w:noProof/>
        </w:rPr>
        <w:t>Proceeding International Seminar on Accounting Society</w:t>
      </w:r>
      <w:r>
        <w:rPr>
          <w:rFonts w:ascii="Book Antiqua" w:hAnsi="Book Antiqua"/>
          <w:noProof/>
        </w:rPr>
        <w:t xml:space="preserve">, </w:t>
      </w:r>
      <w:r>
        <w:rPr>
          <w:rFonts w:ascii="Book Antiqua" w:hAnsi="Book Antiqua"/>
          <w:i/>
          <w:iCs/>
          <w:noProof/>
        </w:rPr>
        <w:t>2</w:t>
      </w:r>
      <w:r>
        <w:rPr>
          <w:rFonts w:ascii="Book Antiqua" w:hAnsi="Book Antiqua"/>
          <w:noProof/>
        </w:rPr>
        <w:t>(1), 203–209.</w:t>
      </w:r>
    </w:p>
    <w:p w14:paraId="2ECF08F1" w14:textId="77777777" w:rsidR="00100D53" w:rsidRDefault="00100D53" w:rsidP="00965595">
      <w:pPr>
        <w:autoSpaceDE w:val="0"/>
        <w:autoSpaceDN w:val="0"/>
        <w:adjustRightInd w:val="0"/>
        <w:spacing w:after="240"/>
        <w:ind w:left="480" w:hanging="480"/>
        <w:rPr>
          <w:rFonts w:ascii="Book Antiqua" w:hAnsi="Book Antiqua"/>
          <w:noProof/>
        </w:rPr>
      </w:pPr>
      <w:r>
        <w:rPr>
          <w:rFonts w:ascii="Book Antiqua" w:hAnsi="Book Antiqua"/>
          <w:noProof/>
        </w:rPr>
        <w:t xml:space="preserve">Tjun, L. T. et al. (2012). Pengaruh Kompetensi dan Independensi Auditor terhadap Kualitas Audit. </w:t>
      </w:r>
      <w:r>
        <w:rPr>
          <w:rFonts w:ascii="Book Antiqua" w:hAnsi="Book Antiqua"/>
          <w:i/>
          <w:iCs/>
          <w:noProof/>
        </w:rPr>
        <w:t>Jurnal Akuntansi</w:t>
      </w:r>
      <w:r>
        <w:rPr>
          <w:rFonts w:ascii="Book Antiqua" w:hAnsi="Book Antiqua"/>
          <w:noProof/>
        </w:rPr>
        <w:t xml:space="preserve">, </w:t>
      </w:r>
      <w:r>
        <w:rPr>
          <w:rFonts w:ascii="Book Antiqua" w:hAnsi="Book Antiqua"/>
          <w:i/>
          <w:iCs/>
          <w:noProof/>
        </w:rPr>
        <w:t>4</w:t>
      </w:r>
      <w:r>
        <w:rPr>
          <w:rFonts w:ascii="Book Antiqua" w:hAnsi="Book Antiqua"/>
          <w:noProof/>
        </w:rPr>
        <w:t>(1), 33–56. https://doi.org/10.32897/sikap.v1i1.43</w:t>
      </w:r>
    </w:p>
    <w:p w14:paraId="5796C3F7" w14:textId="77777777" w:rsidR="00100D53" w:rsidRDefault="00100D53" w:rsidP="00965595">
      <w:pPr>
        <w:autoSpaceDE w:val="0"/>
        <w:autoSpaceDN w:val="0"/>
        <w:adjustRightInd w:val="0"/>
        <w:spacing w:after="240"/>
        <w:ind w:left="480" w:hanging="480"/>
        <w:rPr>
          <w:rFonts w:ascii="Book Antiqua" w:hAnsi="Book Antiqua"/>
          <w:noProof/>
        </w:rPr>
      </w:pPr>
      <w:r>
        <w:rPr>
          <w:rFonts w:ascii="Book Antiqua" w:hAnsi="Book Antiqua"/>
          <w:noProof/>
        </w:rPr>
        <w:t xml:space="preserve">Trevino, L. K. (1986). Ethical Decision Making in Organizations: A Person-Situation Interactionist Model. </w:t>
      </w:r>
      <w:r>
        <w:rPr>
          <w:rFonts w:ascii="Book Antiqua" w:hAnsi="Book Antiqua"/>
          <w:i/>
          <w:iCs/>
          <w:noProof/>
        </w:rPr>
        <w:t>Academy of Management Review</w:t>
      </w:r>
      <w:r>
        <w:rPr>
          <w:rFonts w:ascii="Book Antiqua" w:hAnsi="Book Antiqua"/>
          <w:noProof/>
        </w:rPr>
        <w:t xml:space="preserve">, </w:t>
      </w:r>
      <w:r>
        <w:rPr>
          <w:rFonts w:ascii="Book Antiqua" w:hAnsi="Book Antiqua"/>
          <w:i/>
          <w:iCs/>
          <w:noProof/>
        </w:rPr>
        <w:t>11</w:t>
      </w:r>
      <w:r>
        <w:rPr>
          <w:rFonts w:ascii="Book Antiqua" w:hAnsi="Book Antiqua"/>
          <w:noProof/>
        </w:rPr>
        <w:t>(3), 601–617. https://doi.org/10.5465/amr.1986.4306235</w:t>
      </w:r>
    </w:p>
    <w:p w14:paraId="4DE8C055" w14:textId="77777777" w:rsidR="00100D53" w:rsidRDefault="00100D53" w:rsidP="00965595">
      <w:pPr>
        <w:autoSpaceDE w:val="0"/>
        <w:autoSpaceDN w:val="0"/>
        <w:adjustRightInd w:val="0"/>
        <w:spacing w:after="240"/>
        <w:ind w:left="480" w:hanging="480"/>
        <w:rPr>
          <w:rFonts w:ascii="Book Antiqua" w:hAnsi="Book Antiqua"/>
          <w:noProof/>
        </w:rPr>
      </w:pPr>
      <w:r>
        <w:rPr>
          <w:rFonts w:ascii="Book Antiqua" w:hAnsi="Book Antiqua"/>
          <w:noProof/>
        </w:rPr>
        <w:t xml:space="preserve">Triono, H. (2021). Pengaruh Skeptisme Profesional, Independensi dan Profesionalisme Auditor terhadap Kualitas Audit. </w:t>
      </w:r>
      <w:r>
        <w:rPr>
          <w:rFonts w:ascii="Book Antiqua" w:hAnsi="Book Antiqua"/>
          <w:i/>
          <w:iCs/>
          <w:noProof/>
        </w:rPr>
        <w:t>Jurnal Akuntansi Keuangan Dan Auditirng</w:t>
      </w:r>
      <w:r>
        <w:rPr>
          <w:rFonts w:ascii="Book Antiqua" w:hAnsi="Book Antiqua"/>
          <w:noProof/>
        </w:rPr>
        <w:t xml:space="preserve">, </w:t>
      </w:r>
      <w:r>
        <w:rPr>
          <w:rFonts w:ascii="Book Antiqua" w:hAnsi="Book Antiqua"/>
          <w:i/>
          <w:iCs/>
          <w:noProof/>
        </w:rPr>
        <w:t>2</w:t>
      </w:r>
      <w:r>
        <w:rPr>
          <w:rFonts w:ascii="Book Antiqua" w:hAnsi="Book Antiqua"/>
          <w:noProof/>
        </w:rPr>
        <w:t>(2), 55–71.</w:t>
      </w:r>
    </w:p>
    <w:p w14:paraId="75276267" w14:textId="77777777" w:rsidR="00100D53" w:rsidRDefault="00100D53" w:rsidP="00965595">
      <w:pPr>
        <w:autoSpaceDE w:val="0"/>
        <w:autoSpaceDN w:val="0"/>
        <w:adjustRightInd w:val="0"/>
        <w:spacing w:after="240"/>
        <w:ind w:left="480" w:hanging="480"/>
        <w:rPr>
          <w:rFonts w:ascii="Book Antiqua" w:hAnsi="Book Antiqua"/>
          <w:noProof/>
        </w:rPr>
      </w:pPr>
      <w:r>
        <w:rPr>
          <w:rFonts w:ascii="Book Antiqua" w:hAnsi="Book Antiqua"/>
          <w:noProof/>
        </w:rPr>
        <w:t xml:space="preserve">Watkin A., L., H., &amp; Morecroft, S. (2004). Audit quality: A synthesis of theory and empirical research. </w:t>
      </w:r>
      <w:r>
        <w:rPr>
          <w:rFonts w:ascii="Book Antiqua" w:hAnsi="Book Antiqua"/>
          <w:i/>
          <w:iCs/>
          <w:noProof/>
        </w:rPr>
        <w:t>Journal of Accounting Literature</w:t>
      </w:r>
      <w:r>
        <w:rPr>
          <w:rFonts w:ascii="Book Antiqua" w:hAnsi="Book Antiqua"/>
          <w:noProof/>
        </w:rPr>
        <w:t xml:space="preserve">, </w:t>
      </w:r>
      <w:r>
        <w:rPr>
          <w:rFonts w:ascii="Book Antiqua" w:hAnsi="Book Antiqua"/>
          <w:i/>
          <w:iCs/>
          <w:noProof/>
        </w:rPr>
        <w:t>23</w:t>
      </w:r>
      <w:r>
        <w:rPr>
          <w:rFonts w:ascii="Book Antiqua" w:hAnsi="Book Antiqua"/>
          <w:noProof/>
        </w:rPr>
        <w:t>, 153–193.</w:t>
      </w:r>
    </w:p>
    <w:p w14:paraId="02F70E58" w14:textId="77777777" w:rsidR="00100D53" w:rsidRDefault="00100D53" w:rsidP="00965595">
      <w:pPr>
        <w:autoSpaceDE w:val="0"/>
        <w:autoSpaceDN w:val="0"/>
        <w:adjustRightInd w:val="0"/>
        <w:spacing w:after="240"/>
        <w:ind w:left="480" w:hanging="480"/>
        <w:rPr>
          <w:rFonts w:ascii="Book Antiqua" w:hAnsi="Book Antiqua"/>
          <w:noProof/>
        </w:rPr>
      </w:pPr>
      <w:r>
        <w:rPr>
          <w:rFonts w:ascii="Book Antiqua" w:hAnsi="Book Antiqua"/>
          <w:noProof/>
        </w:rPr>
        <w:t xml:space="preserve">Zarefar, A., Andreas, &amp; Zarefar, A. (2016). The Influence of Ethics, Experience and Competency Toward the Quality of Auditing with Professional Auditor Scepticism as a Moderating Variable. </w:t>
      </w:r>
      <w:r>
        <w:rPr>
          <w:rFonts w:ascii="Book Antiqua" w:hAnsi="Book Antiqua"/>
          <w:i/>
          <w:iCs/>
          <w:noProof/>
        </w:rPr>
        <w:t>Procedia - Social and Behavioral Sciences</w:t>
      </w:r>
      <w:r>
        <w:rPr>
          <w:rFonts w:ascii="Book Antiqua" w:hAnsi="Book Antiqua"/>
          <w:noProof/>
        </w:rPr>
        <w:t xml:space="preserve">, </w:t>
      </w:r>
      <w:r>
        <w:rPr>
          <w:rFonts w:ascii="Book Antiqua" w:hAnsi="Book Antiqua"/>
          <w:i/>
          <w:iCs/>
          <w:noProof/>
        </w:rPr>
        <w:t>219</w:t>
      </w:r>
      <w:r>
        <w:rPr>
          <w:rFonts w:ascii="Book Antiqua" w:hAnsi="Book Antiqua"/>
          <w:noProof/>
        </w:rPr>
        <w:t>, 828–832. https://doi.org/10.1016/j.sbspro.2016.05.074</w:t>
      </w:r>
    </w:p>
    <w:p w14:paraId="5AEE026F" w14:textId="77777777" w:rsidR="00100D53" w:rsidRDefault="00100D53" w:rsidP="00965595">
      <w:pPr>
        <w:pStyle w:val="Ventura-Reference"/>
        <w:spacing w:after="240"/>
      </w:pPr>
      <w:r>
        <w:fldChar w:fldCharType="end"/>
      </w:r>
    </w:p>
    <w:p w14:paraId="4AE4923A" w14:textId="77E04C91" w:rsidR="00DE75EA" w:rsidRPr="00DE75EA" w:rsidRDefault="00DE75EA" w:rsidP="00965595">
      <w:pPr>
        <w:autoSpaceDE w:val="0"/>
        <w:autoSpaceDN w:val="0"/>
        <w:adjustRightInd w:val="0"/>
        <w:spacing w:after="240"/>
        <w:ind w:left="480" w:hanging="480"/>
        <w:rPr>
          <w:rFonts w:ascii="Book Antiqua" w:hAnsi="Book Antiqua"/>
          <w:noProof/>
        </w:rPr>
      </w:pPr>
    </w:p>
    <w:p w14:paraId="5F592F9A" w14:textId="56080CC9" w:rsidR="008321D0" w:rsidRPr="008321D0" w:rsidRDefault="008321D0" w:rsidP="00965595">
      <w:pPr>
        <w:pStyle w:val="Ventura-Reference"/>
        <w:spacing w:after="240"/>
      </w:pPr>
      <w:r w:rsidRPr="008321D0">
        <w:fldChar w:fldCharType="end"/>
      </w:r>
    </w:p>
    <w:p w14:paraId="57F3AAF9" w14:textId="081C2EC9" w:rsidR="00C20570" w:rsidRDefault="00C20570" w:rsidP="00965595">
      <w:pPr>
        <w:pStyle w:val="Ventura-Reference"/>
        <w:spacing w:after="240"/>
      </w:pPr>
    </w:p>
    <w:p w14:paraId="161E42A7" w14:textId="77777777" w:rsidR="008321D0" w:rsidRPr="008321D0" w:rsidRDefault="008321D0" w:rsidP="00965595">
      <w:pPr>
        <w:pStyle w:val="Ventura-Reference"/>
        <w:spacing w:after="240"/>
      </w:pPr>
    </w:p>
    <w:p w14:paraId="15C7F8D6" w14:textId="36D3AF4B" w:rsidR="005E6729" w:rsidRPr="008321D0" w:rsidRDefault="005E6729" w:rsidP="00965595">
      <w:pPr>
        <w:pStyle w:val="Ventura-Reference"/>
        <w:spacing w:after="240"/>
      </w:pPr>
    </w:p>
    <w:p w14:paraId="33A1F053" w14:textId="77777777" w:rsidR="0061090C" w:rsidRPr="008321D0" w:rsidRDefault="0061090C" w:rsidP="00965595">
      <w:pPr>
        <w:pStyle w:val="Ventura-Content"/>
        <w:spacing w:after="240"/>
        <w:ind w:firstLine="0"/>
        <w:sectPr w:rsidR="0061090C" w:rsidRPr="008321D0" w:rsidSect="008018A9">
          <w:type w:val="continuous"/>
          <w:pgSz w:w="11907" w:h="16840" w:code="9"/>
          <w:pgMar w:top="1701" w:right="1247" w:bottom="1531" w:left="1134" w:header="1021" w:footer="1077" w:gutter="0"/>
          <w:cols w:num="2" w:space="340"/>
          <w:docGrid w:linePitch="360"/>
        </w:sectPr>
      </w:pPr>
    </w:p>
    <w:p w14:paraId="668D7E09" w14:textId="77777777" w:rsidR="00464DED" w:rsidRPr="008321D0" w:rsidRDefault="00464DED" w:rsidP="00965595">
      <w:pPr>
        <w:pStyle w:val="Ventura-Heading1"/>
        <w:spacing w:after="240"/>
      </w:pPr>
    </w:p>
    <w:p w14:paraId="5D290FF6" w14:textId="1378265F" w:rsidR="009D3149" w:rsidRPr="008321D0" w:rsidRDefault="009D3149" w:rsidP="00965595">
      <w:pPr>
        <w:pStyle w:val="Ventura-Heading1"/>
        <w:spacing w:after="240"/>
      </w:pPr>
    </w:p>
    <w:sectPr w:rsidR="009D3149" w:rsidRPr="008321D0" w:rsidSect="008018A9">
      <w:headerReference w:type="even" r:id="rId14"/>
      <w:type w:val="continuous"/>
      <w:pgSz w:w="11907" w:h="16840" w:code="9"/>
      <w:pgMar w:top="1701" w:right="1247" w:bottom="1531" w:left="1134" w:header="1021"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65E15" w14:textId="77777777" w:rsidR="00B53DF4" w:rsidRDefault="00B53DF4" w:rsidP="00F155A9">
      <w:r>
        <w:separator/>
      </w:r>
    </w:p>
    <w:p w14:paraId="06643116" w14:textId="77777777" w:rsidR="00B53DF4" w:rsidRDefault="00B53DF4" w:rsidP="00F155A9"/>
    <w:p w14:paraId="4CBBCA38" w14:textId="77777777" w:rsidR="00B53DF4" w:rsidRDefault="00B53DF4"/>
    <w:p w14:paraId="5B49AD25" w14:textId="77777777" w:rsidR="00B53DF4" w:rsidRDefault="00B53DF4" w:rsidP="00511132"/>
    <w:p w14:paraId="34844660" w14:textId="77777777" w:rsidR="00B53DF4" w:rsidRDefault="00B53DF4" w:rsidP="00511132"/>
  </w:endnote>
  <w:endnote w:type="continuationSeparator" w:id="0">
    <w:p w14:paraId="19114799" w14:textId="77777777" w:rsidR="00B53DF4" w:rsidRDefault="00B53DF4" w:rsidP="00F155A9">
      <w:r>
        <w:continuationSeparator/>
      </w:r>
    </w:p>
    <w:p w14:paraId="46F488E8" w14:textId="77777777" w:rsidR="00B53DF4" w:rsidRDefault="00B53DF4" w:rsidP="00F155A9"/>
    <w:p w14:paraId="2E34FB55" w14:textId="77777777" w:rsidR="00B53DF4" w:rsidRDefault="00B53DF4"/>
    <w:p w14:paraId="419AB78F" w14:textId="77777777" w:rsidR="00B53DF4" w:rsidRDefault="00B53DF4" w:rsidP="00511132"/>
    <w:p w14:paraId="6780ADF5" w14:textId="77777777" w:rsidR="00B53DF4" w:rsidRDefault="00B53DF4" w:rsidP="00511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ill Sans MT">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1953" w14:textId="77777777" w:rsidR="001B4963" w:rsidRPr="00292DA8" w:rsidRDefault="001B4963" w:rsidP="00F155A9">
    <w:pPr>
      <w:pStyle w:val="Footer"/>
      <w:rPr>
        <w:sz w:val="20"/>
        <w:szCs w:val="20"/>
      </w:rPr>
    </w:pPr>
    <w:r w:rsidRPr="00292DA8">
      <w:rPr>
        <w:rStyle w:val="PageNumber"/>
        <w:sz w:val="20"/>
        <w:szCs w:val="20"/>
      </w:rPr>
      <w:fldChar w:fldCharType="begin"/>
    </w:r>
    <w:r w:rsidRPr="00292DA8">
      <w:rPr>
        <w:rStyle w:val="PageNumber"/>
        <w:sz w:val="20"/>
        <w:szCs w:val="20"/>
      </w:rPr>
      <w:instrText xml:space="preserve"> PAGE </w:instrText>
    </w:r>
    <w:r w:rsidRPr="00292DA8">
      <w:rPr>
        <w:rStyle w:val="PageNumber"/>
        <w:sz w:val="20"/>
        <w:szCs w:val="20"/>
      </w:rPr>
      <w:fldChar w:fldCharType="separate"/>
    </w:r>
    <w:r w:rsidR="00275F37">
      <w:rPr>
        <w:rStyle w:val="PageNumber"/>
        <w:noProof/>
        <w:sz w:val="20"/>
        <w:szCs w:val="20"/>
      </w:rPr>
      <w:t>6</w:t>
    </w:r>
    <w:r w:rsidRPr="00292DA8">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1DDD" w14:textId="77777777" w:rsidR="001B4963" w:rsidRPr="00292DA8" w:rsidRDefault="001B4963" w:rsidP="00F155A9">
    <w:pPr>
      <w:pStyle w:val="Footer"/>
      <w:rPr>
        <w:sz w:val="20"/>
        <w:szCs w:val="20"/>
      </w:rPr>
    </w:pPr>
    <w:r w:rsidRPr="00292DA8">
      <w:rPr>
        <w:rStyle w:val="PageNumber"/>
        <w:sz w:val="20"/>
        <w:szCs w:val="20"/>
      </w:rPr>
      <w:fldChar w:fldCharType="begin"/>
    </w:r>
    <w:r w:rsidRPr="00292DA8">
      <w:rPr>
        <w:rStyle w:val="PageNumber"/>
        <w:sz w:val="20"/>
        <w:szCs w:val="20"/>
      </w:rPr>
      <w:instrText xml:space="preserve"> PAGE </w:instrText>
    </w:r>
    <w:r w:rsidRPr="00292DA8">
      <w:rPr>
        <w:rStyle w:val="PageNumber"/>
        <w:sz w:val="20"/>
        <w:szCs w:val="20"/>
      </w:rPr>
      <w:fldChar w:fldCharType="separate"/>
    </w:r>
    <w:r w:rsidR="00275F37">
      <w:rPr>
        <w:rStyle w:val="PageNumber"/>
        <w:noProof/>
        <w:sz w:val="20"/>
        <w:szCs w:val="20"/>
      </w:rPr>
      <w:t>1</w:t>
    </w:r>
    <w:r w:rsidRPr="00292DA8">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7905" w14:textId="77777777" w:rsidR="001B4963" w:rsidRPr="00EE20D8" w:rsidRDefault="001B4963" w:rsidP="00F155A9">
    <w:pPr>
      <w:pStyle w:val="Footer"/>
    </w:pPr>
    <w:r w:rsidRPr="00EE20D8">
      <w:rPr>
        <w:rStyle w:val="PageNumber"/>
        <w:szCs w:val="22"/>
      </w:rPr>
      <w:fldChar w:fldCharType="begin"/>
    </w:r>
    <w:r w:rsidRPr="00EE20D8">
      <w:rPr>
        <w:rStyle w:val="PageNumber"/>
        <w:szCs w:val="22"/>
      </w:rPr>
      <w:instrText xml:space="preserve"> PAGE </w:instrText>
    </w:r>
    <w:r w:rsidRPr="00EE20D8">
      <w:rPr>
        <w:rStyle w:val="PageNumber"/>
        <w:szCs w:val="22"/>
      </w:rPr>
      <w:fldChar w:fldCharType="separate"/>
    </w:r>
    <w:r w:rsidR="000832E5">
      <w:rPr>
        <w:rStyle w:val="PageNumber"/>
        <w:noProof/>
        <w:szCs w:val="22"/>
      </w:rPr>
      <w:t>6</w:t>
    </w:r>
    <w:r w:rsidRPr="00EE20D8">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5B78F" w14:textId="77777777" w:rsidR="00B53DF4" w:rsidRDefault="00B53DF4" w:rsidP="00F155A9">
      <w:r>
        <w:separator/>
      </w:r>
    </w:p>
    <w:p w14:paraId="4B4FD7FE" w14:textId="77777777" w:rsidR="00B53DF4" w:rsidRDefault="00B53DF4" w:rsidP="00F155A9"/>
    <w:p w14:paraId="511E0C9B" w14:textId="77777777" w:rsidR="00B53DF4" w:rsidRDefault="00B53DF4"/>
    <w:p w14:paraId="08D66E47" w14:textId="77777777" w:rsidR="00B53DF4" w:rsidRDefault="00B53DF4" w:rsidP="00511132"/>
    <w:p w14:paraId="255156B6" w14:textId="77777777" w:rsidR="00B53DF4" w:rsidRDefault="00B53DF4" w:rsidP="00511132"/>
  </w:footnote>
  <w:footnote w:type="continuationSeparator" w:id="0">
    <w:p w14:paraId="6ED94745" w14:textId="77777777" w:rsidR="00B53DF4" w:rsidRDefault="00B53DF4" w:rsidP="00F155A9">
      <w:r>
        <w:continuationSeparator/>
      </w:r>
    </w:p>
    <w:p w14:paraId="20901F80" w14:textId="77777777" w:rsidR="00B53DF4" w:rsidRDefault="00B53DF4" w:rsidP="00F155A9"/>
    <w:p w14:paraId="541527AC" w14:textId="77777777" w:rsidR="00B53DF4" w:rsidRDefault="00B53DF4"/>
    <w:p w14:paraId="4A9FD7D6" w14:textId="77777777" w:rsidR="00B53DF4" w:rsidRDefault="00B53DF4" w:rsidP="00511132"/>
    <w:p w14:paraId="71280B39" w14:textId="77777777" w:rsidR="00B53DF4" w:rsidRDefault="00B53DF4" w:rsidP="00511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3828" w14:textId="77777777" w:rsidR="001B4963" w:rsidRPr="00EB2CEB" w:rsidRDefault="001B4963" w:rsidP="003A40F4">
    <w:pPr>
      <w:pStyle w:val="Header"/>
      <w:tabs>
        <w:tab w:val="clear" w:pos="8789"/>
        <w:tab w:val="right" w:pos="9526"/>
      </w:tabs>
      <w:ind w:left="11520" w:hanging="11520"/>
      <w:jc w:val="right"/>
      <w:rPr>
        <w:sz w:val="18"/>
        <w:szCs w:val="18"/>
      </w:rPr>
    </w:pPr>
    <w:r>
      <w:rPr>
        <w:sz w:val="18"/>
        <w:szCs w:val="18"/>
      </w:rPr>
      <w:t>Author 1:</w:t>
    </w:r>
    <w:r w:rsidRPr="00D23355">
      <w:rPr>
        <w:sz w:val="18"/>
        <w:szCs w:val="18"/>
      </w:rPr>
      <w:t xml:space="preserve"> </w:t>
    </w:r>
    <w:r w:rsidRPr="003A40F4">
      <w:rPr>
        <w:sz w:val="18"/>
        <w:szCs w:val="18"/>
      </w:rPr>
      <w:t>It should reflect</w:t>
    </w:r>
    <w:r w:rsidRPr="00AE6D45">
      <w:rPr>
        <w:sz w:val="18"/>
        <w:szCs w:val="18"/>
      </w:rPr>
      <w:t xml:space="preserve"> </w:t>
    </w:r>
    <w:r w:rsidRPr="00EB2CEB">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3183" w14:textId="7CCFE9C9" w:rsidR="001B4963" w:rsidRPr="00BD53F9" w:rsidRDefault="000259BC" w:rsidP="000B0B83">
    <w:pPr>
      <w:pStyle w:val="Header"/>
      <w:tabs>
        <w:tab w:val="clear" w:pos="8789"/>
        <w:tab w:val="right" w:pos="9526"/>
      </w:tabs>
      <w:jc w:val="center"/>
      <w:rPr>
        <w:i/>
        <w:iCs/>
        <w:sz w:val="18"/>
        <w:szCs w:val="18"/>
      </w:rPr>
    </w:pPr>
    <w:r>
      <w:rPr>
        <w:i/>
        <w:iCs/>
        <w:sz w:val="18"/>
        <w:szCs w:val="18"/>
      </w:rPr>
      <w:t>The Indonesian Accounting Review</w:t>
    </w:r>
    <w:r w:rsidR="001B4963" w:rsidRPr="00BD53F9">
      <w:rPr>
        <w:i/>
        <w:iCs/>
        <w:sz w:val="18"/>
        <w:szCs w:val="18"/>
      </w:rPr>
      <w:t xml:space="preserve"> Vol. </w:t>
    </w:r>
    <w:r w:rsidR="00A5374A">
      <w:rPr>
        <w:i/>
        <w:iCs/>
        <w:sz w:val="18"/>
        <w:szCs w:val="18"/>
      </w:rPr>
      <w:t>xx</w:t>
    </w:r>
    <w:r w:rsidR="001B4963" w:rsidRPr="00BD53F9">
      <w:rPr>
        <w:i/>
        <w:iCs/>
        <w:sz w:val="18"/>
        <w:szCs w:val="18"/>
      </w:rPr>
      <w:t>,</w:t>
    </w:r>
    <w:r w:rsidR="001B4963">
      <w:rPr>
        <w:i/>
        <w:iCs/>
        <w:sz w:val="18"/>
        <w:szCs w:val="18"/>
      </w:rPr>
      <w:t xml:space="preserve"> No. </w:t>
    </w:r>
    <w:r w:rsidR="00A5374A">
      <w:rPr>
        <w:i/>
        <w:iCs/>
        <w:sz w:val="18"/>
        <w:szCs w:val="18"/>
      </w:rPr>
      <w:t>xx</w:t>
    </w:r>
    <w:r w:rsidR="001B4963">
      <w:rPr>
        <w:i/>
        <w:iCs/>
        <w:sz w:val="18"/>
        <w:szCs w:val="18"/>
      </w:rPr>
      <w:t xml:space="preserve">, </w:t>
    </w:r>
    <w:r>
      <w:rPr>
        <w:i/>
        <w:iCs/>
        <w:sz w:val="18"/>
        <w:szCs w:val="18"/>
      </w:rPr>
      <w:t>July</w:t>
    </w:r>
    <w:r w:rsidR="001B4963">
      <w:rPr>
        <w:i/>
        <w:iCs/>
        <w:sz w:val="18"/>
        <w:szCs w:val="18"/>
      </w:rPr>
      <w:t xml:space="preserve"> – </w:t>
    </w:r>
    <w:r>
      <w:rPr>
        <w:i/>
        <w:iCs/>
        <w:sz w:val="18"/>
        <w:szCs w:val="18"/>
      </w:rPr>
      <w:t>January</w:t>
    </w:r>
    <w:r w:rsidR="001B4963">
      <w:rPr>
        <w:i/>
        <w:iCs/>
        <w:sz w:val="18"/>
        <w:szCs w:val="18"/>
      </w:rPr>
      <w:t xml:space="preserve"> 20</w:t>
    </w:r>
    <w:r w:rsidR="00A5374A">
      <w:rPr>
        <w:i/>
        <w:iCs/>
        <w:sz w:val="18"/>
        <w:szCs w:val="18"/>
      </w:rPr>
      <w:t>xx</w:t>
    </w:r>
    <w:r w:rsidR="001B4963">
      <w:rPr>
        <w:i/>
        <w:iCs/>
        <w:sz w:val="18"/>
        <w:szCs w:val="18"/>
      </w:rPr>
      <w:t xml:space="preserve">, pages </w:t>
    </w:r>
    <w:r w:rsidR="00A5374A">
      <w:rPr>
        <w:i/>
        <w:iCs/>
        <w:sz w:val="18"/>
        <w:szCs w:val="18"/>
      </w:rPr>
      <w:t>x</w:t>
    </w:r>
    <w:r w:rsidR="001B4963">
      <w:rPr>
        <w:i/>
        <w:iCs/>
        <w:sz w:val="18"/>
        <w:szCs w:val="18"/>
      </w:rPr>
      <w:t xml:space="preserve"> – </w:t>
    </w:r>
    <w:r w:rsidR="00A5374A">
      <w:rPr>
        <w:i/>
        <w:iCs/>
        <w:sz w:val="18"/>
        <w:szCs w:val="18"/>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128E" w14:textId="77777777" w:rsidR="001B4963" w:rsidRDefault="001B4963" w:rsidP="00F155A9">
    <w:pPr>
      <w:pStyle w:val="Header"/>
    </w:pPr>
    <w:r w:rsidRPr="004201DD">
      <w:t>ISSN 208</w:t>
    </w:r>
    <w:r>
      <w:t>7-3735</w:t>
    </w:r>
    <w:r>
      <w:tab/>
      <w:t>Macroeconomic a</w:t>
    </w:r>
    <w:r w:rsidRPr="00AD018C">
      <w:t>nd Bank-Specific</w:t>
    </w:r>
    <w:r w:rsidRPr="00873F1F">
      <w:t xml:space="preserve"> </w:t>
    </w:r>
    <w:r>
      <w:t>… (</w:t>
    </w:r>
    <w:proofErr w:type="spellStart"/>
    <w:r w:rsidRPr="00AD018C">
      <w:t>Suhartono</w:t>
    </w:r>
    <w:proofErr w:type="spellEnd"/>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2F33" w14:textId="77777777" w:rsidR="001B4963" w:rsidRDefault="001B4963" w:rsidP="00F155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4830_"/>
      </v:shape>
    </w:pict>
  </w:numPicBullet>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upperLetter"/>
      <w:lvlText w:val="%1."/>
      <w:lvlJc w:val="left"/>
      <w:pPr>
        <w:tabs>
          <w:tab w:val="num" w:pos="720"/>
        </w:tabs>
        <w:ind w:left="720" w:hanging="360"/>
      </w:pPr>
    </w:lvl>
  </w:abstractNum>
  <w:abstractNum w:abstractNumId="2" w15:restartNumberingAfterBreak="0">
    <w:nsid w:val="00BF4A0D"/>
    <w:multiLevelType w:val="hybridMultilevel"/>
    <w:tmpl w:val="6A026CCE"/>
    <w:lvl w:ilvl="0" w:tplc="842610C6">
      <w:start w:val="1"/>
      <w:numFmt w:val="decimal"/>
      <w:lvlText w:val="%1."/>
      <w:lvlJc w:val="left"/>
      <w:pPr>
        <w:ind w:left="757" w:hanging="360"/>
      </w:pPr>
      <w:rPr>
        <w:rFonts w:hint="default"/>
        <w:b w:val="0"/>
        <w:bCs w:val="0"/>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3" w15:restartNumberingAfterBreak="0">
    <w:nsid w:val="0C747603"/>
    <w:multiLevelType w:val="multilevel"/>
    <w:tmpl w:val="0AD86EF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137067"/>
    <w:multiLevelType w:val="hybridMultilevel"/>
    <w:tmpl w:val="CDC0C55E"/>
    <w:lvl w:ilvl="0" w:tplc="E20C9B68">
      <w:start w:val="1"/>
      <w:numFmt w:val="decimal"/>
      <w:lvlText w:val="%1."/>
      <w:lvlJc w:val="left"/>
      <w:pPr>
        <w:ind w:left="675" w:hanging="6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4687DE2"/>
    <w:multiLevelType w:val="hybridMultilevel"/>
    <w:tmpl w:val="3EC0B00C"/>
    <w:lvl w:ilvl="0" w:tplc="A73AFF4E">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A611F9"/>
    <w:multiLevelType w:val="hybridMultilevel"/>
    <w:tmpl w:val="69CC44B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24C565B6"/>
    <w:multiLevelType w:val="hybridMultilevel"/>
    <w:tmpl w:val="76226E9E"/>
    <w:lvl w:ilvl="0" w:tplc="E20C9B68">
      <w:start w:val="1"/>
      <w:numFmt w:val="decimal"/>
      <w:lvlText w:val="%1."/>
      <w:lvlJc w:val="left"/>
      <w:pPr>
        <w:ind w:left="675" w:hanging="675"/>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271E6370"/>
    <w:multiLevelType w:val="hybridMultilevel"/>
    <w:tmpl w:val="60AABE10"/>
    <w:lvl w:ilvl="0" w:tplc="7FAEC1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78D1041"/>
    <w:multiLevelType w:val="hybridMultilevel"/>
    <w:tmpl w:val="7E200392"/>
    <w:lvl w:ilvl="0" w:tplc="350EA6B2">
      <w:start w:val="1"/>
      <w:numFmt w:val="lowerLetter"/>
      <w:lvlText w:val="%1."/>
      <w:lvlJc w:val="left"/>
      <w:pPr>
        <w:ind w:left="1056" w:hanging="63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304D3845"/>
    <w:multiLevelType w:val="hybridMultilevel"/>
    <w:tmpl w:val="E07EF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946A8"/>
    <w:multiLevelType w:val="hybridMultilevel"/>
    <w:tmpl w:val="94B0CD68"/>
    <w:lvl w:ilvl="0" w:tplc="4C4688F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3ABA34B8"/>
    <w:multiLevelType w:val="hybridMultilevel"/>
    <w:tmpl w:val="21229E52"/>
    <w:lvl w:ilvl="0" w:tplc="D41EFAF6">
      <w:start w:val="1"/>
      <w:numFmt w:val="decimal"/>
      <w:lvlText w:val="3.%1"/>
      <w:lvlJc w:val="left"/>
      <w:pPr>
        <w:ind w:left="360" w:hanging="360"/>
      </w:pPr>
      <w:rPr>
        <w:rFonts w:hint="default"/>
      </w:rPr>
    </w:lvl>
    <w:lvl w:ilvl="1" w:tplc="0030AA68">
      <w:start w:val="1"/>
      <w:numFmt w:val="lowerLetter"/>
      <w:lvlText w:val="%2."/>
      <w:lvlJc w:val="left"/>
      <w:pPr>
        <w:ind w:left="1905" w:hanging="825"/>
      </w:pPr>
      <w:rPr>
        <w:rFonts w:hint="default"/>
      </w:rPr>
    </w:lvl>
    <w:lvl w:ilvl="2" w:tplc="4106121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C2883"/>
    <w:multiLevelType w:val="hybridMultilevel"/>
    <w:tmpl w:val="EFE2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46850"/>
    <w:multiLevelType w:val="multilevel"/>
    <w:tmpl w:val="218C3D0C"/>
    <w:lvl w:ilvl="0">
      <w:start w:val="2"/>
      <w:numFmt w:val="decimal"/>
      <w:lvlText w:val="%1"/>
      <w:lvlJc w:val="left"/>
      <w:pPr>
        <w:ind w:left="660" w:hanging="660"/>
      </w:pPr>
      <w:rPr>
        <w:rFonts w:hint="default"/>
        <w:i/>
      </w:rPr>
    </w:lvl>
    <w:lvl w:ilvl="1">
      <w:start w:val="1"/>
      <w:numFmt w:val="decimal"/>
      <w:lvlText w:val="%1.%2"/>
      <w:lvlJc w:val="left"/>
      <w:pPr>
        <w:ind w:left="660" w:hanging="660"/>
      </w:pPr>
      <w:rPr>
        <w:rFonts w:hint="default"/>
        <w:i/>
      </w:rPr>
    </w:lvl>
    <w:lvl w:ilvl="2">
      <w:start w:val="2"/>
      <w:numFmt w:val="decimal"/>
      <w:lvlText w:val="%1.%2.%3"/>
      <w:lvlJc w:val="left"/>
      <w:pPr>
        <w:ind w:left="720" w:hanging="720"/>
      </w:pPr>
      <w:rPr>
        <w:rFonts w:hint="default"/>
        <w:i/>
      </w:rPr>
    </w:lvl>
    <w:lvl w:ilvl="3">
      <w:start w:val="3"/>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5" w15:restartNumberingAfterBreak="0">
    <w:nsid w:val="4C023E24"/>
    <w:multiLevelType w:val="hybridMultilevel"/>
    <w:tmpl w:val="BABC6BFA"/>
    <w:lvl w:ilvl="0" w:tplc="59E2A7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C1E369A"/>
    <w:multiLevelType w:val="multilevel"/>
    <w:tmpl w:val="0060D5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08A50DC"/>
    <w:multiLevelType w:val="hybridMultilevel"/>
    <w:tmpl w:val="B254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C1B75"/>
    <w:multiLevelType w:val="hybridMultilevel"/>
    <w:tmpl w:val="1200007C"/>
    <w:lvl w:ilvl="0" w:tplc="112C0D22">
      <w:start w:val="1"/>
      <w:numFmt w:val="decimal"/>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69B348C1"/>
    <w:multiLevelType w:val="hybridMultilevel"/>
    <w:tmpl w:val="4E34B79C"/>
    <w:lvl w:ilvl="0" w:tplc="9650F9D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6CE72B3C"/>
    <w:multiLevelType w:val="hybridMultilevel"/>
    <w:tmpl w:val="A4C0DBD4"/>
    <w:lvl w:ilvl="0" w:tplc="C9B25E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A945E58"/>
    <w:multiLevelType w:val="hybridMultilevel"/>
    <w:tmpl w:val="7BD07C86"/>
    <w:lvl w:ilvl="0" w:tplc="8F9AA8F0">
      <w:start w:val="1"/>
      <w:numFmt w:val="lowerLetter"/>
      <w:lvlText w:val="(%1)"/>
      <w:lvlJc w:val="left"/>
      <w:pPr>
        <w:ind w:left="690" w:hanging="69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7DC41FC6"/>
    <w:multiLevelType w:val="hybridMultilevel"/>
    <w:tmpl w:val="5E08B388"/>
    <w:lvl w:ilvl="0" w:tplc="0421000F">
      <w:start w:val="1"/>
      <w:numFmt w:val="decimal"/>
      <w:lvlText w:val="%1."/>
      <w:lvlJc w:val="left"/>
      <w:pPr>
        <w:ind w:left="1117" w:hanging="360"/>
      </w:pPr>
    </w:lvl>
    <w:lvl w:ilvl="1" w:tplc="04210019" w:tentative="1">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num w:numId="1" w16cid:durableId="1988782223">
    <w:abstractNumId w:val="7"/>
  </w:num>
  <w:num w:numId="2" w16cid:durableId="2078703401">
    <w:abstractNumId w:val="4"/>
  </w:num>
  <w:num w:numId="3" w16cid:durableId="1808664074">
    <w:abstractNumId w:val="2"/>
  </w:num>
  <w:num w:numId="4" w16cid:durableId="1402824457">
    <w:abstractNumId w:val="9"/>
  </w:num>
  <w:num w:numId="5" w16cid:durableId="478814234">
    <w:abstractNumId w:val="12"/>
  </w:num>
  <w:num w:numId="6" w16cid:durableId="273943135">
    <w:abstractNumId w:val="22"/>
  </w:num>
  <w:num w:numId="7" w16cid:durableId="1582644063">
    <w:abstractNumId w:val="21"/>
  </w:num>
  <w:num w:numId="8" w16cid:durableId="1702050629">
    <w:abstractNumId w:val="10"/>
  </w:num>
  <w:num w:numId="9" w16cid:durableId="2138181092">
    <w:abstractNumId w:val="19"/>
  </w:num>
  <w:num w:numId="10" w16cid:durableId="60371626">
    <w:abstractNumId w:val="18"/>
  </w:num>
  <w:num w:numId="11" w16cid:durableId="318464710">
    <w:abstractNumId w:val="11"/>
  </w:num>
  <w:num w:numId="12" w16cid:durableId="68386369">
    <w:abstractNumId w:val="8"/>
  </w:num>
  <w:num w:numId="13" w16cid:durableId="931820091">
    <w:abstractNumId w:val="14"/>
  </w:num>
  <w:num w:numId="14" w16cid:durableId="2041591385">
    <w:abstractNumId w:val="3"/>
  </w:num>
  <w:num w:numId="15" w16cid:durableId="581065527">
    <w:abstractNumId w:val="13"/>
  </w:num>
  <w:num w:numId="16" w16cid:durableId="374046656">
    <w:abstractNumId w:val="15"/>
  </w:num>
  <w:num w:numId="17" w16cid:durableId="1107041213">
    <w:abstractNumId w:val="20"/>
  </w:num>
  <w:num w:numId="18" w16cid:durableId="1796412719">
    <w:abstractNumId w:val="6"/>
  </w:num>
  <w:num w:numId="19" w16cid:durableId="998507676">
    <w:abstractNumId w:val="16"/>
  </w:num>
  <w:num w:numId="20" w16cid:durableId="567421943">
    <w:abstractNumId w:val="5"/>
  </w:num>
  <w:num w:numId="21" w16cid:durableId="149295322">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39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xtDAztrQwBdIWhko6SsGpxcWZ+XkgBRa1AJHF+0osAAAA"/>
  </w:docVars>
  <w:rsids>
    <w:rsidRoot w:val="00117232"/>
    <w:rsid w:val="00000918"/>
    <w:rsid w:val="0000557A"/>
    <w:rsid w:val="00005861"/>
    <w:rsid w:val="00005ECB"/>
    <w:rsid w:val="0001056D"/>
    <w:rsid w:val="000152FC"/>
    <w:rsid w:val="0001597B"/>
    <w:rsid w:val="00017BE6"/>
    <w:rsid w:val="00021103"/>
    <w:rsid w:val="00021DC6"/>
    <w:rsid w:val="00021DF4"/>
    <w:rsid w:val="000259BC"/>
    <w:rsid w:val="00025D63"/>
    <w:rsid w:val="00027EF1"/>
    <w:rsid w:val="0003450E"/>
    <w:rsid w:val="00041CFD"/>
    <w:rsid w:val="00042AC7"/>
    <w:rsid w:val="00043C05"/>
    <w:rsid w:val="00047786"/>
    <w:rsid w:val="00050FC6"/>
    <w:rsid w:val="00051C4F"/>
    <w:rsid w:val="00052F0E"/>
    <w:rsid w:val="000543F1"/>
    <w:rsid w:val="00056250"/>
    <w:rsid w:val="00060047"/>
    <w:rsid w:val="0007067A"/>
    <w:rsid w:val="00073995"/>
    <w:rsid w:val="000747C8"/>
    <w:rsid w:val="00074E0C"/>
    <w:rsid w:val="00077697"/>
    <w:rsid w:val="00083148"/>
    <w:rsid w:val="000832E5"/>
    <w:rsid w:val="00093425"/>
    <w:rsid w:val="00095519"/>
    <w:rsid w:val="0009667A"/>
    <w:rsid w:val="000A03B7"/>
    <w:rsid w:val="000A576A"/>
    <w:rsid w:val="000A6222"/>
    <w:rsid w:val="000B0B83"/>
    <w:rsid w:val="000B31FC"/>
    <w:rsid w:val="000B3435"/>
    <w:rsid w:val="000B3679"/>
    <w:rsid w:val="000B46C3"/>
    <w:rsid w:val="000B54A0"/>
    <w:rsid w:val="000B56FD"/>
    <w:rsid w:val="000D00E8"/>
    <w:rsid w:val="000D014A"/>
    <w:rsid w:val="000D4D0C"/>
    <w:rsid w:val="000D7B1B"/>
    <w:rsid w:val="000F1ED5"/>
    <w:rsid w:val="000F41A2"/>
    <w:rsid w:val="001008DB"/>
    <w:rsid w:val="00100938"/>
    <w:rsid w:val="00100D53"/>
    <w:rsid w:val="00106022"/>
    <w:rsid w:val="001133B8"/>
    <w:rsid w:val="0011356A"/>
    <w:rsid w:val="001147A2"/>
    <w:rsid w:val="00115E7B"/>
    <w:rsid w:val="00117232"/>
    <w:rsid w:val="00121294"/>
    <w:rsid w:val="00125AB4"/>
    <w:rsid w:val="00125DAC"/>
    <w:rsid w:val="00125DDB"/>
    <w:rsid w:val="00135302"/>
    <w:rsid w:val="00136087"/>
    <w:rsid w:val="00140AB1"/>
    <w:rsid w:val="00141B63"/>
    <w:rsid w:val="00143B4C"/>
    <w:rsid w:val="001442BD"/>
    <w:rsid w:val="001460FE"/>
    <w:rsid w:val="001472EE"/>
    <w:rsid w:val="00156E92"/>
    <w:rsid w:val="0016051E"/>
    <w:rsid w:val="00160EF1"/>
    <w:rsid w:val="0016314D"/>
    <w:rsid w:val="00165602"/>
    <w:rsid w:val="0016601D"/>
    <w:rsid w:val="00176623"/>
    <w:rsid w:val="0018271E"/>
    <w:rsid w:val="00185878"/>
    <w:rsid w:val="00191FB3"/>
    <w:rsid w:val="001959CA"/>
    <w:rsid w:val="001A1EFE"/>
    <w:rsid w:val="001A39D8"/>
    <w:rsid w:val="001A3E49"/>
    <w:rsid w:val="001B252D"/>
    <w:rsid w:val="001B29CB"/>
    <w:rsid w:val="001B4963"/>
    <w:rsid w:val="001B5CA7"/>
    <w:rsid w:val="001C3CAD"/>
    <w:rsid w:val="001C3DFA"/>
    <w:rsid w:val="001C690E"/>
    <w:rsid w:val="001D2DCA"/>
    <w:rsid w:val="001D58FC"/>
    <w:rsid w:val="001D61BB"/>
    <w:rsid w:val="001D65B9"/>
    <w:rsid w:val="001E0440"/>
    <w:rsid w:val="001E14A1"/>
    <w:rsid w:val="001E2FB2"/>
    <w:rsid w:val="001E45D6"/>
    <w:rsid w:val="001E6020"/>
    <w:rsid w:val="001E6114"/>
    <w:rsid w:val="001E742C"/>
    <w:rsid w:val="001F0282"/>
    <w:rsid w:val="00201D21"/>
    <w:rsid w:val="002071B3"/>
    <w:rsid w:val="00210126"/>
    <w:rsid w:val="00213B74"/>
    <w:rsid w:val="00213B93"/>
    <w:rsid w:val="00214607"/>
    <w:rsid w:val="00221131"/>
    <w:rsid w:val="00221FF5"/>
    <w:rsid w:val="0022587E"/>
    <w:rsid w:val="00227276"/>
    <w:rsid w:val="00227876"/>
    <w:rsid w:val="00232F36"/>
    <w:rsid w:val="002357DF"/>
    <w:rsid w:val="0023796C"/>
    <w:rsid w:val="00240D33"/>
    <w:rsid w:val="00240EB0"/>
    <w:rsid w:val="00242BEC"/>
    <w:rsid w:val="00244639"/>
    <w:rsid w:val="002466D6"/>
    <w:rsid w:val="00246DA7"/>
    <w:rsid w:val="00251D7E"/>
    <w:rsid w:val="00252AB2"/>
    <w:rsid w:val="00254858"/>
    <w:rsid w:val="00256A33"/>
    <w:rsid w:val="00257A17"/>
    <w:rsid w:val="00261D66"/>
    <w:rsid w:val="00262F32"/>
    <w:rsid w:val="00265A28"/>
    <w:rsid w:val="00271C77"/>
    <w:rsid w:val="00274C9D"/>
    <w:rsid w:val="00275F37"/>
    <w:rsid w:val="00280616"/>
    <w:rsid w:val="00284444"/>
    <w:rsid w:val="00286E16"/>
    <w:rsid w:val="00290DC0"/>
    <w:rsid w:val="002925A4"/>
    <w:rsid w:val="002929A4"/>
    <w:rsid w:val="00292DA8"/>
    <w:rsid w:val="00294ED4"/>
    <w:rsid w:val="00296E7D"/>
    <w:rsid w:val="002A37CD"/>
    <w:rsid w:val="002B2B06"/>
    <w:rsid w:val="002B4317"/>
    <w:rsid w:val="002B7538"/>
    <w:rsid w:val="002C07FB"/>
    <w:rsid w:val="002C5FEE"/>
    <w:rsid w:val="002C7997"/>
    <w:rsid w:val="002D2575"/>
    <w:rsid w:val="002D35B8"/>
    <w:rsid w:val="002D7FA8"/>
    <w:rsid w:val="002E0651"/>
    <w:rsid w:val="002E1DF1"/>
    <w:rsid w:val="002E1FC6"/>
    <w:rsid w:val="002E59AE"/>
    <w:rsid w:val="002E66C1"/>
    <w:rsid w:val="002E7DFA"/>
    <w:rsid w:val="002F0A60"/>
    <w:rsid w:val="002F2D80"/>
    <w:rsid w:val="0030087C"/>
    <w:rsid w:val="00300E53"/>
    <w:rsid w:val="0030479C"/>
    <w:rsid w:val="00305D06"/>
    <w:rsid w:val="0031380B"/>
    <w:rsid w:val="003327D6"/>
    <w:rsid w:val="00332BF0"/>
    <w:rsid w:val="0033734E"/>
    <w:rsid w:val="00340651"/>
    <w:rsid w:val="003458FF"/>
    <w:rsid w:val="003504B3"/>
    <w:rsid w:val="0035197C"/>
    <w:rsid w:val="00363ED4"/>
    <w:rsid w:val="0036435E"/>
    <w:rsid w:val="00367887"/>
    <w:rsid w:val="00367E82"/>
    <w:rsid w:val="00374CE0"/>
    <w:rsid w:val="00375A06"/>
    <w:rsid w:val="00376753"/>
    <w:rsid w:val="00377DC6"/>
    <w:rsid w:val="00390363"/>
    <w:rsid w:val="003940AE"/>
    <w:rsid w:val="00395B82"/>
    <w:rsid w:val="003A40F4"/>
    <w:rsid w:val="003A73FA"/>
    <w:rsid w:val="003A7931"/>
    <w:rsid w:val="003B056D"/>
    <w:rsid w:val="003B1912"/>
    <w:rsid w:val="003C7883"/>
    <w:rsid w:val="003D4150"/>
    <w:rsid w:val="003D51CD"/>
    <w:rsid w:val="003E4DB6"/>
    <w:rsid w:val="003E68EB"/>
    <w:rsid w:val="003E7ED7"/>
    <w:rsid w:val="003F4F6E"/>
    <w:rsid w:val="003F73DC"/>
    <w:rsid w:val="004016BE"/>
    <w:rsid w:val="004058F5"/>
    <w:rsid w:val="0040619E"/>
    <w:rsid w:val="00407D58"/>
    <w:rsid w:val="0041335E"/>
    <w:rsid w:val="0041408C"/>
    <w:rsid w:val="00416DDA"/>
    <w:rsid w:val="004201DD"/>
    <w:rsid w:val="00423A30"/>
    <w:rsid w:val="00423D58"/>
    <w:rsid w:val="004244ED"/>
    <w:rsid w:val="004310EE"/>
    <w:rsid w:val="00433926"/>
    <w:rsid w:val="00434013"/>
    <w:rsid w:val="00434D81"/>
    <w:rsid w:val="00437C93"/>
    <w:rsid w:val="00442304"/>
    <w:rsid w:val="00442E6A"/>
    <w:rsid w:val="00443EB7"/>
    <w:rsid w:val="004471DC"/>
    <w:rsid w:val="00447D71"/>
    <w:rsid w:val="00450231"/>
    <w:rsid w:val="00451ABF"/>
    <w:rsid w:val="004535C0"/>
    <w:rsid w:val="004549C9"/>
    <w:rsid w:val="00460D81"/>
    <w:rsid w:val="00461F1A"/>
    <w:rsid w:val="004649B9"/>
    <w:rsid w:val="00464DED"/>
    <w:rsid w:val="00473A0B"/>
    <w:rsid w:val="00476184"/>
    <w:rsid w:val="004764DB"/>
    <w:rsid w:val="004766F3"/>
    <w:rsid w:val="00476B8F"/>
    <w:rsid w:val="0048306B"/>
    <w:rsid w:val="0048309C"/>
    <w:rsid w:val="00483461"/>
    <w:rsid w:val="00483F03"/>
    <w:rsid w:val="00486444"/>
    <w:rsid w:val="00490C39"/>
    <w:rsid w:val="00491651"/>
    <w:rsid w:val="00492CF7"/>
    <w:rsid w:val="00497837"/>
    <w:rsid w:val="004A2968"/>
    <w:rsid w:val="004A4EB6"/>
    <w:rsid w:val="004A695F"/>
    <w:rsid w:val="004A7A52"/>
    <w:rsid w:val="004C102F"/>
    <w:rsid w:val="004C676B"/>
    <w:rsid w:val="004D2081"/>
    <w:rsid w:val="004D4BAF"/>
    <w:rsid w:val="004D4CE2"/>
    <w:rsid w:val="004D5609"/>
    <w:rsid w:val="004E23F1"/>
    <w:rsid w:val="004E2867"/>
    <w:rsid w:val="004E6CCA"/>
    <w:rsid w:val="004F08C5"/>
    <w:rsid w:val="004F0E1E"/>
    <w:rsid w:val="004F0FAC"/>
    <w:rsid w:val="004F3EB2"/>
    <w:rsid w:val="004F52AD"/>
    <w:rsid w:val="004F6ECF"/>
    <w:rsid w:val="004F709D"/>
    <w:rsid w:val="005011A6"/>
    <w:rsid w:val="00501F0B"/>
    <w:rsid w:val="005029F1"/>
    <w:rsid w:val="00505179"/>
    <w:rsid w:val="00507D9D"/>
    <w:rsid w:val="00507EA8"/>
    <w:rsid w:val="00510649"/>
    <w:rsid w:val="00511132"/>
    <w:rsid w:val="00511A21"/>
    <w:rsid w:val="00514496"/>
    <w:rsid w:val="00515820"/>
    <w:rsid w:val="005173B3"/>
    <w:rsid w:val="00521718"/>
    <w:rsid w:val="005246A2"/>
    <w:rsid w:val="005306CC"/>
    <w:rsid w:val="00533341"/>
    <w:rsid w:val="00533C6C"/>
    <w:rsid w:val="005407CE"/>
    <w:rsid w:val="00540D52"/>
    <w:rsid w:val="00541687"/>
    <w:rsid w:val="00545281"/>
    <w:rsid w:val="005462B2"/>
    <w:rsid w:val="00546861"/>
    <w:rsid w:val="005473BB"/>
    <w:rsid w:val="0055188C"/>
    <w:rsid w:val="00551A6E"/>
    <w:rsid w:val="00552F26"/>
    <w:rsid w:val="00552F40"/>
    <w:rsid w:val="005564D4"/>
    <w:rsid w:val="00561D7D"/>
    <w:rsid w:val="005622FA"/>
    <w:rsid w:val="005670DF"/>
    <w:rsid w:val="00572A44"/>
    <w:rsid w:val="005808E5"/>
    <w:rsid w:val="005851B3"/>
    <w:rsid w:val="00587E50"/>
    <w:rsid w:val="00593A3E"/>
    <w:rsid w:val="005943A2"/>
    <w:rsid w:val="00596D73"/>
    <w:rsid w:val="00596EB2"/>
    <w:rsid w:val="00597487"/>
    <w:rsid w:val="005A414E"/>
    <w:rsid w:val="005A622E"/>
    <w:rsid w:val="005A6B7A"/>
    <w:rsid w:val="005B2DBC"/>
    <w:rsid w:val="005B3BCA"/>
    <w:rsid w:val="005B490B"/>
    <w:rsid w:val="005B5ED9"/>
    <w:rsid w:val="005C0D93"/>
    <w:rsid w:val="005C33B0"/>
    <w:rsid w:val="005C36EB"/>
    <w:rsid w:val="005C37BD"/>
    <w:rsid w:val="005C7D79"/>
    <w:rsid w:val="005D097E"/>
    <w:rsid w:val="005D1E45"/>
    <w:rsid w:val="005D2F27"/>
    <w:rsid w:val="005D38CB"/>
    <w:rsid w:val="005D74CF"/>
    <w:rsid w:val="005E10ED"/>
    <w:rsid w:val="005E6729"/>
    <w:rsid w:val="005F0BBB"/>
    <w:rsid w:val="005F3243"/>
    <w:rsid w:val="005F4561"/>
    <w:rsid w:val="005F51F3"/>
    <w:rsid w:val="0060063C"/>
    <w:rsid w:val="00603798"/>
    <w:rsid w:val="006061D9"/>
    <w:rsid w:val="00606483"/>
    <w:rsid w:val="00607808"/>
    <w:rsid w:val="0061090C"/>
    <w:rsid w:val="00613F61"/>
    <w:rsid w:val="006164F0"/>
    <w:rsid w:val="00620745"/>
    <w:rsid w:val="00625C76"/>
    <w:rsid w:val="00630E9F"/>
    <w:rsid w:val="006314F7"/>
    <w:rsid w:val="00633BE3"/>
    <w:rsid w:val="00636834"/>
    <w:rsid w:val="0064005F"/>
    <w:rsid w:val="006405C6"/>
    <w:rsid w:val="00642586"/>
    <w:rsid w:val="006441A3"/>
    <w:rsid w:val="00645493"/>
    <w:rsid w:val="00645A50"/>
    <w:rsid w:val="00646E37"/>
    <w:rsid w:val="00646F0D"/>
    <w:rsid w:val="006471BA"/>
    <w:rsid w:val="0065240F"/>
    <w:rsid w:val="00661A06"/>
    <w:rsid w:val="00663AD2"/>
    <w:rsid w:val="00663D9F"/>
    <w:rsid w:val="00665D20"/>
    <w:rsid w:val="00677C28"/>
    <w:rsid w:val="00682AB0"/>
    <w:rsid w:val="006847E1"/>
    <w:rsid w:val="0068580D"/>
    <w:rsid w:val="00687370"/>
    <w:rsid w:val="00690FC5"/>
    <w:rsid w:val="006932A9"/>
    <w:rsid w:val="006946CD"/>
    <w:rsid w:val="00695234"/>
    <w:rsid w:val="006A0B9B"/>
    <w:rsid w:val="006A2650"/>
    <w:rsid w:val="006A2822"/>
    <w:rsid w:val="006A3A0C"/>
    <w:rsid w:val="006A60DD"/>
    <w:rsid w:val="006A74AF"/>
    <w:rsid w:val="006B75E8"/>
    <w:rsid w:val="006B78C6"/>
    <w:rsid w:val="006C38C8"/>
    <w:rsid w:val="006C68B7"/>
    <w:rsid w:val="006D2188"/>
    <w:rsid w:val="006D423F"/>
    <w:rsid w:val="006D5B78"/>
    <w:rsid w:val="006D5B95"/>
    <w:rsid w:val="006D5D65"/>
    <w:rsid w:val="006E1881"/>
    <w:rsid w:val="006E2353"/>
    <w:rsid w:val="006E437B"/>
    <w:rsid w:val="006E6B8D"/>
    <w:rsid w:val="006F1C67"/>
    <w:rsid w:val="006F3F7B"/>
    <w:rsid w:val="006F5D8D"/>
    <w:rsid w:val="006F65F0"/>
    <w:rsid w:val="006F665B"/>
    <w:rsid w:val="00701E79"/>
    <w:rsid w:val="00706062"/>
    <w:rsid w:val="00711D2C"/>
    <w:rsid w:val="0071213C"/>
    <w:rsid w:val="00713943"/>
    <w:rsid w:val="007178D1"/>
    <w:rsid w:val="0072209F"/>
    <w:rsid w:val="00722A15"/>
    <w:rsid w:val="00734FB8"/>
    <w:rsid w:val="00741B2E"/>
    <w:rsid w:val="00743AD4"/>
    <w:rsid w:val="00744A0C"/>
    <w:rsid w:val="007450EF"/>
    <w:rsid w:val="0074676E"/>
    <w:rsid w:val="0074686D"/>
    <w:rsid w:val="00750270"/>
    <w:rsid w:val="00752ABD"/>
    <w:rsid w:val="00753B3A"/>
    <w:rsid w:val="0075577D"/>
    <w:rsid w:val="0076507E"/>
    <w:rsid w:val="00782E3A"/>
    <w:rsid w:val="00783FD8"/>
    <w:rsid w:val="00784852"/>
    <w:rsid w:val="00786227"/>
    <w:rsid w:val="00791CF0"/>
    <w:rsid w:val="00793C46"/>
    <w:rsid w:val="007A493C"/>
    <w:rsid w:val="007B3A8E"/>
    <w:rsid w:val="007B6F90"/>
    <w:rsid w:val="007C1560"/>
    <w:rsid w:val="007C5D36"/>
    <w:rsid w:val="007C667F"/>
    <w:rsid w:val="007C7EB8"/>
    <w:rsid w:val="007D0344"/>
    <w:rsid w:val="007D3A0B"/>
    <w:rsid w:val="007E1A4C"/>
    <w:rsid w:val="007E3520"/>
    <w:rsid w:val="007E5FA2"/>
    <w:rsid w:val="007E741B"/>
    <w:rsid w:val="007E7B18"/>
    <w:rsid w:val="007F11FF"/>
    <w:rsid w:val="007F13F1"/>
    <w:rsid w:val="007F2A52"/>
    <w:rsid w:val="007F3053"/>
    <w:rsid w:val="007F768C"/>
    <w:rsid w:val="0080069A"/>
    <w:rsid w:val="008018A9"/>
    <w:rsid w:val="008024DD"/>
    <w:rsid w:val="00810FA2"/>
    <w:rsid w:val="00813820"/>
    <w:rsid w:val="0081662B"/>
    <w:rsid w:val="00816FB6"/>
    <w:rsid w:val="00822EEA"/>
    <w:rsid w:val="008248DA"/>
    <w:rsid w:val="00824FEF"/>
    <w:rsid w:val="00831468"/>
    <w:rsid w:val="008321D0"/>
    <w:rsid w:val="00837A58"/>
    <w:rsid w:val="008437D5"/>
    <w:rsid w:val="00843B00"/>
    <w:rsid w:val="00843C38"/>
    <w:rsid w:val="0084458C"/>
    <w:rsid w:val="0084540C"/>
    <w:rsid w:val="00845563"/>
    <w:rsid w:val="00846816"/>
    <w:rsid w:val="0085044A"/>
    <w:rsid w:val="00851403"/>
    <w:rsid w:val="00853F37"/>
    <w:rsid w:val="00856BF6"/>
    <w:rsid w:val="008621E2"/>
    <w:rsid w:val="0086358E"/>
    <w:rsid w:val="0086464C"/>
    <w:rsid w:val="00864CCA"/>
    <w:rsid w:val="00866718"/>
    <w:rsid w:val="0087006A"/>
    <w:rsid w:val="008702D2"/>
    <w:rsid w:val="0087348A"/>
    <w:rsid w:val="00873F1F"/>
    <w:rsid w:val="00875446"/>
    <w:rsid w:val="00887524"/>
    <w:rsid w:val="00891382"/>
    <w:rsid w:val="00891AF7"/>
    <w:rsid w:val="008A3972"/>
    <w:rsid w:val="008A6A88"/>
    <w:rsid w:val="008B03C1"/>
    <w:rsid w:val="008B0544"/>
    <w:rsid w:val="008B130C"/>
    <w:rsid w:val="008C3DEF"/>
    <w:rsid w:val="008C75A5"/>
    <w:rsid w:val="008D176A"/>
    <w:rsid w:val="008D3DFD"/>
    <w:rsid w:val="008D665D"/>
    <w:rsid w:val="008E09C7"/>
    <w:rsid w:val="008E25F4"/>
    <w:rsid w:val="008E74C8"/>
    <w:rsid w:val="008F0936"/>
    <w:rsid w:val="008F1635"/>
    <w:rsid w:val="008F3BBB"/>
    <w:rsid w:val="0090174F"/>
    <w:rsid w:val="00901A01"/>
    <w:rsid w:val="00901EE6"/>
    <w:rsid w:val="00903FA8"/>
    <w:rsid w:val="00907F98"/>
    <w:rsid w:val="009133DC"/>
    <w:rsid w:val="009175FF"/>
    <w:rsid w:val="009206EF"/>
    <w:rsid w:val="00920BEA"/>
    <w:rsid w:val="0092180C"/>
    <w:rsid w:val="00924713"/>
    <w:rsid w:val="00927859"/>
    <w:rsid w:val="009340D1"/>
    <w:rsid w:val="009369C7"/>
    <w:rsid w:val="00941A81"/>
    <w:rsid w:val="00943AE3"/>
    <w:rsid w:val="0094610E"/>
    <w:rsid w:val="00947812"/>
    <w:rsid w:val="00947BA1"/>
    <w:rsid w:val="00951D50"/>
    <w:rsid w:val="00952CDF"/>
    <w:rsid w:val="00952F9A"/>
    <w:rsid w:val="00954293"/>
    <w:rsid w:val="009551F1"/>
    <w:rsid w:val="00955E29"/>
    <w:rsid w:val="00957979"/>
    <w:rsid w:val="00961B9E"/>
    <w:rsid w:val="00965595"/>
    <w:rsid w:val="00972AE3"/>
    <w:rsid w:val="00974D62"/>
    <w:rsid w:val="00982873"/>
    <w:rsid w:val="009939C4"/>
    <w:rsid w:val="00994481"/>
    <w:rsid w:val="00995BD4"/>
    <w:rsid w:val="00997B6E"/>
    <w:rsid w:val="00997C52"/>
    <w:rsid w:val="00997C85"/>
    <w:rsid w:val="009A40AB"/>
    <w:rsid w:val="009B113A"/>
    <w:rsid w:val="009B2493"/>
    <w:rsid w:val="009B3173"/>
    <w:rsid w:val="009B3891"/>
    <w:rsid w:val="009B3C2F"/>
    <w:rsid w:val="009B43F6"/>
    <w:rsid w:val="009B510E"/>
    <w:rsid w:val="009C2585"/>
    <w:rsid w:val="009C408F"/>
    <w:rsid w:val="009C4E55"/>
    <w:rsid w:val="009D239F"/>
    <w:rsid w:val="009D24D0"/>
    <w:rsid w:val="009D3149"/>
    <w:rsid w:val="009D4FE8"/>
    <w:rsid w:val="009E1984"/>
    <w:rsid w:val="009E279B"/>
    <w:rsid w:val="009E2DDF"/>
    <w:rsid w:val="009E4660"/>
    <w:rsid w:val="009E708E"/>
    <w:rsid w:val="009F09CC"/>
    <w:rsid w:val="009F10B4"/>
    <w:rsid w:val="009F5A8D"/>
    <w:rsid w:val="00A0295B"/>
    <w:rsid w:val="00A0554E"/>
    <w:rsid w:val="00A114A3"/>
    <w:rsid w:val="00A11581"/>
    <w:rsid w:val="00A12280"/>
    <w:rsid w:val="00A137AC"/>
    <w:rsid w:val="00A146A3"/>
    <w:rsid w:val="00A171C9"/>
    <w:rsid w:val="00A20E64"/>
    <w:rsid w:val="00A24EEF"/>
    <w:rsid w:val="00A3334D"/>
    <w:rsid w:val="00A36A59"/>
    <w:rsid w:val="00A402A7"/>
    <w:rsid w:val="00A42FBB"/>
    <w:rsid w:val="00A45A18"/>
    <w:rsid w:val="00A45CFA"/>
    <w:rsid w:val="00A46E89"/>
    <w:rsid w:val="00A47A7E"/>
    <w:rsid w:val="00A50B7C"/>
    <w:rsid w:val="00A5374A"/>
    <w:rsid w:val="00A5549F"/>
    <w:rsid w:val="00A614F9"/>
    <w:rsid w:val="00A642EF"/>
    <w:rsid w:val="00A665F2"/>
    <w:rsid w:val="00A67616"/>
    <w:rsid w:val="00A71E76"/>
    <w:rsid w:val="00A727AD"/>
    <w:rsid w:val="00A74A41"/>
    <w:rsid w:val="00A76D16"/>
    <w:rsid w:val="00A849C5"/>
    <w:rsid w:val="00A90335"/>
    <w:rsid w:val="00A908C4"/>
    <w:rsid w:val="00A9117A"/>
    <w:rsid w:val="00A91337"/>
    <w:rsid w:val="00A91E5C"/>
    <w:rsid w:val="00A91F0D"/>
    <w:rsid w:val="00A92417"/>
    <w:rsid w:val="00A942D0"/>
    <w:rsid w:val="00A95189"/>
    <w:rsid w:val="00A959A4"/>
    <w:rsid w:val="00AA51A4"/>
    <w:rsid w:val="00AA6392"/>
    <w:rsid w:val="00AA774F"/>
    <w:rsid w:val="00AB6258"/>
    <w:rsid w:val="00AB6AB8"/>
    <w:rsid w:val="00AB73E9"/>
    <w:rsid w:val="00AC379A"/>
    <w:rsid w:val="00AC37CE"/>
    <w:rsid w:val="00AD018C"/>
    <w:rsid w:val="00AD0F6C"/>
    <w:rsid w:val="00AD1C8C"/>
    <w:rsid w:val="00AD269B"/>
    <w:rsid w:val="00AD2C38"/>
    <w:rsid w:val="00AE0429"/>
    <w:rsid w:val="00AE1C95"/>
    <w:rsid w:val="00AE43D2"/>
    <w:rsid w:val="00AE4EBB"/>
    <w:rsid w:val="00AE5D99"/>
    <w:rsid w:val="00AE6D45"/>
    <w:rsid w:val="00AF13B0"/>
    <w:rsid w:val="00AF499F"/>
    <w:rsid w:val="00AF5FC1"/>
    <w:rsid w:val="00B019BD"/>
    <w:rsid w:val="00B01DAB"/>
    <w:rsid w:val="00B02B11"/>
    <w:rsid w:val="00B11FEC"/>
    <w:rsid w:val="00B14E08"/>
    <w:rsid w:val="00B15B28"/>
    <w:rsid w:val="00B21E24"/>
    <w:rsid w:val="00B22E29"/>
    <w:rsid w:val="00B25E2D"/>
    <w:rsid w:val="00B303CC"/>
    <w:rsid w:val="00B31425"/>
    <w:rsid w:val="00B31607"/>
    <w:rsid w:val="00B41A2B"/>
    <w:rsid w:val="00B41EAF"/>
    <w:rsid w:val="00B429D6"/>
    <w:rsid w:val="00B42BCF"/>
    <w:rsid w:val="00B43F67"/>
    <w:rsid w:val="00B511DD"/>
    <w:rsid w:val="00B535E1"/>
    <w:rsid w:val="00B53DF4"/>
    <w:rsid w:val="00B60313"/>
    <w:rsid w:val="00B61C9D"/>
    <w:rsid w:val="00B641A9"/>
    <w:rsid w:val="00B6522E"/>
    <w:rsid w:val="00B656C9"/>
    <w:rsid w:val="00B65964"/>
    <w:rsid w:val="00B70CF2"/>
    <w:rsid w:val="00B7150E"/>
    <w:rsid w:val="00B72562"/>
    <w:rsid w:val="00B73041"/>
    <w:rsid w:val="00B74C73"/>
    <w:rsid w:val="00B831E8"/>
    <w:rsid w:val="00B848EA"/>
    <w:rsid w:val="00B876D9"/>
    <w:rsid w:val="00B87B0B"/>
    <w:rsid w:val="00BA44C0"/>
    <w:rsid w:val="00BA4A3B"/>
    <w:rsid w:val="00BB12EF"/>
    <w:rsid w:val="00BB49BD"/>
    <w:rsid w:val="00BB4F29"/>
    <w:rsid w:val="00BB5FFA"/>
    <w:rsid w:val="00BC71A4"/>
    <w:rsid w:val="00BD102A"/>
    <w:rsid w:val="00BD151D"/>
    <w:rsid w:val="00BD1710"/>
    <w:rsid w:val="00BD464B"/>
    <w:rsid w:val="00BD49ED"/>
    <w:rsid w:val="00BD53F9"/>
    <w:rsid w:val="00BE177B"/>
    <w:rsid w:val="00BE27F4"/>
    <w:rsid w:val="00BF0091"/>
    <w:rsid w:val="00BF411D"/>
    <w:rsid w:val="00BF419E"/>
    <w:rsid w:val="00BF7409"/>
    <w:rsid w:val="00BF7A86"/>
    <w:rsid w:val="00C01E06"/>
    <w:rsid w:val="00C02271"/>
    <w:rsid w:val="00C02DC2"/>
    <w:rsid w:val="00C04DCF"/>
    <w:rsid w:val="00C06639"/>
    <w:rsid w:val="00C110C8"/>
    <w:rsid w:val="00C20570"/>
    <w:rsid w:val="00C20620"/>
    <w:rsid w:val="00C20DAF"/>
    <w:rsid w:val="00C2331D"/>
    <w:rsid w:val="00C24BC2"/>
    <w:rsid w:val="00C24BFB"/>
    <w:rsid w:val="00C30AF1"/>
    <w:rsid w:val="00C31AEC"/>
    <w:rsid w:val="00C40E2B"/>
    <w:rsid w:val="00C42622"/>
    <w:rsid w:val="00C43131"/>
    <w:rsid w:val="00C432D5"/>
    <w:rsid w:val="00C44385"/>
    <w:rsid w:val="00C44657"/>
    <w:rsid w:val="00C471A0"/>
    <w:rsid w:val="00C47306"/>
    <w:rsid w:val="00C4755C"/>
    <w:rsid w:val="00C479B5"/>
    <w:rsid w:val="00C51046"/>
    <w:rsid w:val="00C62CC8"/>
    <w:rsid w:val="00C63B35"/>
    <w:rsid w:val="00C646FD"/>
    <w:rsid w:val="00C7377D"/>
    <w:rsid w:val="00C80026"/>
    <w:rsid w:val="00C8067B"/>
    <w:rsid w:val="00C81B2F"/>
    <w:rsid w:val="00C828B9"/>
    <w:rsid w:val="00C84832"/>
    <w:rsid w:val="00C902A2"/>
    <w:rsid w:val="00C919AD"/>
    <w:rsid w:val="00C9238D"/>
    <w:rsid w:val="00C96368"/>
    <w:rsid w:val="00C9671C"/>
    <w:rsid w:val="00C97056"/>
    <w:rsid w:val="00C97A0B"/>
    <w:rsid w:val="00CA720E"/>
    <w:rsid w:val="00CB3614"/>
    <w:rsid w:val="00CB6B3D"/>
    <w:rsid w:val="00CC069A"/>
    <w:rsid w:val="00CC147F"/>
    <w:rsid w:val="00CC66CA"/>
    <w:rsid w:val="00CD059D"/>
    <w:rsid w:val="00CD226A"/>
    <w:rsid w:val="00CD36E1"/>
    <w:rsid w:val="00CD41AB"/>
    <w:rsid w:val="00CD543C"/>
    <w:rsid w:val="00CD7E0F"/>
    <w:rsid w:val="00CD7E7A"/>
    <w:rsid w:val="00CE0458"/>
    <w:rsid w:val="00CE21E6"/>
    <w:rsid w:val="00CE4BE0"/>
    <w:rsid w:val="00CE5BB0"/>
    <w:rsid w:val="00CE6282"/>
    <w:rsid w:val="00CE6F0E"/>
    <w:rsid w:val="00CE7E75"/>
    <w:rsid w:val="00CF0B5D"/>
    <w:rsid w:val="00CF258A"/>
    <w:rsid w:val="00CF33E8"/>
    <w:rsid w:val="00CF53F8"/>
    <w:rsid w:val="00D0099D"/>
    <w:rsid w:val="00D03B3F"/>
    <w:rsid w:val="00D04BFD"/>
    <w:rsid w:val="00D101E2"/>
    <w:rsid w:val="00D10670"/>
    <w:rsid w:val="00D119C9"/>
    <w:rsid w:val="00D11D40"/>
    <w:rsid w:val="00D12019"/>
    <w:rsid w:val="00D135B6"/>
    <w:rsid w:val="00D1478E"/>
    <w:rsid w:val="00D15D95"/>
    <w:rsid w:val="00D23355"/>
    <w:rsid w:val="00D24235"/>
    <w:rsid w:val="00D31222"/>
    <w:rsid w:val="00D318F1"/>
    <w:rsid w:val="00D404C0"/>
    <w:rsid w:val="00D437C7"/>
    <w:rsid w:val="00D43B16"/>
    <w:rsid w:val="00D4782C"/>
    <w:rsid w:val="00D50C63"/>
    <w:rsid w:val="00D56281"/>
    <w:rsid w:val="00D60F42"/>
    <w:rsid w:val="00D61653"/>
    <w:rsid w:val="00D63C2A"/>
    <w:rsid w:val="00D649B9"/>
    <w:rsid w:val="00D65DAC"/>
    <w:rsid w:val="00D67723"/>
    <w:rsid w:val="00D67D61"/>
    <w:rsid w:val="00D70123"/>
    <w:rsid w:val="00D8413D"/>
    <w:rsid w:val="00D84420"/>
    <w:rsid w:val="00D92210"/>
    <w:rsid w:val="00D931D7"/>
    <w:rsid w:val="00D93987"/>
    <w:rsid w:val="00D94C21"/>
    <w:rsid w:val="00DA183E"/>
    <w:rsid w:val="00DA6683"/>
    <w:rsid w:val="00DA7705"/>
    <w:rsid w:val="00DB4A02"/>
    <w:rsid w:val="00DB4FAF"/>
    <w:rsid w:val="00DC1AD2"/>
    <w:rsid w:val="00DC2942"/>
    <w:rsid w:val="00DC31B8"/>
    <w:rsid w:val="00DC32DD"/>
    <w:rsid w:val="00DC3CC2"/>
    <w:rsid w:val="00DC5B37"/>
    <w:rsid w:val="00DC6EDB"/>
    <w:rsid w:val="00DC70C9"/>
    <w:rsid w:val="00DD0608"/>
    <w:rsid w:val="00DD159B"/>
    <w:rsid w:val="00DD2F64"/>
    <w:rsid w:val="00DE1C56"/>
    <w:rsid w:val="00DE4D22"/>
    <w:rsid w:val="00DE75EA"/>
    <w:rsid w:val="00DE7709"/>
    <w:rsid w:val="00DF1C31"/>
    <w:rsid w:val="00DF481C"/>
    <w:rsid w:val="00E00F8E"/>
    <w:rsid w:val="00E01CEF"/>
    <w:rsid w:val="00E0308D"/>
    <w:rsid w:val="00E03BC6"/>
    <w:rsid w:val="00E03C3F"/>
    <w:rsid w:val="00E079CE"/>
    <w:rsid w:val="00E14D2A"/>
    <w:rsid w:val="00E16219"/>
    <w:rsid w:val="00E209EC"/>
    <w:rsid w:val="00E226BF"/>
    <w:rsid w:val="00E24D1B"/>
    <w:rsid w:val="00E2544C"/>
    <w:rsid w:val="00E26767"/>
    <w:rsid w:val="00E326F8"/>
    <w:rsid w:val="00E34FD9"/>
    <w:rsid w:val="00E357CC"/>
    <w:rsid w:val="00E37271"/>
    <w:rsid w:val="00E40BFD"/>
    <w:rsid w:val="00E42D01"/>
    <w:rsid w:val="00E45540"/>
    <w:rsid w:val="00E50F03"/>
    <w:rsid w:val="00E54589"/>
    <w:rsid w:val="00E54BB2"/>
    <w:rsid w:val="00E64126"/>
    <w:rsid w:val="00E7029B"/>
    <w:rsid w:val="00E707EC"/>
    <w:rsid w:val="00E713A6"/>
    <w:rsid w:val="00E76D6B"/>
    <w:rsid w:val="00E77809"/>
    <w:rsid w:val="00E77C1C"/>
    <w:rsid w:val="00E81E6A"/>
    <w:rsid w:val="00E8323A"/>
    <w:rsid w:val="00E83924"/>
    <w:rsid w:val="00E86FAD"/>
    <w:rsid w:val="00E92717"/>
    <w:rsid w:val="00EA24AC"/>
    <w:rsid w:val="00EA2AA4"/>
    <w:rsid w:val="00EA2CBF"/>
    <w:rsid w:val="00EA3843"/>
    <w:rsid w:val="00EA4474"/>
    <w:rsid w:val="00EB2CEB"/>
    <w:rsid w:val="00EB30C2"/>
    <w:rsid w:val="00EB51D9"/>
    <w:rsid w:val="00EB57F8"/>
    <w:rsid w:val="00EB6332"/>
    <w:rsid w:val="00EC0CC0"/>
    <w:rsid w:val="00EC37E2"/>
    <w:rsid w:val="00EC6A04"/>
    <w:rsid w:val="00ED4354"/>
    <w:rsid w:val="00ED7112"/>
    <w:rsid w:val="00EE02B0"/>
    <w:rsid w:val="00EE04C0"/>
    <w:rsid w:val="00EE20D8"/>
    <w:rsid w:val="00EE21DE"/>
    <w:rsid w:val="00EE3923"/>
    <w:rsid w:val="00EE4D90"/>
    <w:rsid w:val="00EE4ED5"/>
    <w:rsid w:val="00EF25E4"/>
    <w:rsid w:val="00F02546"/>
    <w:rsid w:val="00F0267F"/>
    <w:rsid w:val="00F04691"/>
    <w:rsid w:val="00F062AB"/>
    <w:rsid w:val="00F0635A"/>
    <w:rsid w:val="00F10A1C"/>
    <w:rsid w:val="00F114FF"/>
    <w:rsid w:val="00F155A9"/>
    <w:rsid w:val="00F2258B"/>
    <w:rsid w:val="00F25C18"/>
    <w:rsid w:val="00F2604A"/>
    <w:rsid w:val="00F2627D"/>
    <w:rsid w:val="00F27269"/>
    <w:rsid w:val="00F30662"/>
    <w:rsid w:val="00F42DE3"/>
    <w:rsid w:val="00F45BC2"/>
    <w:rsid w:val="00F46346"/>
    <w:rsid w:val="00F517D6"/>
    <w:rsid w:val="00F54620"/>
    <w:rsid w:val="00F55443"/>
    <w:rsid w:val="00F56AE9"/>
    <w:rsid w:val="00F57AB5"/>
    <w:rsid w:val="00F604A3"/>
    <w:rsid w:val="00F6351F"/>
    <w:rsid w:val="00F65088"/>
    <w:rsid w:val="00F652B3"/>
    <w:rsid w:val="00F66BA3"/>
    <w:rsid w:val="00F672FA"/>
    <w:rsid w:val="00F70390"/>
    <w:rsid w:val="00F70C7E"/>
    <w:rsid w:val="00F717B7"/>
    <w:rsid w:val="00F741EE"/>
    <w:rsid w:val="00F749AF"/>
    <w:rsid w:val="00F7651B"/>
    <w:rsid w:val="00F76D26"/>
    <w:rsid w:val="00F77210"/>
    <w:rsid w:val="00F81D1A"/>
    <w:rsid w:val="00F87572"/>
    <w:rsid w:val="00FA0E65"/>
    <w:rsid w:val="00FB5F38"/>
    <w:rsid w:val="00FB6B57"/>
    <w:rsid w:val="00FC0248"/>
    <w:rsid w:val="00FC2B2E"/>
    <w:rsid w:val="00FC3814"/>
    <w:rsid w:val="00FC500C"/>
    <w:rsid w:val="00FD15FC"/>
    <w:rsid w:val="00FD1B4C"/>
    <w:rsid w:val="00FD60E4"/>
    <w:rsid w:val="00FD679B"/>
    <w:rsid w:val="00FD6F36"/>
    <w:rsid w:val="00FE3E83"/>
    <w:rsid w:val="00FF333B"/>
    <w:rsid w:val="00FF43A8"/>
    <w:rsid w:val="00FF4504"/>
    <w:rsid w:val="00FF67AD"/>
    <w:rsid w:val="00FF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08D74"/>
  <w15:docId w15:val="{6B9FFBF2-C90D-452F-908A-4C8072D2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E92717"/>
    <w:pPr>
      <w:widowControl w:val="0"/>
      <w:jc w:val="both"/>
    </w:pPr>
    <w:rPr>
      <w:szCs w:val="24"/>
    </w:rPr>
  </w:style>
  <w:style w:type="paragraph" w:styleId="Heading1">
    <w:name w:val="heading 1"/>
    <w:basedOn w:val="Normal"/>
    <w:next w:val="Normal"/>
    <w:link w:val="Heading1Char"/>
    <w:qFormat/>
    <w:rsid w:val="00A029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029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0295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727AD"/>
    <w:pPr>
      <w:keepNext/>
      <w:widowControl/>
      <w:outlineLvl w:val="3"/>
    </w:pPr>
    <w:rPr>
      <w:rFonts w:eastAsia="MS Mincho"/>
      <w:i/>
      <w:iCs/>
      <w:sz w:val="24"/>
      <w:lang w:val="en-GB" w:eastAsia="ja-JP"/>
    </w:rPr>
  </w:style>
  <w:style w:type="paragraph" w:styleId="Heading5">
    <w:name w:val="heading 5"/>
    <w:basedOn w:val="Normal"/>
    <w:link w:val="Heading5Char"/>
    <w:qFormat/>
    <w:rsid w:val="0048309C"/>
    <w:pPr>
      <w:widowControl/>
      <w:spacing w:before="100" w:beforeAutospacing="1" w:after="100" w:afterAutospacing="1"/>
      <w:jc w:val="left"/>
      <w:outlineLvl w:val="4"/>
    </w:pPr>
    <w:rPr>
      <w:b/>
      <w:bCs/>
      <w:szCs w:val="20"/>
      <w:lang w:val="id-ID" w:eastAsia="id-ID"/>
    </w:rPr>
  </w:style>
  <w:style w:type="paragraph" w:styleId="Heading6">
    <w:name w:val="heading 6"/>
    <w:basedOn w:val="Normal"/>
    <w:next w:val="Normal"/>
    <w:link w:val="Heading6Char"/>
    <w:qFormat/>
    <w:rsid w:val="00A727AD"/>
    <w:pPr>
      <w:keepNext/>
      <w:widowControl/>
      <w:jc w:val="center"/>
      <w:outlineLvl w:val="5"/>
    </w:pPr>
    <w:rPr>
      <w:rFonts w:eastAsia="MS Mincho"/>
      <w:i/>
      <w:iCs/>
      <w:sz w:val="24"/>
      <w:lang w:val="en-GB" w:eastAsia="ja-JP"/>
    </w:rPr>
  </w:style>
  <w:style w:type="paragraph" w:styleId="Heading7">
    <w:name w:val="heading 7"/>
    <w:basedOn w:val="Normal"/>
    <w:next w:val="Normal"/>
    <w:link w:val="Heading7Char"/>
    <w:qFormat/>
    <w:rsid w:val="00125AB4"/>
    <w:pPr>
      <w:widowControl/>
      <w:spacing w:before="240" w:after="60"/>
      <w:jc w:val="center"/>
      <w:outlineLvl w:val="6"/>
    </w:pPr>
    <w:rPr>
      <w:sz w:val="24"/>
      <w:lang w:val="id-ID"/>
    </w:rPr>
  </w:style>
  <w:style w:type="paragraph" w:styleId="Heading8">
    <w:name w:val="heading 8"/>
    <w:basedOn w:val="Normal"/>
    <w:next w:val="Normal"/>
    <w:qFormat/>
    <w:rsid w:val="00F55443"/>
    <w:pPr>
      <w:widowControl/>
      <w:spacing w:before="240" w:after="60"/>
      <w:jc w:val="left"/>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5AB4"/>
    <w:rPr>
      <w:rFonts w:ascii="Arial" w:hAnsi="Arial" w:cs="Arial"/>
      <w:b/>
      <w:bCs/>
      <w:kern w:val="32"/>
      <w:sz w:val="32"/>
      <w:szCs w:val="32"/>
      <w:lang w:val="en-US" w:eastAsia="en-US" w:bidi="ar-SA"/>
    </w:rPr>
  </w:style>
  <w:style w:type="character" w:customStyle="1" w:styleId="Heading2Char">
    <w:name w:val="Heading 2 Char"/>
    <w:link w:val="Heading2"/>
    <w:rsid w:val="00A727AD"/>
    <w:rPr>
      <w:rFonts w:ascii="Arial" w:hAnsi="Arial" w:cs="Arial"/>
      <w:b/>
      <w:bCs/>
      <w:i/>
      <w:iCs/>
      <w:sz w:val="28"/>
      <w:szCs w:val="28"/>
      <w:lang w:val="en-US" w:eastAsia="en-US" w:bidi="ar-SA"/>
    </w:rPr>
  </w:style>
  <w:style w:type="character" w:customStyle="1" w:styleId="Heading3Char">
    <w:name w:val="Heading 3 Char"/>
    <w:link w:val="Heading3"/>
    <w:rsid w:val="00125AB4"/>
    <w:rPr>
      <w:rFonts w:ascii="Arial" w:hAnsi="Arial" w:cs="Arial"/>
      <w:b/>
      <w:bCs/>
      <w:sz w:val="26"/>
      <w:szCs w:val="26"/>
      <w:lang w:val="en-US" w:eastAsia="en-US" w:bidi="ar-SA"/>
    </w:rPr>
  </w:style>
  <w:style w:type="character" w:customStyle="1" w:styleId="Heading4Char">
    <w:name w:val="Heading 4 Char"/>
    <w:link w:val="Heading4"/>
    <w:semiHidden/>
    <w:rsid w:val="00125AB4"/>
    <w:rPr>
      <w:rFonts w:eastAsia="MS Mincho"/>
      <w:i/>
      <w:iCs/>
      <w:sz w:val="24"/>
      <w:szCs w:val="24"/>
      <w:lang w:val="en-GB" w:eastAsia="ja-JP" w:bidi="ar-SA"/>
    </w:rPr>
  </w:style>
  <w:style w:type="character" w:customStyle="1" w:styleId="Heading5Char">
    <w:name w:val="Heading 5 Char"/>
    <w:link w:val="Heading5"/>
    <w:rsid w:val="0048309C"/>
    <w:rPr>
      <w:b/>
      <w:bCs/>
      <w:lang w:val="id-ID" w:eastAsia="id-ID" w:bidi="ar-SA"/>
    </w:rPr>
  </w:style>
  <w:style w:type="character" w:customStyle="1" w:styleId="Heading6Char">
    <w:name w:val="Heading 6 Char"/>
    <w:link w:val="Heading6"/>
    <w:rsid w:val="00125AB4"/>
    <w:rPr>
      <w:rFonts w:eastAsia="MS Mincho"/>
      <w:i/>
      <w:iCs/>
      <w:sz w:val="24"/>
      <w:szCs w:val="24"/>
      <w:lang w:val="en-GB" w:eastAsia="ja-JP" w:bidi="ar-SA"/>
    </w:rPr>
  </w:style>
  <w:style w:type="character" w:customStyle="1" w:styleId="Heading7Char">
    <w:name w:val="Heading 7 Char"/>
    <w:link w:val="Heading7"/>
    <w:rsid w:val="00125AB4"/>
    <w:rPr>
      <w:sz w:val="24"/>
      <w:szCs w:val="24"/>
      <w:lang w:val="id-ID" w:eastAsia="en-US" w:bidi="ar-SA"/>
    </w:rPr>
  </w:style>
  <w:style w:type="paragraph" w:customStyle="1" w:styleId="Ventura-Heading">
    <w:name w:val="Ventura-Heading"/>
    <w:basedOn w:val="Normal"/>
    <w:semiHidden/>
    <w:rsid w:val="005C33B0"/>
    <w:pPr>
      <w:ind w:left="450" w:hanging="450"/>
    </w:pPr>
    <w:rPr>
      <w:bCs/>
      <w:snapToGrid w:val="0"/>
      <w:szCs w:val="20"/>
    </w:rPr>
  </w:style>
  <w:style w:type="paragraph" w:customStyle="1" w:styleId="VenturaTitle">
    <w:name w:val="Ventura Title"/>
    <w:basedOn w:val="Normal"/>
    <w:rsid w:val="00BD53F9"/>
    <w:pPr>
      <w:spacing w:before="240" w:after="240"/>
      <w:contextualSpacing/>
    </w:pPr>
    <w:rPr>
      <w:rFonts w:ascii="Book Antiqua" w:hAnsi="Book Antiqua"/>
      <w:sz w:val="32"/>
      <w:szCs w:val="26"/>
    </w:rPr>
  </w:style>
  <w:style w:type="paragraph" w:customStyle="1" w:styleId="Ventura-Author">
    <w:name w:val="Ventura-Author"/>
    <w:basedOn w:val="Normal"/>
    <w:link w:val="Ventura-AuthorChar"/>
    <w:rsid w:val="00BD53F9"/>
    <w:rPr>
      <w:rFonts w:ascii="Book Antiqua" w:hAnsi="Book Antiqua"/>
      <w:sz w:val="24"/>
    </w:rPr>
  </w:style>
  <w:style w:type="character" w:customStyle="1" w:styleId="Ventura-AuthorChar">
    <w:name w:val="Ventura-Author Char"/>
    <w:link w:val="Ventura-Author"/>
    <w:rsid w:val="004F3EB2"/>
    <w:rPr>
      <w:rFonts w:ascii="Book Antiqua" w:hAnsi="Book Antiqua"/>
      <w:sz w:val="24"/>
      <w:szCs w:val="24"/>
      <w:lang w:val="en-US" w:eastAsia="en-US" w:bidi="ar-SA"/>
    </w:rPr>
  </w:style>
  <w:style w:type="paragraph" w:customStyle="1" w:styleId="Ventura-AuthorAddress">
    <w:name w:val="Ventura-AuthorAddress"/>
    <w:basedOn w:val="Normal"/>
    <w:rsid w:val="00BD53F9"/>
    <w:rPr>
      <w:i/>
    </w:rPr>
  </w:style>
  <w:style w:type="paragraph" w:customStyle="1" w:styleId="Ventura-AbstractTitle">
    <w:name w:val="Ventura-AbstractTitle"/>
    <w:basedOn w:val="Normal"/>
    <w:rsid w:val="006471BA"/>
    <w:pPr>
      <w:spacing w:after="120"/>
    </w:pPr>
    <w:rPr>
      <w:caps/>
      <w:spacing w:val="70"/>
      <w:sz w:val="22"/>
    </w:rPr>
  </w:style>
  <w:style w:type="paragraph" w:customStyle="1" w:styleId="Ventura-Abstract">
    <w:name w:val="Ventura-Abstract"/>
    <w:basedOn w:val="Normal"/>
    <w:link w:val="Ventura-AbstractChar"/>
    <w:rsid w:val="00DE4D22"/>
    <w:rPr>
      <w:rFonts w:ascii="Book Antiqua" w:hAnsi="Book Antiqua"/>
      <w:i/>
      <w:spacing w:val="2"/>
      <w:sz w:val="18"/>
    </w:rPr>
  </w:style>
  <w:style w:type="character" w:customStyle="1" w:styleId="Ventura-AbstractChar">
    <w:name w:val="Ventura-Abstract Char"/>
    <w:link w:val="Ventura-Abstract"/>
    <w:rsid w:val="00DE4D22"/>
    <w:rPr>
      <w:rFonts w:ascii="Book Antiqua" w:hAnsi="Book Antiqua"/>
      <w:i/>
      <w:spacing w:val="2"/>
      <w:sz w:val="18"/>
      <w:szCs w:val="24"/>
      <w:lang w:val="en-US" w:eastAsia="en-US" w:bidi="ar-SA"/>
    </w:rPr>
  </w:style>
  <w:style w:type="paragraph" w:customStyle="1" w:styleId="Ventura-Keyword">
    <w:name w:val="Ventura-Keyword"/>
    <w:basedOn w:val="Ventura-Abstract"/>
    <w:link w:val="Ventura-KeywordChar"/>
    <w:rsid w:val="00DC3CC2"/>
    <w:pPr>
      <w:jc w:val="left"/>
    </w:pPr>
  </w:style>
  <w:style w:type="character" w:customStyle="1" w:styleId="Ventura-KeywordChar">
    <w:name w:val="Ventura-Keyword Char"/>
    <w:link w:val="Ventura-Keyword"/>
    <w:rsid w:val="00DC3CC2"/>
    <w:rPr>
      <w:rFonts w:ascii="Book Antiqua" w:hAnsi="Book Antiqua"/>
      <w:i/>
      <w:spacing w:val="2"/>
      <w:sz w:val="18"/>
      <w:szCs w:val="24"/>
      <w:lang w:val="en-US" w:eastAsia="en-US" w:bidi="ar-SA"/>
    </w:rPr>
  </w:style>
  <w:style w:type="paragraph" w:customStyle="1" w:styleId="Ventura-Heading1">
    <w:name w:val="Ventura-Heading1"/>
    <w:basedOn w:val="Normal"/>
    <w:link w:val="Ventura-Heading1Char"/>
    <w:rsid w:val="0061090C"/>
    <w:rPr>
      <w:rFonts w:ascii="Book Antiqua" w:hAnsi="Book Antiqua"/>
      <w:b/>
      <w:caps/>
    </w:rPr>
  </w:style>
  <w:style w:type="character" w:customStyle="1" w:styleId="Ventura-Heading1Char">
    <w:name w:val="Ventura-Heading1 Char"/>
    <w:link w:val="Ventura-Heading1"/>
    <w:rsid w:val="0061090C"/>
    <w:rPr>
      <w:rFonts w:ascii="Book Antiqua" w:hAnsi="Book Antiqua"/>
      <w:b/>
      <w:caps/>
      <w:szCs w:val="24"/>
      <w:lang w:val="en-US" w:eastAsia="en-US" w:bidi="ar-SA"/>
    </w:rPr>
  </w:style>
  <w:style w:type="paragraph" w:customStyle="1" w:styleId="Ventura-Content">
    <w:name w:val="Ventura-Content"/>
    <w:basedOn w:val="Normal"/>
    <w:link w:val="Ventura-ContentChar"/>
    <w:rsid w:val="005F0BBB"/>
    <w:pPr>
      <w:ind w:firstLine="397"/>
    </w:pPr>
    <w:rPr>
      <w:rFonts w:ascii="Book Antiqua" w:hAnsi="Book Antiqua"/>
    </w:rPr>
  </w:style>
  <w:style w:type="character" w:customStyle="1" w:styleId="Ventura-ContentChar">
    <w:name w:val="Ventura-Content Char"/>
    <w:link w:val="Ventura-Content"/>
    <w:rsid w:val="005F0BBB"/>
    <w:rPr>
      <w:rFonts w:ascii="Book Antiqua" w:hAnsi="Book Antiqua"/>
      <w:szCs w:val="24"/>
      <w:lang w:val="en-US" w:eastAsia="en-US" w:bidi="ar-SA"/>
    </w:rPr>
  </w:style>
  <w:style w:type="paragraph" w:customStyle="1" w:styleId="Ventura-Heading2">
    <w:name w:val="Ventura-Heading2"/>
    <w:basedOn w:val="Normal"/>
    <w:link w:val="Ventura-Heading2Char"/>
    <w:rsid w:val="00E03BC6"/>
    <w:rPr>
      <w:rFonts w:ascii="Book Antiqua" w:hAnsi="Book Antiqua"/>
      <w:b/>
    </w:rPr>
  </w:style>
  <w:style w:type="character" w:customStyle="1" w:styleId="Ventura-Heading2Char">
    <w:name w:val="Ventura-Heading2 Char"/>
    <w:link w:val="Ventura-Heading2"/>
    <w:rsid w:val="00E03BC6"/>
    <w:rPr>
      <w:rFonts w:ascii="Book Antiqua" w:hAnsi="Book Antiqua"/>
      <w:b/>
      <w:szCs w:val="24"/>
      <w:lang w:val="en-US" w:eastAsia="en-US" w:bidi="ar-SA"/>
    </w:rPr>
  </w:style>
  <w:style w:type="paragraph" w:customStyle="1" w:styleId="Ventura-Formula">
    <w:name w:val="Ventura-Formula"/>
    <w:basedOn w:val="Ventura-Content"/>
    <w:link w:val="Ventura-FormulaChar"/>
    <w:rsid w:val="00292DA8"/>
    <w:pPr>
      <w:tabs>
        <w:tab w:val="right" w:pos="4621"/>
      </w:tabs>
      <w:ind w:firstLine="0"/>
    </w:pPr>
  </w:style>
  <w:style w:type="character" w:customStyle="1" w:styleId="Ventura-FormulaChar">
    <w:name w:val="Ventura-Formula Char"/>
    <w:link w:val="Ventura-Formula"/>
    <w:rsid w:val="001133B8"/>
    <w:rPr>
      <w:rFonts w:ascii="Book Antiqua" w:hAnsi="Book Antiqua"/>
      <w:szCs w:val="24"/>
      <w:lang w:val="en-US" w:eastAsia="en-US" w:bidi="ar-SA"/>
    </w:rPr>
  </w:style>
  <w:style w:type="paragraph" w:customStyle="1" w:styleId="Ventura-ContentContinue">
    <w:name w:val="Ventura-ContentContinue"/>
    <w:basedOn w:val="Ventura-Content"/>
    <w:rsid w:val="00074E0C"/>
    <w:pPr>
      <w:ind w:firstLine="0"/>
    </w:pPr>
  </w:style>
  <w:style w:type="paragraph" w:customStyle="1" w:styleId="Ventura-FigureTitle">
    <w:name w:val="Ventura-FigureTitle"/>
    <w:basedOn w:val="Normal"/>
    <w:rsid w:val="00511A21"/>
    <w:pPr>
      <w:jc w:val="center"/>
    </w:pPr>
    <w:rPr>
      <w:b/>
      <w:sz w:val="22"/>
    </w:rPr>
  </w:style>
  <w:style w:type="paragraph" w:styleId="Header">
    <w:name w:val="header"/>
    <w:aliases w:val="Ventura-Header,Persen"/>
    <w:basedOn w:val="Normal"/>
    <w:link w:val="HeaderChar"/>
    <w:uiPriority w:val="99"/>
    <w:rsid w:val="00BD53F9"/>
    <w:pPr>
      <w:tabs>
        <w:tab w:val="right" w:pos="8789"/>
      </w:tabs>
    </w:pPr>
    <w:rPr>
      <w:rFonts w:ascii="Book Antiqua" w:hAnsi="Book Antiqua"/>
    </w:rPr>
  </w:style>
  <w:style w:type="character" w:customStyle="1" w:styleId="HeaderChar">
    <w:name w:val="Header Char"/>
    <w:aliases w:val="Ventura-Header Char,Persen Char"/>
    <w:link w:val="Header"/>
    <w:uiPriority w:val="99"/>
    <w:rsid w:val="00125AB4"/>
    <w:rPr>
      <w:rFonts w:ascii="Book Antiqua" w:hAnsi="Book Antiqua"/>
      <w:szCs w:val="24"/>
      <w:lang w:val="en-US" w:eastAsia="en-US" w:bidi="ar-SA"/>
    </w:rPr>
  </w:style>
  <w:style w:type="paragraph" w:styleId="Footer">
    <w:name w:val="footer"/>
    <w:aliases w:val="Footer Char Char Char,Footer Char Char Char Char"/>
    <w:basedOn w:val="Normal"/>
    <w:link w:val="FooterChar"/>
    <w:uiPriority w:val="99"/>
    <w:rsid w:val="00511A21"/>
    <w:pPr>
      <w:jc w:val="center"/>
    </w:pPr>
    <w:rPr>
      <w:sz w:val="24"/>
    </w:rPr>
  </w:style>
  <w:style w:type="character" w:customStyle="1" w:styleId="FooterChar">
    <w:name w:val="Footer Char"/>
    <w:aliases w:val="Footer Char Char Char Char1,Footer Char Char Char Char Char"/>
    <w:link w:val="Footer"/>
    <w:uiPriority w:val="99"/>
    <w:rsid w:val="004016BE"/>
    <w:rPr>
      <w:sz w:val="24"/>
      <w:szCs w:val="24"/>
      <w:lang w:val="en-US" w:eastAsia="en-US"/>
    </w:rPr>
  </w:style>
  <w:style w:type="character" w:styleId="PageNumber">
    <w:name w:val="page number"/>
    <w:uiPriority w:val="99"/>
    <w:rsid w:val="00511A21"/>
    <w:rPr>
      <w:sz w:val="24"/>
    </w:rPr>
  </w:style>
  <w:style w:type="paragraph" w:customStyle="1" w:styleId="Ventura-Reference">
    <w:name w:val="Ventura-Reference"/>
    <w:basedOn w:val="Normal"/>
    <w:link w:val="Ventura-ReferenceChar"/>
    <w:rsid w:val="0061090C"/>
    <w:pPr>
      <w:ind w:left="397" w:hanging="397"/>
    </w:pPr>
    <w:rPr>
      <w:rFonts w:ascii="Book Antiqua" w:hAnsi="Book Antiqua"/>
    </w:rPr>
  </w:style>
  <w:style w:type="character" w:customStyle="1" w:styleId="Ventura-ReferenceChar">
    <w:name w:val="Ventura-Reference Char"/>
    <w:link w:val="Ventura-Reference"/>
    <w:rsid w:val="0061090C"/>
    <w:rPr>
      <w:rFonts w:ascii="Book Antiqua" w:hAnsi="Book Antiqua"/>
      <w:szCs w:val="24"/>
      <w:lang w:val="en-US" w:eastAsia="en-US" w:bidi="ar-SA"/>
    </w:rPr>
  </w:style>
  <w:style w:type="character" w:customStyle="1" w:styleId="CommentTextChar">
    <w:name w:val="Comment Text Char"/>
    <w:link w:val="CommentText"/>
    <w:uiPriority w:val="99"/>
    <w:semiHidden/>
    <w:locked/>
    <w:rsid w:val="00117232"/>
    <w:rPr>
      <w:lang w:val="en-US" w:eastAsia="en-US" w:bidi="ar-SA"/>
    </w:rPr>
  </w:style>
  <w:style w:type="paragraph" w:styleId="CommentText">
    <w:name w:val="annotation text"/>
    <w:basedOn w:val="Normal"/>
    <w:link w:val="CommentTextChar"/>
    <w:uiPriority w:val="99"/>
    <w:semiHidden/>
    <w:rsid w:val="00117232"/>
    <w:pPr>
      <w:widowControl/>
      <w:jc w:val="left"/>
    </w:pPr>
    <w:rPr>
      <w:szCs w:val="20"/>
    </w:rPr>
  </w:style>
  <w:style w:type="character" w:styleId="CommentReference">
    <w:name w:val="annotation reference"/>
    <w:uiPriority w:val="99"/>
    <w:semiHidden/>
    <w:rsid w:val="00117232"/>
    <w:rPr>
      <w:sz w:val="16"/>
      <w:szCs w:val="16"/>
    </w:rPr>
  </w:style>
  <w:style w:type="character" w:styleId="Hyperlink">
    <w:name w:val="Hyperlink"/>
    <w:uiPriority w:val="99"/>
    <w:rsid w:val="00514496"/>
    <w:rPr>
      <w:color w:val="auto"/>
      <w:u w:val="none"/>
    </w:rPr>
  </w:style>
  <w:style w:type="character" w:customStyle="1" w:styleId="TitleChar">
    <w:name w:val="Title Char"/>
    <w:link w:val="Title"/>
    <w:locked/>
    <w:rsid w:val="004A4EB6"/>
    <w:rPr>
      <w:b/>
      <w:bCs/>
      <w:sz w:val="24"/>
      <w:szCs w:val="24"/>
      <w:lang w:val="en-US" w:eastAsia="en-US" w:bidi="ar-SA"/>
    </w:rPr>
  </w:style>
  <w:style w:type="paragraph" w:styleId="Title">
    <w:name w:val="Title"/>
    <w:basedOn w:val="Normal"/>
    <w:link w:val="TitleChar"/>
    <w:qFormat/>
    <w:rsid w:val="004A4EB6"/>
    <w:pPr>
      <w:widowControl/>
      <w:jc w:val="center"/>
    </w:pPr>
    <w:rPr>
      <w:b/>
      <w:bCs/>
      <w:sz w:val="24"/>
    </w:rPr>
  </w:style>
  <w:style w:type="character" w:customStyle="1" w:styleId="BodyTextIndentChar">
    <w:name w:val="Body Text Indent Char"/>
    <w:link w:val="BodyTextIndent"/>
    <w:locked/>
    <w:rsid w:val="004A4EB6"/>
    <w:rPr>
      <w:sz w:val="24"/>
      <w:szCs w:val="24"/>
      <w:lang w:val="en-US" w:eastAsia="en-US" w:bidi="ar-SA"/>
    </w:rPr>
  </w:style>
  <w:style w:type="paragraph" w:styleId="BodyTextIndent">
    <w:name w:val="Body Text Indent"/>
    <w:basedOn w:val="Normal"/>
    <w:link w:val="BodyTextIndentChar"/>
    <w:rsid w:val="004A4EB6"/>
    <w:pPr>
      <w:widowControl/>
      <w:spacing w:after="120"/>
      <w:ind w:left="360"/>
      <w:jc w:val="left"/>
    </w:pPr>
    <w:rPr>
      <w:sz w:val="24"/>
    </w:rPr>
  </w:style>
  <w:style w:type="paragraph" w:styleId="BalloonText">
    <w:name w:val="Balloon Text"/>
    <w:basedOn w:val="Normal"/>
    <w:link w:val="BalloonTextChar"/>
    <w:uiPriority w:val="99"/>
    <w:semiHidden/>
    <w:rsid w:val="00CE4BE0"/>
    <w:rPr>
      <w:rFonts w:ascii="Tahoma" w:hAnsi="Tahoma" w:cs="Tahoma"/>
      <w:sz w:val="16"/>
      <w:szCs w:val="16"/>
    </w:rPr>
  </w:style>
  <w:style w:type="character" w:customStyle="1" w:styleId="BalloonTextChar">
    <w:name w:val="Balloon Text Char"/>
    <w:link w:val="BalloonText"/>
    <w:uiPriority w:val="99"/>
    <w:semiHidden/>
    <w:rsid w:val="005D097E"/>
    <w:rPr>
      <w:rFonts w:ascii="Tahoma" w:hAnsi="Tahoma" w:cs="Tahoma"/>
      <w:sz w:val="16"/>
      <w:szCs w:val="16"/>
      <w:lang w:val="en-US" w:eastAsia="en-US"/>
    </w:rPr>
  </w:style>
  <w:style w:type="paragraph" w:customStyle="1" w:styleId="msonospacing0">
    <w:name w:val="msonospacing"/>
    <w:rsid w:val="0048309C"/>
    <w:rPr>
      <w:sz w:val="24"/>
      <w:szCs w:val="24"/>
    </w:rPr>
  </w:style>
  <w:style w:type="paragraph" w:customStyle="1" w:styleId="msolistparagraph0">
    <w:name w:val="msolistparagraph"/>
    <w:basedOn w:val="Normal"/>
    <w:rsid w:val="0048309C"/>
    <w:pPr>
      <w:widowControl/>
      <w:spacing w:after="200" w:line="276" w:lineRule="auto"/>
      <w:ind w:left="720"/>
      <w:jc w:val="left"/>
    </w:pPr>
    <w:rPr>
      <w:rFonts w:ascii="Calibri" w:eastAsia="Calibri" w:hAnsi="Calibri"/>
      <w:sz w:val="22"/>
      <w:szCs w:val="22"/>
    </w:rPr>
  </w:style>
  <w:style w:type="character" w:customStyle="1" w:styleId="longtext">
    <w:name w:val="long_text"/>
    <w:basedOn w:val="DefaultParagraphFont"/>
    <w:rsid w:val="0048309C"/>
  </w:style>
  <w:style w:type="character" w:customStyle="1" w:styleId="shorttext">
    <w:name w:val="short_text"/>
    <w:basedOn w:val="DefaultParagraphFont"/>
    <w:rsid w:val="0048309C"/>
  </w:style>
  <w:style w:type="character" w:customStyle="1" w:styleId="cgselectable">
    <w:name w:val="cgselectable"/>
    <w:rsid w:val="0048309C"/>
  </w:style>
  <w:style w:type="character" w:styleId="Emphasis">
    <w:name w:val="Emphasis"/>
    <w:uiPriority w:val="20"/>
    <w:qFormat/>
    <w:rsid w:val="0048309C"/>
    <w:rPr>
      <w:i/>
      <w:iCs/>
    </w:rPr>
  </w:style>
  <w:style w:type="character" w:customStyle="1" w:styleId="PlainTextChar">
    <w:name w:val="Plain Text Char"/>
    <w:link w:val="PlainText"/>
    <w:rsid w:val="0048309C"/>
    <w:rPr>
      <w:rFonts w:eastAsia="SimSun"/>
      <w:kern w:val="2"/>
      <w:lang w:val="en-US" w:eastAsia="zh-CN"/>
    </w:rPr>
  </w:style>
  <w:style w:type="paragraph" w:styleId="PlainText">
    <w:name w:val="Plain Text"/>
    <w:basedOn w:val="Normal"/>
    <w:link w:val="PlainTextChar"/>
    <w:unhideWhenUsed/>
    <w:rsid w:val="00464DED"/>
    <w:pPr>
      <w:widowControl/>
      <w:jc w:val="left"/>
    </w:pPr>
    <w:rPr>
      <w:rFonts w:eastAsia="SimSun"/>
      <w:kern w:val="2"/>
      <w:szCs w:val="20"/>
      <w:lang w:eastAsia="zh-CN"/>
    </w:rPr>
  </w:style>
  <w:style w:type="paragraph" w:styleId="CommentSubject">
    <w:name w:val="annotation subject"/>
    <w:basedOn w:val="CommentText"/>
    <w:next w:val="CommentText"/>
    <w:link w:val="CommentSubjectChar"/>
    <w:uiPriority w:val="99"/>
    <w:rsid w:val="0048309C"/>
    <w:pPr>
      <w:widowControl w:val="0"/>
    </w:pPr>
    <w:rPr>
      <w:rFonts w:eastAsia="SimSun"/>
      <w:b/>
      <w:bCs/>
      <w:kern w:val="2"/>
      <w:lang w:eastAsia="zh-CN"/>
    </w:rPr>
  </w:style>
  <w:style w:type="character" w:customStyle="1" w:styleId="CommentSubjectChar">
    <w:name w:val="Comment Subject Char"/>
    <w:link w:val="CommentSubject"/>
    <w:uiPriority w:val="99"/>
    <w:rsid w:val="005D097E"/>
    <w:rPr>
      <w:rFonts w:eastAsia="SimSun"/>
      <w:b/>
      <w:bCs/>
      <w:kern w:val="2"/>
      <w:lang w:val="en-US" w:eastAsia="zh-CN"/>
    </w:rPr>
  </w:style>
  <w:style w:type="paragraph" w:styleId="BodyText">
    <w:name w:val="Body Text"/>
    <w:basedOn w:val="Normal"/>
    <w:rsid w:val="00CD059D"/>
    <w:pPr>
      <w:spacing w:after="120"/>
    </w:pPr>
  </w:style>
  <w:style w:type="paragraph" w:styleId="BodyText2">
    <w:name w:val="Body Text 2"/>
    <w:basedOn w:val="Normal"/>
    <w:rsid w:val="00CD059D"/>
    <w:pPr>
      <w:spacing w:after="120" w:line="480" w:lineRule="auto"/>
    </w:pPr>
  </w:style>
  <w:style w:type="paragraph" w:styleId="BodyTextIndent2">
    <w:name w:val="Body Text Indent 2"/>
    <w:basedOn w:val="Normal"/>
    <w:rsid w:val="00CD059D"/>
    <w:pPr>
      <w:spacing w:after="120" w:line="480" w:lineRule="auto"/>
      <w:ind w:left="283"/>
    </w:pPr>
  </w:style>
  <w:style w:type="paragraph" w:styleId="BodyTextIndent3">
    <w:name w:val="Body Text Indent 3"/>
    <w:basedOn w:val="Normal"/>
    <w:link w:val="BodyTextIndent3Char"/>
    <w:rsid w:val="00CD059D"/>
    <w:pPr>
      <w:spacing w:after="120"/>
      <w:ind w:left="283"/>
    </w:pPr>
    <w:rPr>
      <w:sz w:val="16"/>
      <w:szCs w:val="16"/>
    </w:rPr>
  </w:style>
  <w:style w:type="character" w:customStyle="1" w:styleId="BodyTextIndent3Char">
    <w:name w:val="Body Text Indent 3 Char"/>
    <w:link w:val="BodyTextIndent3"/>
    <w:rsid w:val="00125AB4"/>
    <w:rPr>
      <w:sz w:val="16"/>
      <w:szCs w:val="16"/>
      <w:lang w:val="en-US" w:eastAsia="en-US" w:bidi="ar-SA"/>
    </w:rPr>
  </w:style>
  <w:style w:type="table" w:styleId="TableGrid">
    <w:name w:val="Table Grid"/>
    <w:basedOn w:val="TableNormal"/>
    <w:uiPriority w:val="59"/>
    <w:rsid w:val="005C3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Normal"/>
    <w:rsid w:val="00C4313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lang w:val="en-GB"/>
    </w:rPr>
  </w:style>
  <w:style w:type="paragraph" w:styleId="NormalWeb">
    <w:name w:val="Normal (Web)"/>
    <w:aliases w:val="Normal (Web) Char"/>
    <w:basedOn w:val="Normal"/>
    <w:link w:val="NormalWebChar1"/>
    <w:uiPriority w:val="99"/>
    <w:rsid w:val="00A727AD"/>
    <w:pPr>
      <w:widowControl/>
      <w:spacing w:before="100" w:beforeAutospacing="1" w:after="100" w:afterAutospacing="1"/>
      <w:jc w:val="left"/>
    </w:pPr>
    <w:rPr>
      <w:sz w:val="24"/>
      <w:lang w:val="en-GB"/>
    </w:rPr>
  </w:style>
  <w:style w:type="character" w:customStyle="1" w:styleId="NormalWebChar1">
    <w:name w:val="Normal (Web) Char1"/>
    <w:aliases w:val="Normal (Web) Char Char"/>
    <w:link w:val="NormalWeb"/>
    <w:rsid w:val="00464DED"/>
    <w:rPr>
      <w:sz w:val="24"/>
      <w:szCs w:val="24"/>
      <w:lang w:val="en-GB" w:eastAsia="en-US" w:bidi="ar-SA"/>
    </w:rPr>
  </w:style>
  <w:style w:type="character" w:customStyle="1" w:styleId="categories">
    <w:name w:val="categories"/>
    <w:basedOn w:val="DefaultParagraphFont"/>
    <w:rsid w:val="00A727AD"/>
  </w:style>
  <w:style w:type="character" w:customStyle="1" w:styleId="tags">
    <w:name w:val="tags"/>
    <w:basedOn w:val="DefaultParagraphFont"/>
    <w:rsid w:val="00A727AD"/>
  </w:style>
  <w:style w:type="character" w:styleId="Strong">
    <w:name w:val="Strong"/>
    <w:qFormat/>
    <w:rsid w:val="00A727AD"/>
    <w:rPr>
      <w:b/>
      <w:bCs/>
    </w:rPr>
  </w:style>
  <w:style w:type="paragraph" w:customStyle="1" w:styleId="bullet1">
    <w:name w:val="bullet1"/>
    <w:basedOn w:val="Normal"/>
    <w:autoRedefine/>
    <w:rsid w:val="00A727AD"/>
    <w:pPr>
      <w:widowControl/>
      <w:spacing w:line="480" w:lineRule="auto"/>
      <w:ind w:left="426" w:hanging="360"/>
    </w:pPr>
    <w:rPr>
      <w:sz w:val="24"/>
      <w:lang w:val="sv-SE"/>
    </w:rPr>
  </w:style>
  <w:style w:type="paragraph" w:customStyle="1" w:styleId="HlmJudul">
    <w:name w:val="Hlm Judul"/>
    <w:basedOn w:val="Normal"/>
    <w:rsid w:val="00A727AD"/>
    <w:pPr>
      <w:widowControl/>
      <w:ind w:firstLine="720"/>
      <w:jc w:val="center"/>
    </w:pPr>
    <w:rPr>
      <w:b/>
      <w:bCs/>
      <w:sz w:val="28"/>
      <w:szCs w:val="20"/>
      <w:lang w:val="en-GB"/>
    </w:rPr>
  </w:style>
  <w:style w:type="character" w:customStyle="1" w:styleId="a">
    <w:name w:val="a"/>
    <w:basedOn w:val="DefaultParagraphFont"/>
    <w:rsid w:val="00A727AD"/>
  </w:style>
  <w:style w:type="character" w:customStyle="1" w:styleId="l7">
    <w:name w:val="l7"/>
    <w:basedOn w:val="DefaultParagraphFont"/>
    <w:rsid w:val="00A727AD"/>
  </w:style>
  <w:style w:type="character" w:customStyle="1" w:styleId="l9">
    <w:name w:val="l9"/>
    <w:basedOn w:val="DefaultParagraphFont"/>
    <w:rsid w:val="00A727AD"/>
  </w:style>
  <w:style w:type="character" w:customStyle="1" w:styleId="l8">
    <w:name w:val="l8"/>
    <w:basedOn w:val="DefaultParagraphFont"/>
    <w:rsid w:val="00A727AD"/>
  </w:style>
  <w:style w:type="character" w:customStyle="1" w:styleId="l10">
    <w:name w:val="l10"/>
    <w:basedOn w:val="DefaultParagraphFont"/>
    <w:rsid w:val="00A727AD"/>
  </w:style>
  <w:style w:type="character" w:customStyle="1" w:styleId="l6">
    <w:name w:val="l6"/>
    <w:basedOn w:val="DefaultParagraphFont"/>
    <w:rsid w:val="00A727AD"/>
  </w:style>
  <w:style w:type="character" w:customStyle="1" w:styleId="l11">
    <w:name w:val="l11"/>
    <w:basedOn w:val="DefaultParagraphFont"/>
    <w:rsid w:val="00A727AD"/>
  </w:style>
  <w:style w:type="character" w:customStyle="1" w:styleId="italic1">
    <w:name w:val="italic1"/>
    <w:rsid w:val="00A727AD"/>
    <w:rPr>
      <w:i/>
      <w:iCs/>
    </w:rPr>
  </w:style>
  <w:style w:type="character" w:customStyle="1" w:styleId="bold1">
    <w:name w:val="bold1"/>
    <w:rsid w:val="00A727AD"/>
    <w:rPr>
      <w:b/>
      <w:bCs/>
    </w:rPr>
  </w:style>
  <w:style w:type="paragraph" w:styleId="ListParagraph">
    <w:name w:val="List Paragraph"/>
    <w:basedOn w:val="Normal"/>
    <w:link w:val="ListParagraphChar"/>
    <w:uiPriority w:val="34"/>
    <w:qFormat/>
    <w:rsid w:val="00E079CE"/>
    <w:pPr>
      <w:widowControl/>
      <w:spacing w:after="200" w:line="360" w:lineRule="auto"/>
      <w:ind w:left="720"/>
      <w:contextualSpacing/>
    </w:pPr>
    <w:rPr>
      <w:rFonts w:ascii="Calibri" w:eastAsia="Calibri" w:hAnsi="Calibri"/>
      <w:noProof/>
      <w:sz w:val="22"/>
      <w:szCs w:val="22"/>
    </w:rPr>
  </w:style>
  <w:style w:type="character" w:customStyle="1" w:styleId="ListParagraphChar">
    <w:name w:val="List Paragraph Char"/>
    <w:link w:val="ListParagraph"/>
    <w:uiPriority w:val="34"/>
    <w:rsid w:val="00A3334D"/>
    <w:rPr>
      <w:rFonts w:ascii="Calibri" w:eastAsia="Calibri" w:hAnsi="Calibri"/>
      <w:noProof/>
      <w:sz w:val="22"/>
      <w:szCs w:val="22"/>
      <w:lang w:val="en-US" w:eastAsia="en-US" w:bidi="ar-SA"/>
    </w:rPr>
  </w:style>
  <w:style w:type="character" w:customStyle="1" w:styleId="citation">
    <w:name w:val="citation"/>
    <w:basedOn w:val="DefaultParagraphFont"/>
    <w:rsid w:val="00E079CE"/>
  </w:style>
  <w:style w:type="paragraph" w:customStyle="1" w:styleId="VenturaCover1">
    <w:name w:val="Ventura Cover1"/>
    <w:basedOn w:val="Normal"/>
    <w:rsid w:val="0084540C"/>
    <w:pPr>
      <w:spacing w:before="120"/>
      <w:contextualSpacing/>
      <w:jc w:val="center"/>
    </w:pPr>
  </w:style>
  <w:style w:type="paragraph" w:customStyle="1" w:styleId="VenturaCover2">
    <w:name w:val="Ventura Cover2"/>
    <w:basedOn w:val="VenturaCover1"/>
    <w:rsid w:val="00F155A9"/>
    <w:pPr>
      <w:spacing w:after="120"/>
    </w:pPr>
    <w:rPr>
      <w:color w:val="FF0000"/>
      <w:spacing w:val="40"/>
      <w:sz w:val="56"/>
    </w:rPr>
  </w:style>
  <w:style w:type="paragraph" w:customStyle="1" w:styleId="StyleVentura-KeywordLatinBold">
    <w:name w:val="Style Ventura-Keyword + (Latin) Bold"/>
    <w:basedOn w:val="Ventura-Keyword"/>
    <w:link w:val="StyleVentura-KeywordLatinBoldChar"/>
    <w:rsid w:val="009A40AB"/>
    <w:pPr>
      <w:tabs>
        <w:tab w:val="left" w:pos="1021"/>
      </w:tabs>
      <w:ind w:left="1021" w:hanging="1021"/>
    </w:pPr>
    <w:rPr>
      <w:b/>
    </w:rPr>
  </w:style>
  <w:style w:type="character" w:customStyle="1" w:styleId="StyleVentura-KeywordLatinBoldChar">
    <w:name w:val="Style Ventura-Keyword + (Latin) Bold Char"/>
    <w:link w:val="StyleVentura-KeywordLatinBold"/>
    <w:rsid w:val="009A40AB"/>
    <w:rPr>
      <w:rFonts w:ascii="Book Antiqua" w:hAnsi="Book Antiqua"/>
      <w:b/>
      <w:i/>
      <w:spacing w:val="2"/>
      <w:sz w:val="18"/>
      <w:szCs w:val="24"/>
      <w:lang w:val="en-US" w:eastAsia="en-US" w:bidi="ar-SA"/>
    </w:rPr>
  </w:style>
  <w:style w:type="paragraph" w:customStyle="1" w:styleId="StyleVentura-ReferenceItalic">
    <w:name w:val="Style Ventura-Reference + Italic"/>
    <w:basedOn w:val="Ventura-Reference"/>
    <w:link w:val="StyleVentura-ReferenceItalicChar"/>
    <w:rsid w:val="00BD53F9"/>
    <w:rPr>
      <w:i/>
      <w:iCs/>
    </w:rPr>
  </w:style>
  <w:style w:type="character" w:customStyle="1" w:styleId="StyleVentura-ReferenceItalicChar">
    <w:name w:val="Style Ventura-Reference + Italic Char"/>
    <w:link w:val="StyleVentura-ReferenceItalic"/>
    <w:rsid w:val="00BD53F9"/>
    <w:rPr>
      <w:rFonts w:ascii="Book Antiqua" w:hAnsi="Book Antiqua"/>
      <w:i/>
      <w:iCs/>
      <w:szCs w:val="24"/>
      <w:lang w:val="en-US" w:eastAsia="en-US" w:bidi="ar-SA"/>
    </w:rPr>
  </w:style>
  <w:style w:type="paragraph" w:customStyle="1" w:styleId="StyleVentura-KeywordNotItalic">
    <w:name w:val="Style Ventura-Keyword + Not Italic"/>
    <w:basedOn w:val="Ventura-Keyword"/>
    <w:rsid w:val="00E03BC6"/>
    <w:rPr>
      <w:iCs/>
    </w:rPr>
  </w:style>
  <w:style w:type="paragraph" w:customStyle="1" w:styleId="Default">
    <w:name w:val="Default"/>
    <w:rsid w:val="00DC6EDB"/>
    <w:pPr>
      <w:autoSpaceDE w:val="0"/>
      <w:autoSpaceDN w:val="0"/>
      <w:adjustRightInd w:val="0"/>
    </w:pPr>
    <w:rPr>
      <w:rFonts w:ascii="Arial" w:hAnsi="Arial" w:cs="Arial"/>
      <w:color w:val="000000"/>
      <w:sz w:val="24"/>
      <w:szCs w:val="24"/>
    </w:rPr>
  </w:style>
  <w:style w:type="character" w:customStyle="1" w:styleId="apple-converted-space">
    <w:name w:val="apple-converted-space"/>
    <w:rsid w:val="00DC6EDB"/>
  </w:style>
  <w:style w:type="character" w:customStyle="1" w:styleId="CharChar14">
    <w:name w:val="Char Char14"/>
    <w:rsid w:val="00125AB4"/>
    <w:rPr>
      <w:rFonts w:ascii="Cambria" w:eastAsia="Times New Roman" w:hAnsi="Cambria" w:cs="Times New Roman"/>
      <w:b/>
      <w:bCs/>
      <w:i/>
      <w:iCs/>
      <w:sz w:val="28"/>
      <w:szCs w:val="28"/>
    </w:rPr>
  </w:style>
  <w:style w:type="character" w:customStyle="1" w:styleId="CharChar11">
    <w:name w:val="Char Char11"/>
    <w:semiHidden/>
    <w:rsid w:val="00125AB4"/>
    <w:rPr>
      <w:rFonts w:ascii="Calibri" w:eastAsia="Times New Roman" w:hAnsi="Calibri" w:cs="Times New Roman"/>
      <w:b/>
      <w:bCs/>
      <w:i/>
      <w:iCs/>
      <w:sz w:val="26"/>
      <w:szCs w:val="26"/>
    </w:rPr>
  </w:style>
  <w:style w:type="paragraph" w:styleId="Subtitle">
    <w:name w:val="Subtitle"/>
    <w:basedOn w:val="Normal"/>
    <w:link w:val="SubtitleChar"/>
    <w:qFormat/>
    <w:rsid w:val="00125AB4"/>
    <w:pPr>
      <w:widowControl/>
      <w:tabs>
        <w:tab w:val="num" w:pos="360"/>
      </w:tabs>
      <w:spacing w:line="480" w:lineRule="auto"/>
      <w:ind w:left="360" w:hanging="360"/>
      <w:jc w:val="center"/>
    </w:pPr>
    <w:rPr>
      <w:b/>
      <w:sz w:val="24"/>
      <w:szCs w:val="20"/>
      <w:lang w:val="id-ID"/>
    </w:rPr>
  </w:style>
  <w:style w:type="character" w:customStyle="1" w:styleId="SubtitleChar">
    <w:name w:val="Subtitle Char"/>
    <w:link w:val="Subtitle"/>
    <w:rsid w:val="00125AB4"/>
    <w:rPr>
      <w:b/>
      <w:sz w:val="24"/>
      <w:lang w:val="id-ID" w:eastAsia="en-US" w:bidi="ar-SA"/>
    </w:rPr>
  </w:style>
  <w:style w:type="paragraph" w:customStyle="1" w:styleId="Title1">
    <w:name w:val="Title1"/>
    <w:basedOn w:val="Normal"/>
    <w:rsid w:val="00125AB4"/>
    <w:pPr>
      <w:widowControl/>
      <w:spacing w:before="100" w:beforeAutospacing="1" w:after="100" w:afterAutospacing="1"/>
      <w:jc w:val="center"/>
    </w:pPr>
    <w:rPr>
      <w:sz w:val="24"/>
    </w:rPr>
  </w:style>
  <w:style w:type="character" w:customStyle="1" w:styleId="note">
    <w:name w:val="note"/>
    <w:basedOn w:val="DefaultParagraphFont"/>
    <w:rsid w:val="00125AB4"/>
  </w:style>
  <w:style w:type="character" w:customStyle="1" w:styleId="fullpost">
    <w:name w:val="fullpost"/>
    <w:basedOn w:val="DefaultParagraphFont"/>
    <w:rsid w:val="00125AB4"/>
  </w:style>
  <w:style w:type="character" w:customStyle="1" w:styleId="atn">
    <w:name w:val="atn"/>
    <w:basedOn w:val="DefaultParagraphFont"/>
    <w:rsid w:val="00125AB4"/>
  </w:style>
  <w:style w:type="character" w:customStyle="1" w:styleId="PersenCharChar">
    <w:name w:val="Persen Char Char"/>
    <w:rsid w:val="00464DED"/>
    <w:rPr>
      <w:rFonts w:eastAsia="Times New Roman"/>
    </w:rPr>
  </w:style>
  <w:style w:type="paragraph" w:styleId="HTMLPreformatted">
    <w:name w:val="HTML Preformatted"/>
    <w:basedOn w:val="Normal"/>
    <w:rsid w:val="00464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styleId="HTMLTypewriter">
    <w:name w:val="HTML Typewriter"/>
    <w:rsid w:val="00464DED"/>
    <w:rPr>
      <w:rFonts w:ascii="Courier New" w:eastAsia="Times New Roman" w:hAnsi="Courier New" w:cs="Courier New"/>
      <w:sz w:val="20"/>
      <w:szCs w:val="20"/>
    </w:rPr>
  </w:style>
  <w:style w:type="character" w:customStyle="1" w:styleId="CharChar16">
    <w:name w:val="Char Char16"/>
    <w:rsid w:val="00464DED"/>
    <w:rPr>
      <w:rFonts w:ascii="Times New Roman" w:eastAsia="Times New Roman" w:hAnsi="Times New Roman" w:cs="Times New Roman"/>
      <w:b/>
      <w:sz w:val="24"/>
      <w:szCs w:val="24"/>
      <w:lang w:val="sv-SE"/>
    </w:rPr>
  </w:style>
  <w:style w:type="paragraph" w:styleId="NoSpacing">
    <w:name w:val="No Spacing"/>
    <w:link w:val="NoSpacingChar"/>
    <w:uiPriority w:val="1"/>
    <w:qFormat/>
    <w:rsid w:val="00464DED"/>
    <w:rPr>
      <w:sz w:val="24"/>
      <w:szCs w:val="24"/>
    </w:rPr>
  </w:style>
  <w:style w:type="character" w:customStyle="1" w:styleId="NoSpacingChar">
    <w:name w:val="No Spacing Char"/>
    <w:link w:val="NoSpacing"/>
    <w:rsid w:val="007D3A0B"/>
    <w:rPr>
      <w:sz w:val="24"/>
      <w:szCs w:val="24"/>
      <w:lang w:val="en-US" w:eastAsia="en-US" w:bidi="ar-SA"/>
    </w:rPr>
  </w:style>
  <w:style w:type="paragraph" w:customStyle="1" w:styleId="naon">
    <w:name w:val="naon"/>
    <w:basedOn w:val="PlainText"/>
    <w:rsid w:val="00464DED"/>
  </w:style>
  <w:style w:type="character" w:customStyle="1" w:styleId="google-src-text">
    <w:name w:val="google-src-text"/>
    <w:basedOn w:val="DefaultParagraphFont"/>
    <w:rsid w:val="00464DED"/>
  </w:style>
  <w:style w:type="character" w:customStyle="1" w:styleId="apple-style-span">
    <w:name w:val="apple-style-span"/>
    <w:rsid w:val="00464DED"/>
    <w:rPr>
      <w:rFonts w:cs="Times New Roman"/>
    </w:rPr>
  </w:style>
  <w:style w:type="paragraph" w:styleId="BodyText3">
    <w:name w:val="Body Text 3"/>
    <w:basedOn w:val="Normal"/>
    <w:rsid w:val="00464DED"/>
    <w:pPr>
      <w:widowControl/>
      <w:spacing w:after="120" w:line="276" w:lineRule="auto"/>
      <w:jc w:val="left"/>
    </w:pPr>
    <w:rPr>
      <w:rFonts w:eastAsia="SimSun"/>
      <w:sz w:val="16"/>
      <w:szCs w:val="16"/>
    </w:rPr>
  </w:style>
  <w:style w:type="character" w:customStyle="1" w:styleId="NormalWebCharCharChar">
    <w:name w:val="Normal (Web) Char Char Char"/>
    <w:rsid w:val="00464DED"/>
    <w:rPr>
      <w:sz w:val="24"/>
      <w:szCs w:val="24"/>
      <w:lang w:val="en-US" w:eastAsia="en-US" w:bidi="ar-SA"/>
    </w:rPr>
  </w:style>
  <w:style w:type="character" w:styleId="PlaceholderText">
    <w:name w:val="Placeholder Text"/>
    <w:semiHidden/>
    <w:rsid w:val="00464DED"/>
    <w:rPr>
      <w:color w:val="808080"/>
    </w:rPr>
  </w:style>
  <w:style w:type="character" w:customStyle="1" w:styleId="gen">
    <w:name w:val="gen"/>
    <w:basedOn w:val="DefaultParagraphFont"/>
    <w:rsid w:val="00464DED"/>
  </w:style>
  <w:style w:type="character" w:customStyle="1" w:styleId="titleauthoretc">
    <w:name w:val="titleauthoretc"/>
    <w:rsid w:val="00464DED"/>
  </w:style>
  <w:style w:type="character" w:customStyle="1" w:styleId="ow06g">
    <w:name w:val="ow06g"/>
    <w:rsid w:val="00BB12EF"/>
  </w:style>
  <w:style w:type="character" w:styleId="HTMLCite">
    <w:name w:val="HTML Cite"/>
    <w:uiPriority w:val="99"/>
    <w:unhideWhenUsed/>
    <w:rsid w:val="009B43F6"/>
    <w:rPr>
      <w:i/>
      <w:iCs/>
    </w:rPr>
  </w:style>
  <w:style w:type="character" w:customStyle="1" w:styleId="fn">
    <w:name w:val="fn"/>
    <w:rsid w:val="009B43F6"/>
  </w:style>
  <w:style w:type="character" w:customStyle="1" w:styleId="Subtitle1">
    <w:name w:val="Subtitle1"/>
    <w:rsid w:val="009B43F6"/>
  </w:style>
  <w:style w:type="character" w:customStyle="1" w:styleId="bookauthor">
    <w:name w:val="bookauthor"/>
    <w:rsid w:val="009B43F6"/>
  </w:style>
  <w:style w:type="character" w:customStyle="1" w:styleId="booktitle">
    <w:name w:val="booktitle"/>
    <w:rsid w:val="009B43F6"/>
  </w:style>
  <w:style w:type="character" w:customStyle="1" w:styleId="blackclass">
    <w:name w:val="blackclass"/>
    <w:rsid w:val="009B43F6"/>
  </w:style>
  <w:style w:type="character" w:customStyle="1" w:styleId="blackclass1">
    <w:name w:val="blackclass1"/>
    <w:rsid w:val="009B43F6"/>
    <w:rPr>
      <w:color w:val="000000"/>
    </w:rPr>
  </w:style>
  <w:style w:type="character" w:customStyle="1" w:styleId="phraseanchor">
    <w:name w:val="phrase_anchor"/>
    <w:basedOn w:val="DefaultParagraphFont"/>
    <w:rsid w:val="009B43F6"/>
  </w:style>
  <w:style w:type="character" w:styleId="SubtleEmphasis">
    <w:name w:val="Subtle Emphasis"/>
    <w:qFormat/>
    <w:rsid w:val="009B43F6"/>
    <w:rPr>
      <w:i/>
      <w:iCs/>
      <w:color w:val="808080"/>
    </w:rPr>
  </w:style>
  <w:style w:type="character" w:customStyle="1" w:styleId="notranslate">
    <w:name w:val="notranslate"/>
    <w:rsid w:val="009B43F6"/>
  </w:style>
  <w:style w:type="paragraph" w:styleId="FootnoteText">
    <w:name w:val="footnote text"/>
    <w:basedOn w:val="Normal"/>
    <w:link w:val="FootnoteTextChar"/>
    <w:uiPriority w:val="99"/>
    <w:rsid w:val="00F55443"/>
    <w:pPr>
      <w:widowControl/>
      <w:jc w:val="left"/>
    </w:pPr>
    <w:rPr>
      <w:szCs w:val="20"/>
    </w:rPr>
  </w:style>
  <w:style w:type="character" w:customStyle="1" w:styleId="FootnoteTextChar">
    <w:name w:val="Footnote Text Char"/>
    <w:link w:val="FootnoteText"/>
    <w:uiPriority w:val="99"/>
    <w:rsid w:val="005D097E"/>
    <w:rPr>
      <w:lang w:val="en-US" w:eastAsia="en-US"/>
    </w:rPr>
  </w:style>
  <w:style w:type="character" w:customStyle="1" w:styleId="addmd">
    <w:name w:val="addmd"/>
    <w:basedOn w:val="DefaultParagraphFont"/>
    <w:rsid w:val="00F55443"/>
  </w:style>
  <w:style w:type="character" w:customStyle="1" w:styleId="WW8Num2z0">
    <w:name w:val="WW8Num2z0"/>
    <w:rsid w:val="00F55443"/>
    <w:rPr>
      <w:rFonts w:ascii="Courier New" w:hAnsi="Courier New" w:cs="Courier New"/>
    </w:rPr>
  </w:style>
  <w:style w:type="character" w:customStyle="1" w:styleId="WW8Num2z2">
    <w:name w:val="WW8Num2z2"/>
    <w:rsid w:val="00F55443"/>
    <w:rPr>
      <w:rFonts w:ascii="Wingdings" w:hAnsi="Wingdings"/>
    </w:rPr>
  </w:style>
  <w:style w:type="character" w:customStyle="1" w:styleId="WW8Num2z3">
    <w:name w:val="WW8Num2z3"/>
    <w:rsid w:val="00F55443"/>
    <w:rPr>
      <w:rFonts w:ascii="Symbol" w:hAnsi="Symbol"/>
    </w:rPr>
  </w:style>
  <w:style w:type="character" w:customStyle="1" w:styleId="WW8Num5z0">
    <w:name w:val="WW8Num5z0"/>
    <w:rsid w:val="00F55443"/>
    <w:rPr>
      <w:rFonts w:ascii="Wingdings" w:hAnsi="Wingdings"/>
    </w:rPr>
  </w:style>
  <w:style w:type="paragraph" w:customStyle="1" w:styleId="Heading">
    <w:name w:val="Heading"/>
    <w:basedOn w:val="Normal"/>
    <w:next w:val="BodyText"/>
    <w:rsid w:val="00F55443"/>
    <w:pPr>
      <w:keepNext/>
      <w:widowControl/>
      <w:suppressAutoHyphens/>
      <w:spacing w:before="240" w:after="120"/>
      <w:jc w:val="left"/>
    </w:pPr>
    <w:rPr>
      <w:rFonts w:ascii="Arial" w:eastAsia="Lucida Sans Unicode" w:hAnsi="Arial" w:cs="Tahoma"/>
      <w:sz w:val="28"/>
      <w:szCs w:val="28"/>
      <w:lang w:eastAsia="ar-SA"/>
    </w:rPr>
  </w:style>
  <w:style w:type="paragraph" w:styleId="List">
    <w:name w:val="List"/>
    <w:basedOn w:val="BodyText"/>
    <w:rsid w:val="00F55443"/>
    <w:pPr>
      <w:widowControl/>
      <w:suppressAutoHyphens/>
      <w:jc w:val="left"/>
    </w:pPr>
    <w:rPr>
      <w:rFonts w:cs="Tahoma"/>
      <w:sz w:val="24"/>
      <w:lang w:eastAsia="ar-SA"/>
    </w:rPr>
  </w:style>
  <w:style w:type="paragraph" w:styleId="Caption">
    <w:name w:val="caption"/>
    <w:basedOn w:val="Normal"/>
    <w:qFormat/>
    <w:rsid w:val="00F55443"/>
    <w:pPr>
      <w:widowControl/>
      <w:suppressLineNumbers/>
      <w:suppressAutoHyphens/>
      <w:spacing w:before="120" w:after="120"/>
      <w:jc w:val="left"/>
    </w:pPr>
    <w:rPr>
      <w:rFonts w:cs="Tahoma"/>
      <w:i/>
      <w:iCs/>
      <w:sz w:val="24"/>
      <w:lang w:eastAsia="ar-SA"/>
    </w:rPr>
  </w:style>
  <w:style w:type="paragraph" w:customStyle="1" w:styleId="Index">
    <w:name w:val="Index"/>
    <w:basedOn w:val="Normal"/>
    <w:rsid w:val="00F55443"/>
    <w:pPr>
      <w:widowControl/>
      <w:suppressLineNumbers/>
      <w:suppressAutoHyphens/>
      <w:jc w:val="left"/>
    </w:pPr>
    <w:rPr>
      <w:rFonts w:cs="Tahoma"/>
      <w:sz w:val="24"/>
      <w:lang w:eastAsia="ar-SA"/>
    </w:rPr>
  </w:style>
  <w:style w:type="paragraph" w:customStyle="1" w:styleId="TableContents">
    <w:name w:val="Table Contents"/>
    <w:basedOn w:val="Normal"/>
    <w:rsid w:val="00F55443"/>
    <w:pPr>
      <w:widowControl/>
      <w:suppressLineNumbers/>
      <w:suppressAutoHyphens/>
      <w:jc w:val="left"/>
    </w:pPr>
    <w:rPr>
      <w:sz w:val="24"/>
      <w:lang w:eastAsia="ar-SA"/>
    </w:rPr>
  </w:style>
  <w:style w:type="paragraph" w:customStyle="1" w:styleId="TableHeading">
    <w:name w:val="Table Heading"/>
    <w:basedOn w:val="TableContents"/>
    <w:rsid w:val="00F55443"/>
  </w:style>
  <w:style w:type="paragraph" w:customStyle="1" w:styleId="Framecontents">
    <w:name w:val="Frame contents"/>
    <w:basedOn w:val="BodyText"/>
    <w:rsid w:val="00F55443"/>
    <w:pPr>
      <w:widowControl/>
      <w:suppressAutoHyphens/>
      <w:jc w:val="left"/>
    </w:pPr>
    <w:rPr>
      <w:sz w:val="24"/>
      <w:lang w:eastAsia="ar-SA"/>
    </w:rPr>
  </w:style>
  <w:style w:type="paragraph" w:styleId="TOC1">
    <w:name w:val="toc 1"/>
    <w:basedOn w:val="Normal"/>
    <w:next w:val="Normal"/>
    <w:autoRedefine/>
    <w:unhideWhenUsed/>
    <w:qFormat/>
    <w:rsid w:val="007D3A0B"/>
    <w:pPr>
      <w:widowControl/>
      <w:spacing w:after="100"/>
      <w:jc w:val="left"/>
    </w:pPr>
    <w:rPr>
      <w:rFonts w:cs="Arial"/>
      <w:sz w:val="24"/>
      <w:szCs w:val="22"/>
      <w:u w:val="words" w:color="FFFFFF"/>
      <w:lang w:eastAsia="ja-JP"/>
    </w:rPr>
  </w:style>
  <w:style w:type="paragraph" w:styleId="TOC2">
    <w:name w:val="toc 2"/>
    <w:basedOn w:val="Normal"/>
    <w:next w:val="Normal"/>
    <w:autoRedefine/>
    <w:semiHidden/>
    <w:unhideWhenUsed/>
    <w:qFormat/>
    <w:rsid w:val="007D3A0B"/>
    <w:pPr>
      <w:widowControl/>
      <w:spacing w:after="100"/>
      <w:ind w:left="220"/>
      <w:jc w:val="left"/>
    </w:pPr>
    <w:rPr>
      <w:rFonts w:cs="Arial"/>
      <w:sz w:val="24"/>
      <w:szCs w:val="22"/>
      <w:u w:val="words" w:color="FFFFFF"/>
      <w:lang w:eastAsia="ja-JP"/>
    </w:rPr>
  </w:style>
  <w:style w:type="paragraph" w:styleId="TOC3">
    <w:name w:val="toc 3"/>
    <w:basedOn w:val="Normal"/>
    <w:next w:val="Normal"/>
    <w:autoRedefine/>
    <w:semiHidden/>
    <w:unhideWhenUsed/>
    <w:qFormat/>
    <w:rsid w:val="007D3A0B"/>
    <w:pPr>
      <w:widowControl/>
      <w:spacing w:after="100"/>
      <w:ind w:left="440"/>
      <w:jc w:val="left"/>
    </w:pPr>
    <w:rPr>
      <w:rFonts w:cs="Arial"/>
      <w:sz w:val="24"/>
      <w:szCs w:val="22"/>
      <w:u w:val="words" w:color="FFFFFF"/>
      <w:lang w:eastAsia="ja-JP"/>
    </w:rPr>
  </w:style>
  <w:style w:type="paragraph" w:styleId="TOCHeading">
    <w:name w:val="TOC Heading"/>
    <w:basedOn w:val="Heading1"/>
    <w:next w:val="Normal"/>
    <w:qFormat/>
    <w:rsid w:val="007D3A0B"/>
    <w:pPr>
      <w:keepLines/>
      <w:widowControl/>
      <w:spacing w:before="100" w:beforeAutospacing="1" w:after="0"/>
      <w:ind w:left="274" w:hanging="274"/>
      <w:jc w:val="center"/>
      <w:outlineLvl w:val="9"/>
    </w:pPr>
    <w:rPr>
      <w:rFonts w:cs="Times New Roman"/>
      <w:color w:val="365F91"/>
      <w:kern w:val="0"/>
      <w:sz w:val="24"/>
      <w:szCs w:val="24"/>
      <w:lang w:eastAsia="ja-JP"/>
    </w:rPr>
  </w:style>
  <w:style w:type="paragraph" w:styleId="ListBullet">
    <w:name w:val="List Bullet"/>
    <w:basedOn w:val="Normal"/>
    <w:unhideWhenUsed/>
    <w:qFormat/>
    <w:rsid w:val="007D3A0B"/>
    <w:pPr>
      <w:widowControl/>
      <w:tabs>
        <w:tab w:val="num" w:pos="360"/>
      </w:tabs>
      <w:spacing w:after="120" w:line="276" w:lineRule="auto"/>
      <w:contextualSpacing/>
      <w:jc w:val="left"/>
    </w:pPr>
    <w:rPr>
      <w:rFonts w:ascii="Gill Sans MT" w:eastAsia="Gill Sans MT" w:hAnsi="Gill Sans MT"/>
      <w:color w:val="000000"/>
      <w:szCs w:val="20"/>
      <w:u w:color="FFFFFF"/>
      <w:lang w:eastAsia="ja-JP"/>
    </w:rPr>
  </w:style>
  <w:style w:type="paragraph" w:customStyle="1" w:styleId="Section">
    <w:name w:val="Section"/>
    <w:basedOn w:val="Normal"/>
    <w:next w:val="Normal"/>
    <w:link w:val="SectionChar"/>
    <w:qFormat/>
    <w:rsid w:val="007D3A0B"/>
    <w:pPr>
      <w:widowControl/>
      <w:spacing w:after="120"/>
      <w:contextualSpacing/>
      <w:jc w:val="left"/>
    </w:pPr>
    <w:rPr>
      <w:rFonts w:ascii="Bookman Old Style" w:eastAsia="Gill Sans MT" w:hAnsi="Bookman Old Style"/>
      <w:b/>
      <w:color w:val="9FB8CD"/>
      <w:sz w:val="24"/>
      <w:szCs w:val="20"/>
      <w:lang w:eastAsia="ja-JP"/>
    </w:rPr>
  </w:style>
  <w:style w:type="character" w:customStyle="1" w:styleId="SectionChar">
    <w:name w:val="Section Char"/>
    <w:link w:val="Section"/>
    <w:rsid w:val="007D3A0B"/>
    <w:rPr>
      <w:rFonts w:ascii="Bookman Old Style" w:eastAsia="Gill Sans MT" w:hAnsi="Bookman Old Style"/>
      <w:b/>
      <w:color w:val="9FB8CD"/>
      <w:sz w:val="24"/>
      <w:lang w:eastAsia="ja-JP" w:bidi="ar-SA"/>
    </w:rPr>
  </w:style>
  <w:style w:type="paragraph" w:customStyle="1" w:styleId="AddressText">
    <w:name w:val="Address Text"/>
    <w:basedOn w:val="NoSpacing"/>
    <w:qFormat/>
    <w:rsid w:val="007D3A0B"/>
    <w:pPr>
      <w:spacing w:before="200" w:line="276" w:lineRule="auto"/>
      <w:contextualSpacing/>
      <w:jc w:val="right"/>
    </w:pPr>
    <w:rPr>
      <w:rFonts w:ascii="Bookman Old Style" w:eastAsia="Gill Sans MT" w:hAnsi="Bookman Old Style"/>
      <w:color w:val="9FB8CD"/>
      <w:sz w:val="18"/>
      <w:szCs w:val="20"/>
      <w:lang w:eastAsia="ja-JP" w:bidi="he-IL"/>
    </w:rPr>
  </w:style>
  <w:style w:type="paragraph" w:customStyle="1" w:styleId="Achievement">
    <w:name w:val="Achievement"/>
    <w:next w:val="NoSpacing"/>
    <w:link w:val="Achievement0"/>
    <w:autoRedefine/>
    <w:rsid w:val="007D3A0B"/>
    <w:pPr>
      <w:tabs>
        <w:tab w:val="num" w:pos="440"/>
        <w:tab w:val="left" w:pos="6451"/>
      </w:tabs>
      <w:spacing w:after="60" w:line="220" w:lineRule="atLeast"/>
      <w:ind w:left="440" w:right="245" w:hanging="420"/>
    </w:pPr>
    <w:rPr>
      <w:rFonts w:eastAsia="MS Mincho"/>
      <w:bCs/>
      <w:iCs/>
      <w:lang w:val="id-ID" w:eastAsia="id-ID"/>
    </w:rPr>
  </w:style>
  <w:style w:type="character" w:customStyle="1" w:styleId="Achievement0">
    <w:name w:val="Achievement (文字)"/>
    <w:link w:val="Achievement"/>
    <w:rsid w:val="007D3A0B"/>
    <w:rPr>
      <w:rFonts w:eastAsia="MS Mincho"/>
      <w:bCs/>
      <w:iCs/>
      <w:lang w:val="id-ID" w:eastAsia="id-ID" w:bidi="ar-SA"/>
    </w:rPr>
  </w:style>
  <w:style w:type="paragraph" w:customStyle="1" w:styleId="Address1">
    <w:name w:val="Address 1"/>
    <w:basedOn w:val="Normal"/>
    <w:rsid w:val="007D3A0B"/>
    <w:pPr>
      <w:widowControl/>
      <w:spacing w:line="200" w:lineRule="atLeast"/>
      <w:jc w:val="left"/>
    </w:pPr>
    <w:rPr>
      <w:rFonts w:eastAsia="MS Mincho"/>
      <w:sz w:val="16"/>
      <w:szCs w:val="20"/>
      <w:u w:color="FFFFFF"/>
    </w:rPr>
  </w:style>
  <w:style w:type="paragraph" w:customStyle="1" w:styleId="Address2">
    <w:name w:val="Address 2"/>
    <w:basedOn w:val="Normal"/>
    <w:rsid w:val="007D3A0B"/>
    <w:pPr>
      <w:widowControl/>
      <w:spacing w:line="200" w:lineRule="atLeast"/>
      <w:jc w:val="left"/>
    </w:pPr>
    <w:rPr>
      <w:rFonts w:eastAsia="MS Mincho"/>
      <w:sz w:val="16"/>
      <w:szCs w:val="20"/>
      <w:u w:color="FFFFFF"/>
    </w:rPr>
  </w:style>
  <w:style w:type="paragraph" w:customStyle="1" w:styleId="JobTitle">
    <w:name w:val="Job Title"/>
    <w:next w:val="Achievement"/>
    <w:link w:val="JobTitle0"/>
    <w:rsid w:val="007D3A0B"/>
    <w:pPr>
      <w:spacing w:after="40" w:line="220" w:lineRule="atLeast"/>
    </w:pPr>
    <w:rPr>
      <w:rFonts w:ascii="Arial" w:eastAsia="MS Mincho" w:hAnsi="Arial"/>
      <w:b/>
      <w:spacing w:val="-10"/>
      <w:lang w:val="id-ID" w:eastAsia="id-ID"/>
    </w:rPr>
  </w:style>
  <w:style w:type="character" w:customStyle="1" w:styleId="JobTitle0">
    <w:name w:val="Job Title (文字)"/>
    <w:link w:val="JobTitle"/>
    <w:rsid w:val="007D3A0B"/>
    <w:rPr>
      <w:rFonts w:ascii="Arial" w:eastAsia="MS Mincho" w:hAnsi="Arial"/>
      <w:b/>
      <w:spacing w:val="-10"/>
      <w:lang w:val="id-ID" w:eastAsia="id-ID" w:bidi="ar-SA"/>
    </w:rPr>
  </w:style>
  <w:style w:type="paragraph" w:customStyle="1" w:styleId="Name">
    <w:name w:val="Name"/>
    <w:basedOn w:val="Normal"/>
    <w:next w:val="Normal"/>
    <w:autoRedefine/>
    <w:rsid w:val="007D3A0B"/>
    <w:pPr>
      <w:widowControl/>
      <w:spacing w:before="360" w:after="440" w:line="240" w:lineRule="atLeast"/>
      <w:ind w:right="-150"/>
      <w:jc w:val="left"/>
    </w:pPr>
    <w:rPr>
      <w:rFonts w:eastAsia="MS Mincho"/>
      <w:spacing w:val="-20"/>
      <w:sz w:val="48"/>
      <w:szCs w:val="20"/>
      <w:u w:color="FFFFFF"/>
    </w:rPr>
  </w:style>
  <w:style w:type="paragraph" w:customStyle="1" w:styleId="list0020paragraph">
    <w:name w:val="list_0020paragraph"/>
    <w:basedOn w:val="Normal"/>
    <w:rsid w:val="00C44657"/>
    <w:pPr>
      <w:widowControl/>
      <w:spacing w:before="100" w:beforeAutospacing="1" w:after="100" w:afterAutospacing="1"/>
      <w:jc w:val="left"/>
    </w:pPr>
    <w:rPr>
      <w:sz w:val="24"/>
      <w:lang w:eastAsia="id-ID"/>
    </w:rPr>
  </w:style>
  <w:style w:type="character" w:customStyle="1" w:styleId="list0020paragraphchar">
    <w:name w:val="list_0020paragraph__char"/>
    <w:basedOn w:val="DefaultParagraphFont"/>
    <w:rsid w:val="00C44657"/>
  </w:style>
  <w:style w:type="paragraph" w:customStyle="1" w:styleId="Normal1">
    <w:name w:val="Normal1"/>
    <w:basedOn w:val="Normal"/>
    <w:rsid w:val="00C44657"/>
    <w:pPr>
      <w:widowControl/>
      <w:spacing w:before="100" w:beforeAutospacing="1" w:after="100" w:afterAutospacing="1"/>
      <w:jc w:val="left"/>
    </w:pPr>
    <w:rPr>
      <w:sz w:val="24"/>
      <w:lang w:eastAsia="id-ID"/>
    </w:rPr>
  </w:style>
  <w:style w:type="character" w:customStyle="1" w:styleId="normalchar">
    <w:name w:val="normal__char"/>
    <w:basedOn w:val="DefaultParagraphFont"/>
    <w:rsid w:val="00C44657"/>
  </w:style>
  <w:style w:type="paragraph" w:customStyle="1" w:styleId="table0020grid">
    <w:name w:val="table_0020grid"/>
    <w:basedOn w:val="Normal"/>
    <w:rsid w:val="00C44657"/>
    <w:pPr>
      <w:widowControl/>
      <w:spacing w:before="100" w:beforeAutospacing="1" w:after="100" w:afterAutospacing="1"/>
      <w:jc w:val="left"/>
    </w:pPr>
    <w:rPr>
      <w:sz w:val="24"/>
      <w:lang w:eastAsia="id-ID"/>
    </w:rPr>
  </w:style>
  <w:style w:type="character" w:customStyle="1" w:styleId="table0020gridchar">
    <w:name w:val="table_0020grid__char"/>
    <w:basedOn w:val="DefaultParagraphFont"/>
    <w:rsid w:val="00C44657"/>
  </w:style>
  <w:style w:type="character" w:customStyle="1" w:styleId="hpschar">
    <w:name w:val="hps__char"/>
    <w:basedOn w:val="DefaultParagraphFont"/>
    <w:rsid w:val="00C44657"/>
  </w:style>
  <w:style w:type="paragraph" w:customStyle="1" w:styleId="normal0020table">
    <w:name w:val="normal_0020table"/>
    <w:basedOn w:val="Normal"/>
    <w:rsid w:val="00C44657"/>
    <w:pPr>
      <w:widowControl/>
      <w:spacing w:before="100" w:beforeAutospacing="1" w:after="100" w:afterAutospacing="1"/>
      <w:jc w:val="left"/>
    </w:pPr>
    <w:rPr>
      <w:sz w:val="24"/>
      <w:lang w:eastAsia="id-ID"/>
    </w:rPr>
  </w:style>
  <w:style w:type="character" w:customStyle="1" w:styleId="normal0020tablechar">
    <w:name w:val="normal_0020table__char"/>
    <w:basedOn w:val="DefaultParagraphFont"/>
    <w:rsid w:val="00C44657"/>
  </w:style>
  <w:style w:type="paragraph" w:customStyle="1" w:styleId="table0020grid1">
    <w:name w:val="table_0020grid1"/>
    <w:basedOn w:val="Normal"/>
    <w:rsid w:val="00C44657"/>
    <w:pPr>
      <w:widowControl/>
      <w:spacing w:before="100" w:beforeAutospacing="1" w:after="100" w:afterAutospacing="1"/>
      <w:jc w:val="left"/>
    </w:pPr>
    <w:rPr>
      <w:sz w:val="24"/>
      <w:lang w:eastAsia="id-ID"/>
    </w:rPr>
  </w:style>
  <w:style w:type="character" w:customStyle="1" w:styleId="table0020grid1char">
    <w:name w:val="table_0020grid1__char"/>
    <w:basedOn w:val="DefaultParagraphFont"/>
    <w:rsid w:val="00C44657"/>
  </w:style>
  <w:style w:type="paragraph" w:customStyle="1" w:styleId="table0020grid4">
    <w:name w:val="table_0020grid4"/>
    <w:basedOn w:val="Normal"/>
    <w:rsid w:val="00C44657"/>
    <w:pPr>
      <w:widowControl/>
      <w:spacing w:before="100" w:beforeAutospacing="1" w:after="100" w:afterAutospacing="1"/>
      <w:jc w:val="left"/>
    </w:pPr>
    <w:rPr>
      <w:sz w:val="24"/>
      <w:lang w:eastAsia="id-ID"/>
    </w:rPr>
  </w:style>
  <w:style w:type="character" w:customStyle="1" w:styleId="table0020grid4char">
    <w:name w:val="table_0020grid4__char"/>
    <w:basedOn w:val="DefaultParagraphFont"/>
    <w:rsid w:val="00C44657"/>
  </w:style>
  <w:style w:type="paragraph" w:customStyle="1" w:styleId="table0020grid3">
    <w:name w:val="table_0020grid3"/>
    <w:basedOn w:val="Normal"/>
    <w:rsid w:val="00C44657"/>
    <w:pPr>
      <w:widowControl/>
      <w:spacing w:before="100" w:beforeAutospacing="1" w:after="100" w:afterAutospacing="1"/>
      <w:jc w:val="left"/>
    </w:pPr>
    <w:rPr>
      <w:sz w:val="24"/>
      <w:lang w:eastAsia="id-ID"/>
    </w:rPr>
  </w:style>
  <w:style w:type="character" w:customStyle="1" w:styleId="table0020grid3char">
    <w:name w:val="table_0020grid3__char"/>
    <w:basedOn w:val="DefaultParagraphFont"/>
    <w:rsid w:val="00C44657"/>
  </w:style>
  <w:style w:type="table" w:customStyle="1" w:styleId="TableGrid1">
    <w:name w:val="Table Grid1"/>
    <w:basedOn w:val="TableNormal"/>
    <w:rsid w:val="00C446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rsid w:val="00C01E06"/>
    <w:pPr>
      <w:widowControl/>
      <w:spacing w:line="480" w:lineRule="auto"/>
    </w:pPr>
    <w:rPr>
      <w:sz w:val="24"/>
    </w:rPr>
  </w:style>
  <w:style w:type="paragraph" w:styleId="z-TopofForm">
    <w:name w:val="HTML Top of Form"/>
    <w:basedOn w:val="Normal"/>
    <w:next w:val="Normal"/>
    <w:hidden/>
    <w:semiHidden/>
    <w:unhideWhenUsed/>
    <w:rsid w:val="00C01E06"/>
    <w:pPr>
      <w:widowControl/>
      <w:pBdr>
        <w:bottom w:val="single" w:sz="6" w:space="1" w:color="auto"/>
      </w:pBdr>
      <w:jc w:val="center"/>
    </w:pPr>
    <w:rPr>
      <w:rFonts w:ascii="Arial" w:hAnsi="Arial"/>
      <w:vanish/>
      <w:sz w:val="16"/>
      <w:szCs w:val="16"/>
      <w:lang w:val="id-ID" w:eastAsia="id-ID"/>
    </w:rPr>
  </w:style>
  <w:style w:type="character" w:customStyle="1" w:styleId="gt-ft-text">
    <w:name w:val="gt-ft-text"/>
    <w:basedOn w:val="DefaultParagraphFont"/>
    <w:rsid w:val="00C01E06"/>
  </w:style>
  <w:style w:type="paragraph" w:customStyle="1" w:styleId="Style8">
    <w:name w:val="Style 8"/>
    <w:uiPriority w:val="99"/>
    <w:rsid w:val="004016BE"/>
    <w:pPr>
      <w:widowControl w:val="0"/>
      <w:autoSpaceDE w:val="0"/>
      <w:autoSpaceDN w:val="0"/>
      <w:spacing w:before="180" w:line="360" w:lineRule="auto"/>
      <w:ind w:left="720"/>
    </w:pPr>
    <w:rPr>
      <w:i/>
      <w:iCs/>
      <w:sz w:val="22"/>
      <w:szCs w:val="22"/>
    </w:rPr>
  </w:style>
  <w:style w:type="character" w:customStyle="1" w:styleId="CharacterStyle2">
    <w:name w:val="Character Style 2"/>
    <w:uiPriority w:val="99"/>
    <w:rsid w:val="004016BE"/>
    <w:rPr>
      <w:i/>
      <w:iCs/>
      <w:sz w:val="22"/>
      <w:szCs w:val="22"/>
    </w:rPr>
  </w:style>
  <w:style w:type="paragraph" w:customStyle="1" w:styleId="aa">
    <w:name w:val="aa"/>
    <w:basedOn w:val="Normal"/>
    <w:link w:val="aaChar"/>
    <w:qFormat/>
    <w:rsid w:val="005D097E"/>
    <w:pPr>
      <w:widowControl/>
      <w:tabs>
        <w:tab w:val="left" w:pos="426"/>
        <w:tab w:val="left" w:pos="851"/>
        <w:tab w:val="left" w:pos="1418"/>
        <w:tab w:val="left" w:pos="1843"/>
        <w:tab w:val="left" w:pos="2268"/>
        <w:tab w:val="left" w:pos="2694"/>
        <w:tab w:val="left" w:pos="3119"/>
        <w:tab w:val="left" w:pos="3544"/>
        <w:tab w:val="left" w:pos="3969"/>
        <w:tab w:val="left" w:pos="4395"/>
        <w:tab w:val="left" w:pos="4820"/>
      </w:tabs>
      <w:spacing w:line="480" w:lineRule="auto"/>
      <w:ind w:firstLine="851"/>
    </w:pPr>
    <w:rPr>
      <w:rFonts w:ascii="Arial" w:eastAsia="Calibri" w:hAnsi="Arial"/>
      <w:sz w:val="24"/>
    </w:rPr>
  </w:style>
  <w:style w:type="character" w:customStyle="1" w:styleId="aaChar">
    <w:name w:val="aa Char"/>
    <w:link w:val="aa"/>
    <w:rsid w:val="005D097E"/>
    <w:rPr>
      <w:rFonts w:ascii="Arial" w:eastAsia="Calibri" w:hAnsi="Arial"/>
      <w:sz w:val="24"/>
      <w:szCs w:val="24"/>
      <w:lang w:val="en-US"/>
    </w:rPr>
  </w:style>
  <w:style w:type="character" w:styleId="FootnoteReference">
    <w:name w:val="footnote reference"/>
    <w:uiPriority w:val="99"/>
    <w:unhideWhenUsed/>
    <w:rsid w:val="005D097E"/>
    <w:rPr>
      <w:vertAlign w:val="superscript"/>
    </w:rPr>
  </w:style>
  <w:style w:type="character" w:customStyle="1" w:styleId="hps">
    <w:name w:val="hps"/>
    <w:basedOn w:val="DefaultParagraphFont"/>
    <w:rsid w:val="005D097E"/>
  </w:style>
  <w:style w:type="paragraph" w:styleId="EndnoteText">
    <w:name w:val="endnote text"/>
    <w:basedOn w:val="Normal"/>
    <w:link w:val="EndnoteTextChar"/>
    <w:uiPriority w:val="99"/>
    <w:unhideWhenUsed/>
    <w:rsid w:val="005D097E"/>
    <w:pPr>
      <w:widowControl/>
      <w:jc w:val="left"/>
    </w:pPr>
    <w:rPr>
      <w:rFonts w:ascii="Calibri" w:eastAsia="Calibri" w:hAnsi="Calibri"/>
      <w:szCs w:val="20"/>
      <w:lang w:val="id-ID"/>
    </w:rPr>
  </w:style>
  <w:style w:type="character" w:customStyle="1" w:styleId="EndnoteTextChar">
    <w:name w:val="Endnote Text Char"/>
    <w:link w:val="EndnoteText"/>
    <w:uiPriority w:val="99"/>
    <w:rsid w:val="005D097E"/>
    <w:rPr>
      <w:rFonts w:ascii="Calibri" w:eastAsia="Calibri" w:hAnsi="Calibri"/>
    </w:rPr>
  </w:style>
  <w:style w:type="character" w:styleId="EndnoteReference">
    <w:name w:val="endnote reference"/>
    <w:uiPriority w:val="99"/>
    <w:unhideWhenUsed/>
    <w:rsid w:val="005D097E"/>
    <w:rPr>
      <w:vertAlign w:val="superscript"/>
    </w:rPr>
  </w:style>
  <w:style w:type="table" w:styleId="ListTable6Colorful">
    <w:name w:val="List Table 6 Colorful"/>
    <w:basedOn w:val="TableNormal"/>
    <w:uiPriority w:val="51"/>
    <w:rsid w:val="0099448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99448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99448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90581">
      <w:bodyDiv w:val="1"/>
      <w:marLeft w:val="0"/>
      <w:marRight w:val="0"/>
      <w:marTop w:val="0"/>
      <w:marBottom w:val="0"/>
      <w:divBdr>
        <w:top w:val="none" w:sz="0" w:space="0" w:color="auto"/>
        <w:left w:val="none" w:sz="0" w:space="0" w:color="auto"/>
        <w:bottom w:val="none" w:sz="0" w:space="0" w:color="auto"/>
        <w:right w:val="none" w:sz="0" w:space="0" w:color="auto"/>
      </w:divBdr>
    </w:div>
    <w:div w:id="158579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inting\Perbanas\Ventura\Template%20Jurnal%20Ventura%20Versi%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FAFCD-695B-4F3E-8D05-CC46B742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Ventura Versi 2.0</Template>
  <TotalTime>9</TotalTime>
  <Pages>11</Pages>
  <Words>7487</Words>
  <Characters>42680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THE TITLE SHOULD BE AT MOST 12 WORDS LENGTH, WRITTEN IN TIMES NEW ROMAN FONT, SIZE 14, BOLD AND CENTERED</vt:lpstr>
    </vt:vector>
  </TitlesOfParts>
  <Company>Person of ITS-UA</Company>
  <LinksUpToDate>false</LinksUpToDate>
  <CharactersWithSpaces>50067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SHOULD BE AT MOST 12 WORDS LENGTH, WRITTEN IN TIMES NEW ROMAN FONT, SIZE 14, BOLD AND CENTERED</dc:title>
  <dc:creator>Student ITS-UA</dc:creator>
  <cp:lastModifiedBy>intan n</cp:lastModifiedBy>
  <cp:revision>3</cp:revision>
  <cp:lastPrinted>2015-05-19T15:15:00Z</cp:lastPrinted>
  <dcterms:created xsi:type="dcterms:W3CDTF">2023-05-04T09:20:00Z</dcterms:created>
  <dcterms:modified xsi:type="dcterms:W3CDTF">2023-05-09T02:45:00Z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2031869b-9d8a-33d9-b764-dc0e3077801b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