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C4" w:rsidRPr="000B5F51" w:rsidRDefault="003720C4" w:rsidP="003720C4">
      <w:pPr>
        <w:spacing w:line="240" w:lineRule="auto"/>
        <w:jc w:val="center"/>
        <w:rPr>
          <w:rFonts w:ascii="Book Antiqua" w:hAnsi="Book Antiqua" w:cstheme="majorBidi"/>
          <w:b/>
          <w:bCs/>
        </w:rPr>
      </w:pPr>
      <w:r w:rsidRPr="000B5F51">
        <w:rPr>
          <w:rFonts w:ascii="Book Antiqua" w:hAnsi="Book Antiqua" w:cstheme="majorBidi"/>
          <w:b/>
          <w:bCs/>
        </w:rPr>
        <w:t>FORECASTING MACROECONOMIC VARIABLES AND THEIR EFFECT ON POVERTY IN MALUKU PROVINCE DURING THE COVID-19 PANDEMIC</w:t>
      </w:r>
    </w:p>
    <w:p w:rsidR="003720C4" w:rsidRPr="000B5F51" w:rsidRDefault="003720C4">
      <w:pPr>
        <w:rPr>
          <w:rFonts w:ascii="Book Antiqua" w:hAnsi="Book Antiqua"/>
        </w:rPr>
      </w:pPr>
      <w:r w:rsidRPr="000B5F51">
        <w:rPr>
          <w:rFonts w:ascii="Book Antiqua" w:eastAsia="Calibri" w:hAnsi="Book Antiqua"/>
        </w:rPr>
        <w:t>Muhammad Ridhwan Assel</w:t>
      </w:r>
      <w:r w:rsidRPr="000B5F51">
        <w:rPr>
          <w:rFonts w:ascii="Book Antiqua" w:hAnsi="Book Antiqua"/>
          <w:vertAlign w:val="superscript"/>
        </w:rPr>
        <w:t>1</w:t>
      </w:r>
      <w:r w:rsidRPr="000B5F51">
        <w:rPr>
          <w:rFonts w:ascii="Book Antiqua" w:hAnsi="Book Antiqua"/>
        </w:rPr>
        <w:t xml:space="preserve">, </w:t>
      </w:r>
      <w:r w:rsidRPr="000B5F51">
        <w:rPr>
          <w:rFonts w:ascii="Book Antiqua" w:eastAsia="Calibri" w:hAnsi="Book Antiqua"/>
        </w:rPr>
        <w:t>Bin Raudha Arif Hanoeboen</w:t>
      </w:r>
      <w:r w:rsidRPr="000B5F51">
        <w:rPr>
          <w:rFonts w:ascii="Book Antiqua" w:hAnsi="Book Antiqua"/>
          <w:vertAlign w:val="superscript"/>
        </w:rPr>
        <w:t>2</w:t>
      </w:r>
      <w:r w:rsidRPr="000B5F51">
        <w:rPr>
          <w:rFonts w:ascii="Book Antiqua" w:hAnsi="Book Antiqua"/>
        </w:rPr>
        <w:t xml:space="preserve">, </w:t>
      </w:r>
      <w:r w:rsidRPr="000B5F51">
        <w:rPr>
          <w:rFonts w:ascii="Book Antiqua" w:eastAsia="Calibri" w:hAnsi="Book Antiqua"/>
        </w:rPr>
        <w:t>Abdul Aziz Laitupa³, Fibryano Saptenno</w:t>
      </w:r>
      <w:r w:rsidRPr="000B5F51">
        <w:rPr>
          <w:rFonts w:ascii="Book Antiqua" w:hAnsi="Book Antiqua"/>
          <w:vertAlign w:val="superscript"/>
        </w:rPr>
        <w:t>4</w:t>
      </w:r>
    </w:p>
    <w:p w:rsidR="000B5F51" w:rsidRPr="000B5F51" w:rsidRDefault="000B5F51" w:rsidP="000B5F51">
      <w:pPr>
        <w:pStyle w:val="Ventura-Keyword"/>
        <w:rPr>
          <w:sz w:val="22"/>
          <w:szCs w:val="22"/>
        </w:rPr>
      </w:pPr>
      <w:r w:rsidRPr="000B5F51">
        <w:rPr>
          <w:rStyle w:val="StyleVentura-KeywordLatinBoldChar"/>
          <w:sz w:val="22"/>
          <w:szCs w:val="22"/>
        </w:rPr>
        <w:t>Key words:</w:t>
      </w:r>
      <w:r w:rsidRPr="000B5F51">
        <w:rPr>
          <w:sz w:val="22"/>
          <w:szCs w:val="22"/>
        </w:rPr>
        <w:t xml:space="preserve"> </w:t>
      </w:r>
    </w:p>
    <w:p w:rsidR="000B5F51" w:rsidRPr="000B5F51" w:rsidRDefault="000B5F51" w:rsidP="000B5F51">
      <w:pPr>
        <w:pStyle w:val="StyleVentura-KeywordNotItalic"/>
        <w:rPr>
          <w:sz w:val="22"/>
          <w:szCs w:val="22"/>
          <w:lang w:val="id-ID"/>
        </w:rPr>
      </w:pPr>
      <w:proofErr w:type="gramStart"/>
      <w:r w:rsidRPr="000B5F51">
        <w:rPr>
          <w:sz w:val="22"/>
          <w:szCs w:val="22"/>
        </w:rPr>
        <w:t>Forecasting, Macroeconomic Variables, Bayesian VAR, ARIMA, ECM.</w:t>
      </w:r>
      <w:proofErr w:type="gramEnd"/>
    </w:p>
    <w:p w:rsidR="003720C4" w:rsidRDefault="003720C4"/>
    <w:p w:rsidR="000B5F51" w:rsidRDefault="000B5F51">
      <w:pPr>
        <w:rPr>
          <w:rFonts w:ascii="Book Antiqua" w:hAnsi="Book Antiqua"/>
          <w:b/>
          <w:bCs/>
        </w:rPr>
      </w:pPr>
      <w:r w:rsidRPr="000B5F51">
        <w:rPr>
          <w:rFonts w:ascii="Book Antiqua" w:hAnsi="Book Antiqua"/>
          <w:b/>
          <w:bCs/>
        </w:rPr>
        <w:t>Analysis Results</w:t>
      </w:r>
    </w:p>
    <w:p w:rsidR="000A6139" w:rsidRDefault="000A6139">
      <w:bookmarkStart w:id="0" w:name="_GoBack"/>
      <w:bookmarkEnd w:id="0"/>
      <w:r>
        <w:t>ADF</w:t>
      </w:r>
    </w:p>
    <w:p w:rsidR="00F253AA" w:rsidRDefault="007332DA">
      <w:r>
        <w:t>EG Level</w:t>
      </w:r>
    </w:p>
    <w:p w:rsidR="007332DA" w:rsidRDefault="007332DA" w:rsidP="00733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332DA" w:rsidTr="007332D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EG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-2.450332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0.1448</w:t>
            </w: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32DA" w:rsidRDefault="007332DA">
      <w:r>
        <w:rPr>
          <w:rFonts w:ascii="Arial" w:hAnsi="Arial" w:cs="Arial"/>
          <w:sz w:val="18"/>
          <w:szCs w:val="18"/>
        </w:rPr>
        <w:br/>
      </w:r>
      <w:r>
        <w:t>First</w:t>
      </w:r>
    </w:p>
    <w:p w:rsidR="007332DA" w:rsidRDefault="007332DA" w:rsidP="00733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332DA" w:rsidTr="007332D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D(EG)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-5.774964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0.0004</w:t>
            </w: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32DA" w:rsidRDefault="007332DA">
      <w:r>
        <w:rPr>
          <w:rFonts w:ascii="Arial" w:hAnsi="Arial" w:cs="Arial"/>
          <w:sz w:val="18"/>
          <w:szCs w:val="18"/>
        </w:rPr>
        <w:br/>
      </w:r>
      <w:r>
        <w:t>UNEMP Level</w:t>
      </w:r>
    </w:p>
    <w:p w:rsidR="007332DA" w:rsidRDefault="007332DA" w:rsidP="00733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332DA" w:rsidTr="007332D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UNEMP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-2.218647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0.2076</w:t>
            </w: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32DA" w:rsidRDefault="007332DA">
      <w:r>
        <w:rPr>
          <w:rFonts w:ascii="Arial" w:hAnsi="Arial" w:cs="Arial"/>
          <w:sz w:val="18"/>
          <w:szCs w:val="18"/>
        </w:rPr>
        <w:br/>
      </w:r>
      <w:r>
        <w:t>First</w:t>
      </w:r>
    </w:p>
    <w:p w:rsidR="007332DA" w:rsidRDefault="007332DA" w:rsidP="00733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332DA" w:rsidTr="007332D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D(UNEMP)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 w:rsidTr="007332D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-4.213219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0.0062</w:t>
            </w: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2D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2DA" w:rsidRDefault="007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32DA" w:rsidRDefault="007332DA">
      <w:r>
        <w:rPr>
          <w:rFonts w:ascii="Arial" w:hAnsi="Arial" w:cs="Arial"/>
          <w:sz w:val="18"/>
          <w:szCs w:val="18"/>
        </w:rPr>
        <w:br/>
      </w:r>
      <w:r w:rsidR="006A520B">
        <w:t>INF Level</w:t>
      </w:r>
    </w:p>
    <w:p w:rsidR="006A520B" w:rsidRDefault="006A520B" w:rsidP="006A5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A520B" w:rsidTr="006A520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INF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-5.181376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0.0009</w:t>
            </w: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A520B" w:rsidRDefault="006A520B">
      <w:r>
        <w:rPr>
          <w:rFonts w:ascii="Arial" w:hAnsi="Arial" w:cs="Arial"/>
          <w:sz w:val="18"/>
          <w:szCs w:val="18"/>
        </w:rPr>
        <w:br/>
      </w:r>
      <w:r>
        <w:t>First</w:t>
      </w:r>
    </w:p>
    <w:p w:rsidR="006A520B" w:rsidRDefault="006A520B" w:rsidP="006A5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A520B" w:rsidTr="006A520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D(INF)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3 (Automatic - based on SIC, maxlag=3)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-4.138271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0.0097</w:t>
            </w: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-4.121990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-3.144920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-2.713751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A520B" w:rsidRDefault="006A520B">
      <w:r>
        <w:rPr>
          <w:rFonts w:ascii="Arial" w:hAnsi="Arial" w:cs="Arial"/>
          <w:sz w:val="18"/>
          <w:szCs w:val="18"/>
        </w:rPr>
        <w:br/>
      </w:r>
      <w:r>
        <w:t>POV Level</w:t>
      </w:r>
    </w:p>
    <w:p w:rsidR="006A520B" w:rsidRDefault="006A520B" w:rsidP="006A5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A520B" w:rsidTr="006A520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POV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-1.960033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0.2994</w:t>
            </w: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A520B" w:rsidRDefault="006A520B">
      <w:r>
        <w:rPr>
          <w:rFonts w:ascii="Arial" w:hAnsi="Arial" w:cs="Arial"/>
          <w:sz w:val="18"/>
          <w:szCs w:val="18"/>
        </w:rPr>
        <w:br/>
      </w:r>
      <w:r>
        <w:t>First</w:t>
      </w:r>
    </w:p>
    <w:p w:rsidR="006A520B" w:rsidRDefault="006A520B" w:rsidP="006A5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A520B" w:rsidTr="006A520B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D(POV)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 w:rsidTr="006A520B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-2.184183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0.2188</w:t>
            </w: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20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20B" w:rsidRDefault="006A5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A6139" w:rsidRDefault="000A6139">
      <w:pPr>
        <w:rPr>
          <w:rFonts w:ascii="Arial" w:hAnsi="Arial" w:cs="Arial"/>
          <w:sz w:val="18"/>
          <w:szCs w:val="18"/>
        </w:rPr>
      </w:pPr>
    </w:p>
    <w:p w:rsidR="000A6139" w:rsidRDefault="000A61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PP</w:t>
      </w:r>
    </w:p>
    <w:p w:rsidR="000A6139" w:rsidRDefault="000A61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 Level</w:t>
      </w:r>
    </w:p>
    <w:p w:rsidR="000A6139" w:rsidRDefault="000A6139" w:rsidP="000A6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A6139" w:rsidTr="000A613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EG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0 (Newey-West automatic) using Bartlett kernel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-2.450332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0.1448</w:t>
            </w: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A6139" w:rsidRDefault="000A61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First</w:t>
      </w:r>
    </w:p>
    <w:p w:rsidR="000A6139" w:rsidRDefault="000A6139" w:rsidP="000A6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A6139" w:rsidTr="000A613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D(EG)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1 (Newey-West automatic) using Bartlett kernel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-5.798921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0.0004</w:t>
            </w: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A6139" w:rsidRDefault="000A61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UNEMP Level</w:t>
      </w:r>
    </w:p>
    <w:p w:rsidR="000A6139" w:rsidRDefault="000A6139" w:rsidP="000A6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A6139" w:rsidTr="000A613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UNEMP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12 (Newey-West automatic) using Bartlett kernel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-2.849264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0.0737</w:t>
            </w: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A6139" w:rsidRDefault="000A61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First</w:t>
      </w:r>
    </w:p>
    <w:p w:rsidR="000A6139" w:rsidRDefault="000A6139" w:rsidP="000A6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A6139" w:rsidTr="000A613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D(UNEMP)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4 (Newey-West automatic) using Bartlett kernel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 w:rsidTr="000A613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-4.364489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0.0047</w:t>
            </w: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13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139" w:rsidRDefault="000A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A6139" w:rsidRDefault="000A61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E81C79">
        <w:rPr>
          <w:rFonts w:ascii="Arial" w:hAnsi="Arial" w:cs="Arial"/>
          <w:sz w:val="18"/>
          <w:szCs w:val="18"/>
        </w:rPr>
        <w:t>INF Level</w:t>
      </w:r>
    </w:p>
    <w:p w:rsidR="00E81C79" w:rsidRDefault="00E81C79" w:rsidP="00E81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81C79" w:rsidTr="00E81C7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INF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2 (Newey-West automatic) using Bartlett kernel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-4.954912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0.0014</w:t>
            </w: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1C79" w:rsidRDefault="00E81C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First</w:t>
      </w:r>
    </w:p>
    <w:p w:rsidR="00E81C79" w:rsidRDefault="00E81C79" w:rsidP="00E81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81C79" w:rsidTr="00E81C7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D(INF)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14 (Newey-West automatic) using Bartlett kernel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-24.25660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1C79" w:rsidRDefault="00E81C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POV Level</w:t>
      </w:r>
    </w:p>
    <w:p w:rsidR="00E81C79" w:rsidRDefault="00E81C79" w:rsidP="00E81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81C79" w:rsidTr="00E81C7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POV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1 (Newey-West automatic) using Bartlett kernel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-1.824752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0.3561</w:t>
            </w: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1C79" w:rsidRDefault="00E81C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First</w:t>
      </w:r>
    </w:p>
    <w:p w:rsidR="00E81C79" w:rsidRDefault="00E81C79" w:rsidP="00E81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81C79" w:rsidTr="00E81C7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D(POV)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1 (Newey-West automatic) using Bartlett kernel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 w:rsidTr="00E81C7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-2.291164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0.1866</w:t>
            </w: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C7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C79" w:rsidRDefault="00E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1C79" w:rsidRDefault="00E81C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5C106E" w:rsidRDefault="005C106E">
      <w:pPr>
        <w:rPr>
          <w:rFonts w:ascii="Arial" w:hAnsi="Arial" w:cs="Arial"/>
          <w:sz w:val="18"/>
          <w:szCs w:val="18"/>
        </w:rPr>
      </w:pPr>
    </w:p>
    <w:p w:rsidR="00D243EC" w:rsidRDefault="00D243EC">
      <w:pPr>
        <w:rPr>
          <w:rFonts w:ascii="Arial" w:hAnsi="Arial" w:cs="Arial"/>
          <w:sz w:val="18"/>
          <w:szCs w:val="18"/>
        </w:rPr>
      </w:pPr>
    </w:p>
    <w:p w:rsidR="00D243EC" w:rsidRDefault="00D243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ADF</w:t>
      </w:r>
    </w:p>
    <w:p w:rsidR="00D243EC" w:rsidRDefault="00D243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ECT Level</w:t>
      </w:r>
    </w:p>
    <w:p w:rsidR="00D243EC" w:rsidRDefault="00D243EC" w:rsidP="00D2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243EC" w:rsidTr="00D243E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ECT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-1.916080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0.3172</w:t>
            </w: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C106E" w:rsidRDefault="00D243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First</w:t>
      </w:r>
    </w:p>
    <w:p w:rsidR="00D243EC" w:rsidRDefault="00D243EC" w:rsidP="00D2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243EC" w:rsidTr="00D243E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D(ECT)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maxlag=3)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-3.685136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0.0166</w:t>
            </w: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43EC" w:rsidRDefault="00D243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PP</w:t>
      </w:r>
    </w:p>
    <w:p w:rsidR="00D243EC" w:rsidRDefault="00D243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Level</w:t>
      </w:r>
    </w:p>
    <w:p w:rsidR="00D243EC" w:rsidRDefault="00D243EC" w:rsidP="00D2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243EC" w:rsidTr="00D243E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ECT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2 (Newey-West automatic) using Bartlett kernel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-1.930797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0.3112</w:t>
            </w: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-3.920350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-3.065585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43EC" w:rsidRDefault="00D243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First</w:t>
      </w:r>
    </w:p>
    <w:p w:rsidR="00D243EC" w:rsidRDefault="00D243EC" w:rsidP="00D24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243EC" w:rsidTr="00D243E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D(ECT)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8 (Newey-West automatic) using Bartlett kernel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 w:rsidTr="00D243E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-4.063260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0.0082</w:t>
            </w: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-3.959148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-3.081002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-2.681330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43E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3EC" w:rsidRDefault="00D2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C106E" w:rsidRDefault="00D243EC" w:rsidP="00B77C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C106E">
        <w:rPr>
          <w:rFonts w:ascii="Arial" w:hAnsi="Arial" w:cs="Arial"/>
          <w:sz w:val="18"/>
          <w:szCs w:val="18"/>
        </w:rPr>
        <w:t>Forecast</w:t>
      </w:r>
    </w:p>
    <w:p w:rsidR="005C106E" w:rsidRDefault="005C10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</w:t>
      </w:r>
    </w:p>
    <w:p w:rsidR="005C106E" w:rsidRDefault="005C106E" w:rsidP="005C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C106E" w:rsidTr="005C106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D(EG)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ARMA Maximum Likelihood (OPG - BHHH)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10/06/22   Time: 08:50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2006 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Convergence achieved after 13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 covariance computed using outer product of gradients</w:t>
            </w:r>
          </w:p>
        </w:tc>
      </w:tr>
      <w:tr w:rsidR="005C10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5C10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-0.236220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0.619351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-0.381399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0.7091</w:t>
            </w:r>
          </w:p>
        </w:tc>
      </w:tr>
      <w:tr w:rsid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-0.553131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0.506682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-1.091673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0.2948</w:t>
            </w:r>
          </w:p>
        </w:tc>
      </w:tr>
      <w:tr w:rsid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SIGMASQ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3.090831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1.141332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2.708090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0.0179</w:t>
            </w:r>
          </w:p>
        </w:tc>
      </w:tr>
      <w:tr w:rsidR="005C10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0.261895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-0.126875</w:t>
            </w:r>
          </w:p>
        </w:tc>
      </w:tr>
      <w:tr w:rsidR="005C106E" w:rsidT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0.148340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2.113454</w:t>
            </w:r>
          </w:p>
        </w:tc>
      </w:tr>
      <w:tr w:rsidR="005C106E" w:rsidT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1.950410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4.364143</w:t>
            </w:r>
          </w:p>
        </w:tc>
      </w:tr>
      <w:tr w:rsidR="005C106E" w:rsidT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49.45330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4.509004</w:t>
            </w:r>
          </w:p>
        </w:tc>
      </w:tr>
      <w:tr w:rsidR="005C106E" w:rsidT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-31.91315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4.371561</w:t>
            </w:r>
          </w:p>
        </w:tc>
      </w:tr>
      <w:tr w:rsidR="005C106E" w:rsidT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2.306334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2.092097</w:t>
            </w:r>
          </w:p>
        </w:tc>
      </w:tr>
      <w:tr w:rsid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0.138921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 w:rsidTr="005C10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Inverted AR Roots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-.55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10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06E" w:rsidRDefault="005C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42E4B" w:rsidRDefault="005C10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</w:r>
      <w:r w:rsidR="00342E4B">
        <w:object w:dxaOrig="7156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5pt;height:252.85pt" o:ole="">
            <v:imagedata r:id="rId6" o:title=""/>
          </v:shape>
          <o:OLEObject Type="Embed" ProgID="EViews.Workfile.2" ShapeID="_x0000_i1025" DrawAspect="Content" ObjectID="_1731226578" r:id="rId7"/>
        </w:object>
      </w:r>
    </w:p>
    <w:p w:rsidR="00342E4B" w:rsidRDefault="00342E4B" w:rsidP="00342E4B">
      <w:pPr>
        <w:rPr>
          <w:rFonts w:ascii="Arial" w:hAnsi="Arial" w:cs="Arial"/>
          <w:sz w:val="18"/>
          <w:szCs w:val="18"/>
        </w:rPr>
      </w:pPr>
    </w:p>
    <w:p w:rsidR="00342E4B" w:rsidRDefault="00342E4B" w:rsidP="00342E4B">
      <w:pPr>
        <w:rPr>
          <w:rFonts w:ascii="Arial" w:hAnsi="Arial" w:cs="Arial"/>
          <w:sz w:val="18"/>
          <w:szCs w:val="18"/>
        </w:rPr>
      </w:pPr>
    </w:p>
    <w:p w:rsidR="005C106E" w:rsidRPr="00342E4B" w:rsidRDefault="005C106E" w:rsidP="00342E4B">
      <w:pPr>
        <w:ind w:firstLine="720"/>
        <w:rPr>
          <w:rFonts w:ascii="Arial" w:hAnsi="Arial" w:cs="Arial"/>
          <w:sz w:val="18"/>
          <w:szCs w:val="18"/>
        </w:rPr>
      </w:pPr>
    </w:p>
    <w:p w:rsidR="005C106E" w:rsidRDefault="005C106E">
      <w:pPr>
        <w:rPr>
          <w:rFonts w:ascii="Arial" w:hAnsi="Arial" w:cs="Arial"/>
          <w:sz w:val="18"/>
          <w:szCs w:val="18"/>
        </w:rPr>
      </w:pPr>
      <w:r>
        <w:object w:dxaOrig="9721" w:dyaOrig="4246">
          <v:shape id="_x0000_i1026" type="#_x0000_t75" style="width:451.25pt;height:196.75pt" o:ole="">
            <v:imagedata r:id="rId8" o:title=""/>
          </v:shape>
          <o:OLEObject Type="Embed" ProgID="EViews.Workfile.2" ShapeID="_x0000_i1026" DrawAspect="Content" ObjectID="_1731226579" r:id="rId9"/>
        </w:object>
      </w:r>
    </w:p>
    <w:p w:rsidR="000A6139" w:rsidRDefault="000A6139">
      <w:pPr>
        <w:rPr>
          <w:rFonts w:ascii="Arial" w:hAnsi="Arial" w:cs="Arial"/>
          <w:sz w:val="18"/>
          <w:szCs w:val="18"/>
        </w:rPr>
      </w:pPr>
    </w:p>
    <w:p w:rsidR="00342E4B" w:rsidRDefault="006A520B">
      <w:r>
        <w:rPr>
          <w:rFonts w:ascii="Arial" w:hAnsi="Arial" w:cs="Arial"/>
          <w:sz w:val="18"/>
          <w:szCs w:val="18"/>
        </w:rPr>
        <w:lastRenderedPageBreak/>
        <w:br/>
      </w:r>
      <w:r w:rsidR="005C106E">
        <w:object w:dxaOrig="7216" w:dyaOrig="5055">
          <v:shape id="_x0000_i1027" type="#_x0000_t75" style="width:360.85pt;height:252.85pt" o:ole="">
            <v:imagedata r:id="rId10" o:title=""/>
          </v:shape>
          <o:OLEObject Type="Embed" ProgID="EViews.Workfile.2" ShapeID="_x0000_i1027" DrawAspect="Content" ObjectID="_1731226580" r:id="rId11"/>
        </w:object>
      </w:r>
    </w:p>
    <w:p w:rsidR="00342E4B" w:rsidRDefault="00342E4B" w:rsidP="00342E4B"/>
    <w:p w:rsidR="00BF088F" w:rsidRPr="00342E4B" w:rsidRDefault="00BF088F" w:rsidP="00342E4B">
      <w:r>
        <w:t>EGF</w:t>
      </w:r>
    </w:p>
    <w:p w:rsidR="00342E4B" w:rsidRDefault="00342E4B" w:rsidP="00342E4B"/>
    <w:p w:rsidR="00342E4B" w:rsidRDefault="00342E4B" w:rsidP="00342E4B">
      <w:pPr>
        <w:ind w:firstLine="720"/>
      </w:pPr>
      <w:r>
        <w:t>2022</w:t>
      </w:r>
      <w:r>
        <w:tab/>
        <w:t>1.515432245936518</w:t>
      </w:r>
    </w:p>
    <w:p w:rsidR="00342E4B" w:rsidRDefault="00342E4B" w:rsidP="00342E4B">
      <w:pPr>
        <w:ind w:firstLine="720"/>
      </w:pPr>
      <w:r>
        <w:t>2023</w:t>
      </w:r>
      <w:r>
        <w:tab/>
        <w:t>1.279182246838573</w:t>
      </w:r>
    </w:p>
    <w:p w:rsidR="006A520B" w:rsidRDefault="00342E4B" w:rsidP="00342E4B">
      <w:pPr>
        <w:ind w:firstLine="720"/>
      </w:pPr>
      <w:r>
        <w:t>2024</w:t>
      </w:r>
      <w:r>
        <w:tab/>
        <w:t>1.042979490405942</w:t>
      </w:r>
    </w:p>
    <w:p w:rsidR="006F2150" w:rsidRDefault="006F2150" w:rsidP="00342E4B">
      <w:pPr>
        <w:ind w:firstLine="720"/>
      </w:pPr>
    </w:p>
    <w:p w:rsidR="006F2150" w:rsidRDefault="006F2150" w:rsidP="00342E4B">
      <w:pPr>
        <w:ind w:firstLine="720"/>
      </w:pPr>
    </w:p>
    <w:p w:rsidR="006F2150" w:rsidRDefault="006F2150" w:rsidP="00342E4B">
      <w:pPr>
        <w:ind w:firstLine="720"/>
      </w:pPr>
    </w:p>
    <w:p w:rsidR="006F2150" w:rsidRDefault="006F2150" w:rsidP="00342E4B">
      <w:pPr>
        <w:ind w:firstLine="720"/>
      </w:pPr>
      <w:r>
        <w:t>UNEMP</w:t>
      </w:r>
    </w:p>
    <w:p w:rsidR="006F2150" w:rsidRDefault="006F2150" w:rsidP="006F2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6F2150" w:rsidTr="006F215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D(UNEMP)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ARMA Maximum Likelihood (OPG - BHHH)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10/06/22   Time: 09:22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2006 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Convergence achieved after 10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 covariance computed using outer product of gradients</w:t>
            </w:r>
          </w:p>
        </w:tc>
      </w:tr>
      <w:tr w:rsidR="006F215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6F215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-0.490524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0.309609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-1.584333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0.1371</w:t>
            </w:r>
          </w:p>
        </w:tc>
      </w:tr>
      <w:tr w:rsid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MA(2)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-0.171701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0.276084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-0.621916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0.5448</w:t>
            </w:r>
          </w:p>
        </w:tc>
      </w:tr>
      <w:tr w:rsid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SIGMASQ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2.092589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0.943874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2.217022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0.0451</w:t>
            </w:r>
          </w:p>
        </w:tc>
      </w:tr>
      <w:tr w:rsidR="006F215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0.036267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-0.505000</w:t>
            </w:r>
          </w:p>
        </w:tc>
      </w:tr>
      <w:tr w:rsidR="006F2150" w:rsidT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-0.111999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1.521872</w:t>
            </w:r>
          </w:p>
        </w:tc>
      </w:tr>
      <w:tr w:rsidR="006F2150" w:rsidT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1.604835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3.955020</w:t>
            </w:r>
          </w:p>
        </w:tc>
      </w:tr>
      <w:tr w:rsidR="006F2150" w:rsidT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33.48142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4.099880</w:t>
            </w:r>
          </w:p>
        </w:tc>
      </w:tr>
      <w:tr w:rsidR="006F2150" w:rsidT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-28.64016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3.962438</w:t>
            </w:r>
          </w:p>
        </w:tc>
      </w:tr>
      <w:tr w:rsidR="006F2150" w:rsidT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0.244609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2.403653</w:t>
            </w:r>
          </w:p>
        </w:tc>
      </w:tr>
      <w:tr w:rsid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0.786535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 w:rsidTr="006F215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Inverted MA Roots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.41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-.41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215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50" w:rsidRDefault="006F2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F2150" w:rsidRDefault="006F2150" w:rsidP="00342E4B">
      <w:pPr>
        <w:ind w:firstLine="720"/>
      </w:pPr>
      <w:r>
        <w:rPr>
          <w:rFonts w:ascii="Arial" w:hAnsi="Arial" w:cs="Arial"/>
          <w:sz w:val="18"/>
          <w:szCs w:val="18"/>
        </w:rPr>
        <w:br/>
      </w:r>
      <w:r>
        <w:object w:dxaOrig="7156" w:dyaOrig="5055">
          <v:shape id="_x0000_i1028" type="#_x0000_t75" style="width:357.5pt;height:252.85pt" o:ole="">
            <v:imagedata r:id="rId12" o:title=""/>
          </v:shape>
          <o:OLEObject Type="Embed" ProgID="EViews.Workfile.2" ShapeID="_x0000_i1028" DrawAspect="Content" ObjectID="_1731226581" r:id="rId13"/>
        </w:object>
      </w:r>
    </w:p>
    <w:p w:rsidR="006F2150" w:rsidRDefault="006F2150" w:rsidP="00342E4B">
      <w:pPr>
        <w:ind w:firstLine="720"/>
      </w:pPr>
      <w:r>
        <w:object w:dxaOrig="9721" w:dyaOrig="4246">
          <v:shape id="_x0000_i1029" type="#_x0000_t75" style="width:451.25pt;height:196.75pt" o:ole="">
            <v:imagedata r:id="rId14" o:title=""/>
          </v:shape>
          <o:OLEObject Type="Embed" ProgID="EViews.Workfile.2" ShapeID="_x0000_i1029" DrawAspect="Content" ObjectID="_1731226582" r:id="rId15"/>
        </w:object>
      </w:r>
    </w:p>
    <w:p w:rsidR="00FB6BEE" w:rsidRDefault="006F2150" w:rsidP="00342E4B">
      <w:pPr>
        <w:ind w:firstLine="720"/>
      </w:pPr>
      <w:r>
        <w:object w:dxaOrig="7171" w:dyaOrig="5296">
          <v:shape id="_x0000_i1030" type="#_x0000_t75" style="width:358.35pt;height:264.55pt" o:ole="">
            <v:imagedata r:id="rId16" o:title=""/>
          </v:shape>
          <o:OLEObject Type="Embed" ProgID="EViews.Workfile.2" ShapeID="_x0000_i1030" DrawAspect="Content" ObjectID="_1731226583" r:id="rId17"/>
        </w:object>
      </w:r>
    </w:p>
    <w:p w:rsidR="00FB6BEE" w:rsidRDefault="00FB6BEE" w:rsidP="00FB6BEE"/>
    <w:p w:rsidR="00A64E45" w:rsidRDefault="00A64E45" w:rsidP="00FB6BEE">
      <w:r>
        <w:t>UNEMPF</w:t>
      </w:r>
    </w:p>
    <w:p w:rsidR="00FB6BEE" w:rsidRDefault="00FB6BEE" w:rsidP="00FB6BEE">
      <w:pPr>
        <w:tabs>
          <w:tab w:val="left" w:pos="0"/>
        </w:tabs>
      </w:pPr>
      <w:r>
        <w:t>2022</w:t>
      </w:r>
      <w:r>
        <w:tab/>
        <w:t>6.671098130413966</w:t>
      </w:r>
    </w:p>
    <w:p w:rsidR="00FB6BEE" w:rsidRDefault="00FB6BEE" w:rsidP="00FB6BEE">
      <w:pPr>
        <w:tabs>
          <w:tab w:val="left" w:pos="1574"/>
        </w:tabs>
      </w:pPr>
      <w:r>
        <w:t>2023      6.180574491026552</w:t>
      </w:r>
    </w:p>
    <w:p w:rsidR="006D5F33" w:rsidRDefault="00FB6BEE" w:rsidP="00FB6BEE">
      <w:pPr>
        <w:tabs>
          <w:tab w:val="left" w:pos="1574"/>
        </w:tabs>
      </w:pPr>
      <w:r>
        <w:t>2024      5.690050851639139</w:t>
      </w:r>
    </w:p>
    <w:p w:rsidR="006D5F33" w:rsidRDefault="006D5F33" w:rsidP="006D5F33"/>
    <w:p w:rsidR="006F2150" w:rsidRDefault="00844D27" w:rsidP="006D5F33">
      <w:pPr>
        <w:ind w:firstLine="720"/>
      </w:pPr>
      <w:r>
        <w:t>INF</w:t>
      </w:r>
    </w:p>
    <w:p w:rsidR="00844D27" w:rsidRDefault="00844D27" w:rsidP="00844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844D27" w:rsidTr="00844D2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D(INF)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ARMA Maximum Likelihood (OPG - BHHH)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10/06/22   Time: 09:37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2006 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Convergence achieved after 30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 covariance computed using outer product of gradients</w:t>
            </w:r>
          </w:p>
        </w:tc>
      </w:tr>
      <w:tr w:rsidR="00844D2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844D2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-0.622007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0.662580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-0.938765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0.3650</w:t>
            </w:r>
          </w:p>
        </w:tc>
      </w:tr>
      <w:tr w:rsid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-0.665624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0.150207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-4.431373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0.0007</w:t>
            </w:r>
          </w:p>
        </w:tc>
      </w:tr>
      <w:tr w:rsid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SIGMASQ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14.84007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6.097617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2.433749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0.0301</w:t>
            </w:r>
          </w:p>
        </w:tc>
      </w:tr>
      <w:tr w:rsidR="00844D2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0.323048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-0.788750</w:t>
            </w:r>
          </w:p>
        </w:tc>
      </w:tr>
      <w:tr w:rsidR="00844D27" w:rsidT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0.218902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4.835636</w:t>
            </w:r>
          </w:p>
        </w:tc>
      </w:tr>
      <w:tr w:rsidR="00844D27" w:rsidT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4.273723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5.946789</w:t>
            </w:r>
          </w:p>
        </w:tc>
      </w:tr>
      <w:tr w:rsidR="00844D27" w:rsidT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237.4412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6.091649</w:t>
            </w:r>
          </w:p>
        </w:tc>
      </w:tr>
      <w:tr w:rsidR="00844D27" w:rsidT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-44.57431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5.954207</w:t>
            </w:r>
          </w:p>
        </w:tc>
      </w:tr>
      <w:tr w:rsidR="00844D27" w:rsidT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3.101868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1.635858</w:t>
            </w:r>
          </w:p>
        </w:tc>
      </w:tr>
      <w:tr w:rsid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0.079182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 w:rsidTr="00844D2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Inverted AR Roots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-.67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4D2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D27" w:rsidRDefault="0084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4D27" w:rsidRDefault="00844D27" w:rsidP="006D5F33">
      <w:pPr>
        <w:ind w:firstLine="720"/>
      </w:pPr>
      <w:r>
        <w:rPr>
          <w:rFonts w:ascii="Arial" w:hAnsi="Arial" w:cs="Arial"/>
          <w:sz w:val="18"/>
          <w:szCs w:val="18"/>
        </w:rPr>
        <w:br/>
      </w:r>
      <w:r>
        <w:object w:dxaOrig="9721" w:dyaOrig="4246">
          <v:shape id="_x0000_i1031" type="#_x0000_t75" style="width:451.25pt;height:196.75pt" o:ole="">
            <v:imagedata r:id="rId18" o:title=""/>
          </v:shape>
          <o:OLEObject Type="Embed" ProgID="EViews.Workfile.2" ShapeID="_x0000_i1031" DrawAspect="Content" ObjectID="_1731226584" r:id="rId19"/>
        </w:object>
      </w:r>
    </w:p>
    <w:p w:rsidR="00844D27" w:rsidRDefault="00844D27" w:rsidP="006D5F33">
      <w:pPr>
        <w:ind w:firstLine="720"/>
      </w:pPr>
      <w:r>
        <w:object w:dxaOrig="7216" w:dyaOrig="5055">
          <v:shape id="_x0000_i1032" type="#_x0000_t75" style="width:360.85pt;height:252.85pt" o:ole="">
            <v:imagedata r:id="rId20" o:title=""/>
          </v:shape>
          <o:OLEObject Type="Embed" ProgID="EViews.Workfile.2" ShapeID="_x0000_i1032" DrawAspect="Content" ObjectID="_1731226585" r:id="rId21"/>
        </w:object>
      </w:r>
    </w:p>
    <w:p w:rsidR="00844D27" w:rsidRDefault="00844D27" w:rsidP="006D5F33">
      <w:pPr>
        <w:ind w:firstLine="720"/>
      </w:pPr>
      <w:r>
        <w:object w:dxaOrig="7156" w:dyaOrig="5055">
          <v:shape id="_x0000_i1033" type="#_x0000_t75" style="width:357.5pt;height:252.85pt" o:ole="">
            <v:imagedata r:id="rId22" o:title=""/>
          </v:shape>
          <o:OLEObject Type="Embed" ProgID="EViews.Workfile.2" ShapeID="_x0000_i1033" DrawAspect="Content" ObjectID="_1731226586" r:id="rId23"/>
        </w:object>
      </w:r>
    </w:p>
    <w:p w:rsidR="009F462C" w:rsidRDefault="009F462C" w:rsidP="006D5F33">
      <w:pPr>
        <w:ind w:firstLine="720"/>
      </w:pPr>
      <w:r>
        <w:t>INFF</w:t>
      </w:r>
    </w:p>
    <w:p w:rsidR="009F462C" w:rsidRDefault="009F462C" w:rsidP="009F462C">
      <w:pPr>
        <w:ind w:firstLine="720"/>
      </w:pPr>
      <w:r>
        <w:t>2022    0.378097545795872</w:t>
      </w:r>
    </w:p>
    <w:p w:rsidR="009F462C" w:rsidRDefault="009F462C" w:rsidP="009F462C">
      <w:pPr>
        <w:ind w:firstLine="720"/>
      </w:pPr>
      <w:r>
        <w:t>2023    1.786175199334553</w:t>
      </w:r>
    </w:p>
    <w:p w:rsidR="009F462C" w:rsidRDefault="009F462C" w:rsidP="009F462C">
      <w:pPr>
        <w:ind w:firstLine="720"/>
      </w:pPr>
      <w:r>
        <w:t>2024   -0.1871056026252343</w:t>
      </w:r>
    </w:p>
    <w:p w:rsidR="003A1C85" w:rsidRDefault="003A1C85" w:rsidP="009F462C">
      <w:pPr>
        <w:ind w:firstLine="720"/>
      </w:pPr>
    </w:p>
    <w:p w:rsidR="003A1C85" w:rsidRDefault="003A1C85" w:rsidP="009F462C">
      <w:pPr>
        <w:ind w:firstLine="720"/>
      </w:pPr>
    </w:p>
    <w:p w:rsidR="003A1C85" w:rsidRDefault="003A1C85" w:rsidP="009F462C">
      <w:pPr>
        <w:ind w:firstLine="720"/>
      </w:pPr>
    </w:p>
    <w:p w:rsidR="003A1C85" w:rsidRDefault="003A1C85" w:rsidP="009F462C">
      <w:pPr>
        <w:ind w:firstLine="720"/>
      </w:pPr>
    </w:p>
    <w:p w:rsidR="003A1C85" w:rsidRDefault="003A1C85" w:rsidP="009F462C">
      <w:pPr>
        <w:ind w:firstLine="720"/>
      </w:pPr>
      <w:r>
        <w:t>POV</w:t>
      </w:r>
    </w:p>
    <w:p w:rsidR="003A1C85" w:rsidRDefault="003A1C85" w:rsidP="003A1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3A1C85" w:rsidTr="003A1C8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D(POV)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ARMA Maximum Likelihood (OPG - BHHH)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10/06/22   Time: 09:48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2006 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Convergence achieved after 14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 covariance computed using outer product of gradients</w:t>
            </w:r>
          </w:p>
        </w:tc>
      </w:tr>
      <w:tr w:rsidR="003A1C8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3A1C8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-0.694104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0.477826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-1.452628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0.1700</w:t>
            </w:r>
          </w:p>
        </w:tc>
      </w:tr>
      <w:tr w:rsid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0.562676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0.239787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2.346563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0.0355</w:t>
            </w:r>
          </w:p>
        </w:tc>
      </w:tr>
      <w:tr w:rsid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SIGMASQ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0.848417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0.319969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2.651564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0.0200</w:t>
            </w:r>
          </w:p>
        </w:tc>
      </w:tr>
      <w:tr w:rsidR="003A1C8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0.277170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-0.900625</w:t>
            </w:r>
          </w:p>
        </w:tc>
      </w:tr>
      <w:tr w:rsidR="003A1C85" w:rsidT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0.165965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1.118925</w:t>
            </w:r>
          </w:p>
        </w:tc>
      </w:tr>
      <w:tr w:rsidR="003A1C85" w:rsidT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1.021864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3.072287</w:t>
            </w:r>
          </w:p>
        </w:tc>
      </w:tr>
      <w:tr w:rsidR="003A1C85" w:rsidT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13.57468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3.217147</w:t>
            </w:r>
          </w:p>
        </w:tc>
      </w:tr>
      <w:tr w:rsidR="003A1C85" w:rsidT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-21.57830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3.079705</w:t>
            </w:r>
          </w:p>
        </w:tc>
      </w:tr>
      <w:tr w:rsidR="003A1C85" w:rsidT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2.492427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1.919229</w:t>
            </w:r>
          </w:p>
        </w:tc>
      </w:tr>
      <w:tr w:rsid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0.121265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 w:rsidTr="003A1C8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Inverted AR Roots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.56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C8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85" w:rsidRDefault="003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A1C85" w:rsidRDefault="003A1C85" w:rsidP="009F462C">
      <w:pPr>
        <w:ind w:firstLine="720"/>
      </w:pPr>
      <w:r>
        <w:rPr>
          <w:rFonts w:ascii="Arial" w:hAnsi="Arial" w:cs="Arial"/>
          <w:sz w:val="18"/>
          <w:szCs w:val="18"/>
        </w:rPr>
        <w:br/>
      </w:r>
      <w:r>
        <w:object w:dxaOrig="9721" w:dyaOrig="4246">
          <v:shape id="_x0000_i1034" type="#_x0000_t75" style="width:451.25pt;height:196.75pt" o:ole="">
            <v:imagedata r:id="rId24" o:title=""/>
          </v:shape>
          <o:OLEObject Type="Embed" ProgID="EViews.Workfile.2" ShapeID="_x0000_i1034" DrawAspect="Content" ObjectID="_1731226587" r:id="rId25"/>
        </w:object>
      </w:r>
    </w:p>
    <w:p w:rsidR="003A1C85" w:rsidRDefault="003A1C85" w:rsidP="009F462C">
      <w:pPr>
        <w:ind w:firstLine="720"/>
      </w:pPr>
      <w:r>
        <w:object w:dxaOrig="7156" w:dyaOrig="5055">
          <v:shape id="_x0000_i1035" type="#_x0000_t75" style="width:357.5pt;height:252.85pt" o:ole="">
            <v:imagedata r:id="rId26" o:title=""/>
          </v:shape>
          <o:OLEObject Type="Embed" ProgID="EViews.Workfile.2" ShapeID="_x0000_i1035" DrawAspect="Content" ObjectID="_1731226588" r:id="rId27"/>
        </w:object>
      </w:r>
    </w:p>
    <w:p w:rsidR="003A1C85" w:rsidRDefault="003A1C85" w:rsidP="009F462C">
      <w:pPr>
        <w:ind w:firstLine="720"/>
      </w:pPr>
      <w:r>
        <w:object w:dxaOrig="7156" w:dyaOrig="5055">
          <v:shape id="_x0000_i1036" type="#_x0000_t75" style="width:357.5pt;height:252.85pt" o:ole="">
            <v:imagedata r:id="rId28" o:title=""/>
          </v:shape>
          <o:OLEObject Type="Embed" ProgID="EViews.Workfile.2" ShapeID="_x0000_i1036" DrawAspect="Content" ObjectID="_1731226589" r:id="rId29"/>
        </w:object>
      </w:r>
    </w:p>
    <w:p w:rsidR="0032547E" w:rsidRDefault="0032547E" w:rsidP="009F462C">
      <w:pPr>
        <w:ind w:firstLine="720"/>
      </w:pPr>
    </w:p>
    <w:p w:rsidR="0032547E" w:rsidRDefault="0032547E" w:rsidP="0032547E">
      <w:pPr>
        <w:ind w:firstLine="720"/>
      </w:pPr>
      <w:r>
        <w:t>2022</w:t>
      </w:r>
      <w:r>
        <w:tab/>
        <w:t>17.80840196235935</w:t>
      </w:r>
    </w:p>
    <w:p w:rsidR="0032547E" w:rsidRDefault="0032547E" w:rsidP="0032547E">
      <w:pPr>
        <w:ind w:firstLine="720"/>
      </w:pPr>
      <w:r>
        <w:t>2023</w:t>
      </w:r>
      <w:r>
        <w:tab/>
        <w:t>17.47019370253794</w:t>
      </w:r>
    </w:p>
    <w:p w:rsidR="0032547E" w:rsidRDefault="0032547E" w:rsidP="0032547E">
      <w:pPr>
        <w:ind w:firstLine="720"/>
      </w:pPr>
      <w:r>
        <w:t>2024</w:t>
      </w:r>
      <w:r>
        <w:tab/>
        <w:t>16.97634361920132</w:t>
      </w:r>
    </w:p>
    <w:p w:rsidR="003024C7" w:rsidRDefault="003024C7" w:rsidP="0032547E">
      <w:pPr>
        <w:ind w:firstLine="720"/>
      </w:pPr>
    </w:p>
    <w:p w:rsidR="003024C7" w:rsidRDefault="003024C7" w:rsidP="0032547E">
      <w:pPr>
        <w:ind w:firstLine="720"/>
      </w:pPr>
    </w:p>
    <w:p w:rsidR="003024C7" w:rsidRDefault="003024C7" w:rsidP="0032547E">
      <w:pPr>
        <w:ind w:firstLine="720"/>
      </w:pPr>
    </w:p>
    <w:p w:rsidR="003024C7" w:rsidRDefault="003024C7" w:rsidP="0032547E">
      <w:pPr>
        <w:ind w:firstLine="720"/>
      </w:pPr>
    </w:p>
    <w:p w:rsidR="003024C7" w:rsidRDefault="00F55C13" w:rsidP="0032547E">
      <w:pPr>
        <w:ind w:firstLine="720"/>
      </w:pPr>
      <w:r>
        <w:t>ECM</w:t>
      </w:r>
    </w:p>
    <w:p w:rsidR="00F55C13" w:rsidRDefault="00F55C13" w:rsidP="0032547E">
      <w:pPr>
        <w:ind w:firstLine="720"/>
      </w:pPr>
      <w:r>
        <w:t>Jangka Pendek</w:t>
      </w:r>
    </w:p>
    <w:p w:rsidR="00F55C13" w:rsidRDefault="00F55C13" w:rsidP="00F5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D(POV)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10/06/22   Time: 11:11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2006 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-0.086230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1.233085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-0.069931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0.9460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D(EG)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-0.042009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0.160448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-0.261826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0.8001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D(UNEMP)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0.386248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0.249417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1.548601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0.1601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D(INF)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-0.085311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0.139356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-0.612179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0.5574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EG(-1)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-0.246874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0.176778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-1.396523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0.2001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UNEMP(-1)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0.095568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0.163570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0.584267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0.5751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-0.051084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0.200991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-0.254163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0.8058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ECT(-1)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-0.268290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0.069925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-3.836810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0.0050</w:t>
            </w: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0.773065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-0.900625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0.574497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1.118925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0.729881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2.514984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4.261815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2.901278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-12.11987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2.534765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3.893198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2.501751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0.037854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55C13" w:rsidRDefault="00F55C13" w:rsidP="0032547E">
      <w:pPr>
        <w:ind w:firstLine="720"/>
      </w:pPr>
      <w:r>
        <w:rPr>
          <w:rFonts w:ascii="Arial" w:hAnsi="Arial" w:cs="Arial"/>
          <w:sz w:val="18"/>
          <w:szCs w:val="18"/>
        </w:rPr>
        <w:br/>
      </w:r>
    </w:p>
    <w:p w:rsidR="00F55C13" w:rsidRDefault="00F55C13" w:rsidP="0032547E">
      <w:pPr>
        <w:ind w:firstLine="720"/>
      </w:pPr>
      <w:r>
        <w:t>Jangka Panjang</w:t>
      </w:r>
    </w:p>
    <w:p w:rsidR="00F55C13" w:rsidRDefault="00F55C13" w:rsidP="00F5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POV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10/06/22   Time: 11:02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2005 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2.945484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4.121352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0.714689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0.4874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0.229002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0.481686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0.475418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0.6424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UNEMP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2.071220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0.439704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4.710492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0.0004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-0.197707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0.300867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-0.657123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0.5226</w:t>
            </w: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0.724207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22.79294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0.660563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5.655289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3.294842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5.424918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141.1278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5.620968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-42.11180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5.444405</w:t>
            </w:r>
          </w:p>
        </w:tc>
      </w:tr>
      <w:tr w:rsidR="00F55C13" w:rsidT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11.37895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0.832902</w:t>
            </w:r>
          </w:p>
        </w:tc>
      </w:tr>
      <w:tr w:rsidR="00F55C1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0.000613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5C1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C13" w:rsidRDefault="00F5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55C13" w:rsidRDefault="00F55C13" w:rsidP="0032547E">
      <w:pPr>
        <w:ind w:firstLine="720"/>
      </w:pPr>
      <w:r>
        <w:rPr>
          <w:rFonts w:ascii="Arial" w:hAnsi="Arial" w:cs="Arial"/>
          <w:sz w:val="18"/>
          <w:szCs w:val="18"/>
        </w:rPr>
        <w:br/>
      </w:r>
    </w:p>
    <w:p w:rsidR="000F2F97" w:rsidRDefault="000F2F97" w:rsidP="0032547E">
      <w:pPr>
        <w:ind w:firstLine="720"/>
      </w:pPr>
    </w:p>
    <w:p w:rsidR="000F2F97" w:rsidRDefault="000F2F97" w:rsidP="0032547E">
      <w:pPr>
        <w:ind w:firstLine="720"/>
      </w:pPr>
      <w:r>
        <w:t>BVAR</w:t>
      </w:r>
    </w:p>
    <w:p w:rsidR="009D4851" w:rsidRDefault="009D4851" w:rsidP="009D4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313"/>
        <w:gridCol w:w="1312"/>
        <w:gridCol w:w="1313"/>
        <w:gridCol w:w="1312"/>
      </w:tblGrid>
      <w:tr w:rsidR="009D4851" w:rsidTr="009D4851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Bayesian VAR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 w:rsidTr="009D4851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Date: 10/06/22   Time: 12:28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 w:rsidTr="009D4851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Sample (adjusted): 2008 2021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 w:rsidTr="009D4851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Included observations: 14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 w:rsidTr="009D4851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Prior type: Litterman/Minnesota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 w:rsidTr="009D4851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Initial residual covariance: Diagonal VAR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 w:rsidTr="009D4851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Hyper-parameters: Mu: 0, L1: 0.1, L2: 0.99, L3: 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 w:rsidTr="009D4851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Standard errors in ( ) &amp; t-statistics in [ 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UNEMP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</w:t>
            </w:r>
          </w:p>
        </w:tc>
      </w:tr>
      <w:tr w:rsidR="009D4851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EG(-1)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0.006614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0.002963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0.001505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-0.002939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(0.09846)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(0.00911)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(0.08640)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(0.00010)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[ 0.06717]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[ 0.32531]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[ 0.01742]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[-28.8275]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EG(-2)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0.000344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0.000366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0.000677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-0.000123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(0.04998)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(0.00462)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(0.04384)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(5.2E-05)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[ 0.00688]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[ 0.07920]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[ 0.01545]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[-2.38499]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EG(-3)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-6.77E-05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0.000720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0.001150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0.000169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(0.03333)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(0.00308)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(0.02924)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(3.5E-05)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[-0.00203]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[ 0.23369]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[ 0.03934]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[ 4.89953]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UNEMP(-1)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0.255339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0.238045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-0.059428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0.167737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(0.68689)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(0.06443)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(0.60880)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(0.00072)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[ 0.37173]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[ 3.69444]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[-0.09761]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[ 233.526]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UNEMP(-2)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0.156385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1.52E-05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0.123622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0.023959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(0.47246)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(0.04448)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(0.41868)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(0.00049)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[ 0.33100]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[ 0.00034]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[ 0.29527]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[ 48.4954]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UNEMP(-3)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-0.021673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0.006499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-0.001056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-0.003781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(0.33669)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(0.03174)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(0.29836)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(0.00035)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[-0.06437]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[ 0.20477]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[-0.00354]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[-10.7388]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0.009756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0.007702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-0.007918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-0.003799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(0.10857)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(0.01014)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(0.09712)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(0.00011)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[ 0.08987]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[ 0.75944]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[-0.08153]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[-33.4600]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0.007566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-0.000230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0.004269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0.000234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(0.05541)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(0.00518)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(0.04959)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(5.8E-05)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[ 0.13653]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[-0.04444]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[ 0.08608]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[ 4.03825]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INF(-3)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-0.001816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-0.000833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-0.000365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(0.03702)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(0.00346)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(0.03313)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(3.9E-05)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[-0.04905]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[-0.08884]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[-0.02514]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[-9.43014]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-0.712421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-0.378413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-0.878452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0.922445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(1.91110)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(0.17873)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(1.69351)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(0.00200)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[-0.37278]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[-2.11723]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[-0.51872]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[ 461.583]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0.250518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0.493735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1.332437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0.014313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(2.31592)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(0.21638)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(2.05230)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(0.00242)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[ 0.10817]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[ 2.28179]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[ 0.64924]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[ 5.91001]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POV(-3)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0.355496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-0.061758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-0.299506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-0.145385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(1.08809)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(0.10167)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(0.96431)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(0.00114)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[ 0.32672]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[-0.60745]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[-0.31059]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[-127.774]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2.701751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4.813070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0.708632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2.213229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(5.90465)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(0.55158)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(5.23212)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(0.00617)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[ 0.45756]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[ 8.72593]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[ 0.13544]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[ 358.486]</w:t>
            </w:r>
          </w:p>
        </w:tc>
      </w:tr>
      <w:tr w:rsidR="009D4851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0.278219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0.390512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0.308231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0.982043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Adj. 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-8.383153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-6.923343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-7.993002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0.766558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Sum sq. resids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37.89216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18.39623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82.72558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3.429027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S.E. equation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6.155661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4.289082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9.095360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1.851763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F-statistic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0.032122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0.053393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0.037131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4.557357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Mean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5.144286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8.677143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5.529286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20.78786</w:t>
            </w:r>
          </w:p>
        </w:tc>
      </w:tr>
      <w:tr w:rsidR="009D4851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S.D.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2.009557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1.523737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3.032966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3.832619</w:t>
            </w:r>
          </w:p>
        </w:tc>
      </w:tr>
      <w:tr w:rsidR="009D4851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4851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851" w:rsidRDefault="009D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F2F97" w:rsidRDefault="009D4851" w:rsidP="0032547E">
      <w:pPr>
        <w:ind w:firstLine="720"/>
      </w:pPr>
      <w:r>
        <w:rPr>
          <w:rFonts w:ascii="Arial" w:hAnsi="Arial" w:cs="Arial"/>
          <w:sz w:val="18"/>
          <w:szCs w:val="18"/>
        </w:rPr>
        <w:br/>
      </w:r>
    </w:p>
    <w:p w:rsidR="000F2F97" w:rsidRDefault="000F2F97" w:rsidP="000F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1103"/>
        <w:gridCol w:w="1102"/>
        <w:gridCol w:w="1103"/>
        <w:gridCol w:w="1102"/>
        <w:gridCol w:w="1103"/>
      </w:tblGrid>
      <w:tr w:rsidR="000F2F97" w:rsidTr="000F2F97">
        <w:trPr>
          <w:trHeight w:val="225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Forecast Evaluation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 w:rsidTr="000F2F97">
        <w:trPr>
          <w:trHeight w:val="225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10/06/22   Time: 12:16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 w:rsidTr="000F2F97">
        <w:trPr>
          <w:trHeight w:val="225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2005 2024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 w:rsidTr="000F2F97">
        <w:trPr>
          <w:trHeight w:val="225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Inc. obs.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Theil</w:t>
            </w:r>
          </w:p>
        </w:tc>
      </w:tr>
      <w:tr w:rsidR="000F2F97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1.683517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1.225409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26.57105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0.158243</w:t>
            </w:r>
          </w:p>
        </w:tc>
      </w:tr>
      <w:tr w:rsidR="000F2F97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UNEMP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3.437954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3.174238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63.92891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0.237123</w:t>
            </w:r>
          </w:p>
        </w:tc>
      </w:tr>
      <w:tr w:rsidR="000F2F97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15.58314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15.25882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73.87690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0.570189</w:t>
            </w:r>
          </w:p>
        </w:tc>
      </w:tr>
      <w:tr w:rsidR="000F2F97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12.48374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12.14246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138.8775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0.418930</w:t>
            </w:r>
          </w:p>
        </w:tc>
      </w:tr>
      <w:tr w:rsidR="000F2F97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 w:rsidTr="000F2F97">
        <w:trPr>
          <w:trHeight w:val="225"/>
        </w:trPr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RMSE:  Root Mean Square Error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 w:rsidTr="000F2F97">
        <w:trPr>
          <w:trHeight w:val="225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MAE:  Mean Absolute Error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 w:rsidTr="000F2F97">
        <w:trPr>
          <w:trHeight w:val="225"/>
        </w:trPr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MAPE:  Mean Absolute Percentage Error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 w:rsidTr="000F2F97">
        <w:trPr>
          <w:trHeight w:val="225"/>
        </w:trPr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Theil:  Theil inequality coefficient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F97"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97" w:rsidRDefault="000F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F2F97" w:rsidRDefault="000F2F97" w:rsidP="0032547E">
      <w:pPr>
        <w:ind w:firstLine="720"/>
      </w:pPr>
      <w:r>
        <w:rPr>
          <w:rFonts w:ascii="Arial" w:hAnsi="Arial" w:cs="Arial"/>
          <w:sz w:val="18"/>
          <w:szCs w:val="18"/>
        </w:rPr>
        <w:br/>
      </w:r>
      <w:r>
        <w:object w:dxaOrig="10051" w:dyaOrig="7141">
          <v:shape id="_x0000_i1037" type="#_x0000_t75" style="width:451.25pt;height:320.65pt" o:ole="">
            <v:imagedata r:id="rId30" o:title=""/>
          </v:shape>
          <o:OLEObject Type="Embed" ProgID="EViews.Workfile.2" ShapeID="_x0000_i1037" DrawAspect="Content" ObjectID="_1731226590" r:id="rId31"/>
        </w:object>
      </w:r>
    </w:p>
    <w:p w:rsidR="000F2F97" w:rsidRDefault="000F2F97" w:rsidP="0032547E">
      <w:pPr>
        <w:ind w:firstLine="720"/>
      </w:pPr>
    </w:p>
    <w:p w:rsidR="006E4D65" w:rsidRDefault="006E4D65" w:rsidP="0032547E">
      <w:pPr>
        <w:ind w:firstLine="720"/>
      </w:pPr>
    </w:p>
    <w:p w:rsidR="006E4D65" w:rsidRDefault="006E4D65" w:rsidP="0032547E">
      <w:pPr>
        <w:ind w:firstLine="720"/>
      </w:pPr>
      <w:r>
        <w:object w:dxaOrig="10081" w:dyaOrig="7021">
          <v:shape id="_x0000_i1038" type="#_x0000_t75" style="width:451.25pt;height:313.95pt" o:ole="">
            <v:imagedata r:id="rId32" o:title=""/>
          </v:shape>
          <o:OLEObject Type="Embed" ProgID="EViews.Workfile.2" ShapeID="_x0000_i1038" DrawAspect="Content" ObjectID="_1731226591" r:id="rId33"/>
        </w:object>
      </w:r>
    </w:p>
    <w:p w:rsidR="006E4D65" w:rsidRDefault="006E4D65" w:rsidP="0032547E">
      <w:pPr>
        <w:ind w:firstLine="720"/>
      </w:pPr>
    </w:p>
    <w:p w:rsidR="006E4D65" w:rsidRDefault="006E4D65" w:rsidP="0032547E">
      <w:pPr>
        <w:ind w:firstLine="720"/>
      </w:pPr>
    </w:p>
    <w:p w:rsidR="00843A53" w:rsidRDefault="00843A53" w:rsidP="0032547E">
      <w:pPr>
        <w:ind w:firstLine="720"/>
      </w:pPr>
      <w:r>
        <w:t>EG_F</w:t>
      </w:r>
    </w:p>
    <w:p w:rsidR="009A2819" w:rsidRDefault="009A2819" w:rsidP="009A2819">
      <w:pPr>
        <w:ind w:firstLine="720"/>
      </w:pPr>
      <w:r>
        <w:t>2022</w:t>
      </w:r>
      <w:r>
        <w:tab/>
        <w:t>3.482173296367493</w:t>
      </w:r>
    </w:p>
    <w:p w:rsidR="009A2819" w:rsidRDefault="009A2819" w:rsidP="009A2819">
      <w:pPr>
        <w:ind w:firstLine="720"/>
      </w:pPr>
      <w:r>
        <w:t>2023</w:t>
      </w:r>
      <w:r>
        <w:tab/>
        <w:t>3.665365257665282</w:t>
      </w:r>
    </w:p>
    <w:p w:rsidR="009A2819" w:rsidRDefault="009A2819" w:rsidP="009A2819">
      <w:pPr>
        <w:ind w:firstLine="720"/>
      </w:pPr>
      <w:r>
        <w:t>2024</w:t>
      </w:r>
      <w:r>
        <w:tab/>
        <w:t>4.005588735641165</w:t>
      </w:r>
    </w:p>
    <w:p w:rsidR="00843A53" w:rsidRDefault="00843A53" w:rsidP="0032547E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UNEMP_F</w:t>
      </w:r>
    </w:p>
    <w:p w:rsidR="009A2819" w:rsidRPr="009A2819" w:rsidRDefault="009A2819" w:rsidP="009A2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2022</w:t>
      </w:r>
      <w:r w:rsidRPr="009A2819">
        <w:rPr>
          <w:rFonts w:ascii="Arial" w:hAnsi="Arial" w:cs="Arial"/>
          <w:sz w:val="18"/>
          <w:szCs w:val="18"/>
        </w:rPr>
        <w:tab/>
        <w:t>7.307597500074359</w:t>
      </w:r>
    </w:p>
    <w:p w:rsidR="009A2819" w:rsidRPr="009A2819" w:rsidRDefault="009A2819" w:rsidP="009A2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2023</w:t>
      </w:r>
      <w:r w:rsidRPr="009A2819">
        <w:rPr>
          <w:rFonts w:ascii="Arial" w:hAnsi="Arial" w:cs="Arial"/>
          <w:sz w:val="18"/>
          <w:szCs w:val="18"/>
        </w:rPr>
        <w:tab/>
        <w:t>7.698557157861359</w:t>
      </w:r>
    </w:p>
    <w:p w:rsidR="00843A53" w:rsidRDefault="009A2819" w:rsidP="009A2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2024</w:t>
      </w:r>
      <w:r w:rsidRPr="009A2819">
        <w:rPr>
          <w:rFonts w:ascii="Arial" w:hAnsi="Arial" w:cs="Arial"/>
          <w:sz w:val="18"/>
          <w:szCs w:val="18"/>
        </w:rPr>
        <w:tab/>
        <w:t>7.705722989051356</w:t>
      </w:r>
    </w:p>
    <w:p w:rsidR="00843A53" w:rsidRDefault="00843A53" w:rsidP="0032547E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1504">
        <w:rPr>
          <w:rFonts w:ascii="Arial" w:hAnsi="Arial" w:cs="Arial"/>
          <w:sz w:val="18"/>
          <w:szCs w:val="18"/>
        </w:rPr>
        <w:t xml:space="preserve">    </w:t>
      </w:r>
      <w:r w:rsidR="0039544C">
        <w:rPr>
          <w:rFonts w:ascii="Arial" w:hAnsi="Arial" w:cs="Arial"/>
          <w:sz w:val="18"/>
          <w:szCs w:val="18"/>
        </w:rPr>
        <w:t>INF_F</w:t>
      </w:r>
    </w:p>
    <w:p w:rsidR="009A2819" w:rsidRPr="009A2819" w:rsidRDefault="009A2819" w:rsidP="009A2819">
      <w:pPr>
        <w:ind w:firstLine="720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3.442431005570091</w:t>
      </w:r>
    </w:p>
    <w:p w:rsidR="009A2819" w:rsidRPr="009A2819" w:rsidRDefault="009A2819" w:rsidP="009A2819">
      <w:pPr>
        <w:ind w:firstLine="720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4.186352357490762</w:t>
      </w:r>
    </w:p>
    <w:p w:rsidR="00D5732F" w:rsidRDefault="009A2819" w:rsidP="009A2819">
      <w:pPr>
        <w:ind w:firstLine="720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3.890160734518465</w:t>
      </w:r>
    </w:p>
    <w:p w:rsidR="00D5732F" w:rsidRDefault="00D5732F" w:rsidP="0039544C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POV_F</w:t>
      </w:r>
    </w:p>
    <w:p w:rsidR="009A2819" w:rsidRPr="009A2819" w:rsidRDefault="009A2819" w:rsidP="009A2819">
      <w:pPr>
        <w:ind w:firstLine="720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17.66763901351213</w:t>
      </w:r>
    </w:p>
    <w:p w:rsidR="009A2819" w:rsidRPr="009A2819" w:rsidRDefault="009A2819" w:rsidP="009A2819">
      <w:pPr>
        <w:ind w:firstLine="720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17.57114996358453</w:t>
      </w:r>
    </w:p>
    <w:p w:rsidR="009A2819" w:rsidRDefault="009A2819" w:rsidP="009A2819">
      <w:pPr>
        <w:ind w:firstLine="720"/>
        <w:rPr>
          <w:rFonts w:ascii="Arial" w:hAnsi="Arial" w:cs="Arial"/>
          <w:sz w:val="18"/>
          <w:szCs w:val="18"/>
        </w:rPr>
      </w:pPr>
      <w:r w:rsidRPr="009A2819">
        <w:rPr>
          <w:rFonts w:ascii="Arial" w:hAnsi="Arial" w:cs="Arial"/>
          <w:sz w:val="18"/>
          <w:szCs w:val="18"/>
        </w:rPr>
        <w:t>17.48943964431061</w:t>
      </w:r>
    </w:p>
    <w:p w:rsidR="000F2F97" w:rsidRPr="006D5F33" w:rsidRDefault="000F2F97" w:rsidP="0032547E">
      <w:pPr>
        <w:ind w:firstLine="720"/>
      </w:pPr>
      <w:r>
        <w:rPr>
          <w:rFonts w:ascii="Arial" w:hAnsi="Arial" w:cs="Arial"/>
          <w:sz w:val="18"/>
          <w:szCs w:val="18"/>
        </w:rPr>
        <w:lastRenderedPageBreak/>
        <w:br/>
      </w:r>
      <w:r w:rsidR="006E4D65">
        <w:object w:dxaOrig="10051" w:dyaOrig="8311">
          <v:shape id="_x0000_i1039" type="#_x0000_t75" style="width:451.25pt;height:373.4pt" o:ole="">
            <v:imagedata r:id="rId34" o:title=""/>
          </v:shape>
          <o:OLEObject Type="Embed" ProgID="EViews.Workfile.2" ShapeID="_x0000_i1039" DrawAspect="Content" ObjectID="_1731226592" r:id="rId35"/>
        </w:object>
      </w:r>
    </w:p>
    <w:sectPr w:rsidR="000F2F97" w:rsidRPr="006D5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D84"/>
    <w:multiLevelType w:val="hybridMultilevel"/>
    <w:tmpl w:val="755E000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B2"/>
    <w:rsid w:val="000A6139"/>
    <w:rsid w:val="000B5F51"/>
    <w:rsid w:val="000D23EC"/>
    <w:rsid w:val="000F2F97"/>
    <w:rsid w:val="001533B2"/>
    <w:rsid w:val="00245F3F"/>
    <w:rsid w:val="003024C7"/>
    <w:rsid w:val="0032547E"/>
    <w:rsid w:val="00342E4B"/>
    <w:rsid w:val="003720C4"/>
    <w:rsid w:val="0039544C"/>
    <w:rsid w:val="003A1C85"/>
    <w:rsid w:val="00541504"/>
    <w:rsid w:val="005C106E"/>
    <w:rsid w:val="005F699A"/>
    <w:rsid w:val="006A520B"/>
    <w:rsid w:val="006D5F33"/>
    <w:rsid w:val="006E4D65"/>
    <w:rsid w:val="006F2150"/>
    <w:rsid w:val="007332DA"/>
    <w:rsid w:val="00843A53"/>
    <w:rsid w:val="00844D27"/>
    <w:rsid w:val="009A2819"/>
    <w:rsid w:val="009D4851"/>
    <w:rsid w:val="009F462C"/>
    <w:rsid w:val="00A144A4"/>
    <w:rsid w:val="00A64E45"/>
    <w:rsid w:val="00B77C17"/>
    <w:rsid w:val="00BA4049"/>
    <w:rsid w:val="00BF088F"/>
    <w:rsid w:val="00D243EC"/>
    <w:rsid w:val="00D5732F"/>
    <w:rsid w:val="00E76423"/>
    <w:rsid w:val="00E81C79"/>
    <w:rsid w:val="00F1464B"/>
    <w:rsid w:val="00F253AA"/>
    <w:rsid w:val="00F55C13"/>
    <w:rsid w:val="00F7188E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19"/>
    <w:pPr>
      <w:ind w:left="720"/>
      <w:contextualSpacing/>
    </w:pPr>
  </w:style>
  <w:style w:type="paragraph" w:customStyle="1" w:styleId="Ventura-Keyword">
    <w:name w:val="Ventura-Keyword"/>
    <w:basedOn w:val="Normal"/>
    <w:link w:val="Ventura-KeywordChar"/>
    <w:rsid w:val="000B5F51"/>
    <w:pPr>
      <w:widowControl w:val="0"/>
      <w:spacing w:after="0" w:line="240" w:lineRule="auto"/>
      <w:contextualSpacing/>
    </w:pPr>
    <w:rPr>
      <w:rFonts w:ascii="Book Antiqua" w:eastAsia="Times New Roman" w:hAnsi="Book Antiqua" w:cstheme="majorBidi"/>
      <w:i/>
      <w:spacing w:val="2"/>
      <w:sz w:val="18"/>
      <w:szCs w:val="20"/>
      <w:lang w:val="en-US"/>
    </w:rPr>
  </w:style>
  <w:style w:type="character" w:customStyle="1" w:styleId="Ventura-KeywordChar">
    <w:name w:val="Ventura-Keyword Char"/>
    <w:link w:val="Ventura-Keyword"/>
    <w:rsid w:val="000B5F51"/>
    <w:rPr>
      <w:rFonts w:ascii="Book Antiqua" w:eastAsia="Times New Roman" w:hAnsi="Book Antiqua" w:cstheme="majorBidi"/>
      <w:i/>
      <w:spacing w:val="2"/>
      <w:sz w:val="18"/>
      <w:szCs w:val="20"/>
      <w:lang w:val="en-US"/>
    </w:rPr>
  </w:style>
  <w:style w:type="paragraph" w:customStyle="1" w:styleId="StyleVentura-KeywordLatinBold">
    <w:name w:val="Style Ventura-Keyword + (Latin) Bold"/>
    <w:basedOn w:val="Ventura-Keyword"/>
    <w:link w:val="StyleVentura-KeywordLatinBoldChar"/>
    <w:rsid w:val="000B5F51"/>
    <w:pPr>
      <w:tabs>
        <w:tab w:val="left" w:pos="1021"/>
      </w:tabs>
      <w:ind w:left="1021" w:hanging="1021"/>
    </w:pPr>
    <w:rPr>
      <w:b/>
    </w:rPr>
  </w:style>
  <w:style w:type="character" w:customStyle="1" w:styleId="StyleVentura-KeywordLatinBoldChar">
    <w:name w:val="Style Ventura-Keyword + (Latin) Bold Char"/>
    <w:link w:val="StyleVentura-KeywordLatinBold"/>
    <w:rsid w:val="000B5F51"/>
    <w:rPr>
      <w:rFonts w:ascii="Book Antiqua" w:eastAsia="Times New Roman" w:hAnsi="Book Antiqua" w:cstheme="majorBidi"/>
      <w:b/>
      <w:i/>
      <w:spacing w:val="2"/>
      <w:sz w:val="18"/>
      <w:szCs w:val="20"/>
      <w:lang w:val="en-US"/>
    </w:rPr>
  </w:style>
  <w:style w:type="paragraph" w:customStyle="1" w:styleId="StyleVentura-KeywordNotItalic">
    <w:name w:val="Style Ventura-Keyword + Not Italic"/>
    <w:basedOn w:val="Ventura-Keyword"/>
    <w:rsid w:val="000B5F51"/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19"/>
    <w:pPr>
      <w:ind w:left="720"/>
      <w:contextualSpacing/>
    </w:pPr>
  </w:style>
  <w:style w:type="paragraph" w:customStyle="1" w:styleId="Ventura-Keyword">
    <w:name w:val="Ventura-Keyword"/>
    <w:basedOn w:val="Normal"/>
    <w:link w:val="Ventura-KeywordChar"/>
    <w:rsid w:val="000B5F51"/>
    <w:pPr>
      <w:widowControl w:val="0"/>
      <w:spacing w:after="0" w:line="240" w:lineRule="auto"/>
      <w:contextualSpacing/>
    </w:pPr>
    <w:rPr>
      <w:rFonts w:ascii="Book Antiqua" w:eastAsia="Times New Roman" w:hAnsi="Book Antiqua" w:cstheme="majorBidi"/>
      <w:i/>
      <w:spacing w:val="2"/>
      <w:sz w:val="18"/>
      <w:szCs w:val="20"/>
      <w:lang w:val="en-US"/>
    </w:rPr>
  </w:style>
  <w:style w:type="character" w:customStyle="1" w:styleId="Ventura-KeywordChar">
    <w:name w:val="Ventura-Keyword Char"/>
    <w:link w:val="Ventura-Keyword"/>
    <w:rsid w:val="000B5F51"/>
    <w:rPr>
      <w:rFonts w:ascii="Book Antiqua" w:eastAsia="Times New Roman" w:hAnsi="Book Antiqua" w:cstheme="majorBidi"/>
      <w:i/>
      <w:spacing w:val="2"/>
      <w:sz w:val="18"/>
      <w:szCs w:val="20"/>
      <w:lang w:val="en-US"/>
    </w:rPr>
  </w:style>
  <w:style w:type="paragraph" w:customStyle="1" w:styleId="StyleVentura-KeywordLatinBold">
    <w:name w:val="Style Ventura-Keyword + (Latin) Bold"/>
    <w:basedOn w:val="Ventura-Keyword"/>
    <w:link w:val="StyleVentura-KeywordLatinBoldChar"/>
    <w:rsid w:val="000B5F51"/>
    <w:pPr>
      <w:tabs>
        <w:tab w:val="left" w:pos="1021"/>
      </w:tabs>
      <w:ind w:left="1021" w:hanging="1021"/>
    </w:pPr>
    <w:rPr>
      <w:b/>
    </w:rPr>
  </w:style>
  <w:style w:type="character" w:customStyle="1" w:styleId="StyleVentura-KeywordLatinBoldChar">
    <w:name w:val="Style Ventura-Keyword + (Latin) Bold Char"/>
    <w:link w:val="StyleVentura-KeywordLatinBold"/>
    <w:rsid w:val="000B5F51"/>
    <w:rPr>
      <w:rFonts w:ascii="Book Antiqua" w:eastAsia="Times New Roman" w:hAnsi="Book Antiqua" w:cstheme="majorBidi"/>
      <w:b/>
      <w:i/>
      <w:spacing w:val="2"/>
      <w:sz w:val="18"/>
      <w:szCs w:val="20"/>
      <w:lang w:val="en-US"/>
    </w:rPr>
  </w:style>
  <w:style w:type="paragraph" w:customStyle="1" w:styleId="StyleVentura-KeywordNotItalic">
    <w:name w:val="Style Ventura-Keyword + Not Italic"/>
    <w:basedOn w:val="Ventura-Keyword"/>
    <w:rsid w:val="000B5F51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dcterms:created xsi:type="dcterms:W3CDTF">2022-10-06T00:26:00Z</dcterms:created>
  <dcterms:modified xsi:type="dcterms:W3CDTF">2022-11-29T04:29:00Z</dcterms:modified>
</cp:coreProperties>
</file>