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FD" w:rsidRDefault="00370A86">
      <w:r>
        <w:t>SIG 1 COMPLETE</w:t>
      </w:r>
    </w:p>
    <w:p w:rsidR="00370A86" w:rsidRDefault="00370A86">
      <w:r>
        <w:rPr>
          <w:noProof/>
        </w:rPr>
        <w:drawing>
          <wp:inline distT="0" distB="0" distL="0" distR="0" wp14:anchorId="5C4B07BC" wp14:editId="26B6BD72">
            <wp:extent cx="5448300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A86" w:rsidRDefault="00370A86">
      <w:r>
        <w:rPr>
          <w:noProof/>
        </w:rPr>
        <w:drawing>
          <wp:inline distT="0" distB="0" distL="0" distR="0" wp14:anchorId="2850944D" wp14:editId="2A9C4B80">
            <wp:extent cx="5581650" cy="2295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A86" w:rsidRDefault="00370A86"/>
    <w:p w:rsidR="00370A86" w:rsidRDefault="00370A86"/>
    <w:p w:rsidR="00370A86" w:rsidRDefault="00370A86"/>
    <w:p w:rsidR="00370A86" w:rsidRDefault="00080389">
      <w:pPr>
        <w:rPr>
          <w:b/>
        </w:rPr>
      </w:pPr>
      <w:r w:rsidRPr="00080389">
        <w:rPr>
          <w:b/>
        </w:rPr>
        <w:t xml:space="preserve">REVISI </w:t>
      </w:r>
      <w:r w:rsidR="00370A86" w:rsidRPr="00080389">
        <w:rPr>
          <w:b/>
        </w:rPr>
        <w:t>MODEL 2</w:t>
      </w:r>
    </w:p>
    <w:p w:rsidR="00080389" w:rsidRDefault="00080389">
      <w:pPr>
        <w:rPr>
          <w:b/>
        </w:rPr>
      </w:pPr>
      <w:r>
        <w:rPr>
          <w:noProof/>
        </w:rPr>
        <w:drawing>
          <wp:inline distT="0" distB="0" distL="0" distR="0" wp14:anchorId="7EB1EA79" wp14:editId="08163681">
            <wp:extent cx="5429250" cy="18764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389" w:rsidRDefault="00080389">
      <w:pPr>
        <w:rPr>
          <w:b/>
        </w:rPr>
      </w:pPr>
      <w:r>
        <w:rPr>
          <w:b/>
        </w:rPr>
        <w:t>INDIKATOR LOADINGS &amp; CROSS LOADING</w:t>
      </w:r>
    </w:p>
    <w:p w:rsidR="00080389" w:rsidRDefault="00080389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553BCE10" wp14:editId="7D1D0B47">
            <wp:extent cx="5553075" cy="14954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389" w:rsidRDefault="00080389">
      <w:pPr>
        <w:rPr>
          <w:b/>
        </w:rPr>
      </w:pPr>
      <w:r>
        <w:rPr>
          <w:b/>
        </w:rPr>
        <w:t>PATH</w:t>
      </w:r>
    </w:p>
    <w:p w:rsidR="004554D6" w:rsidRDefault="004554D6">
      <w:pPr>
        <w:rPr>
          <w:b/>
        </w:rPr>
      </w:pPr>
      <w:r>
        <w:rPr>
          <w:noProof/>
        </w:rPr>
        <w:drawing>
          <wp:inline distT="0" distB="0" distL="0" distR="0" wp14:anchorId="3FACCA35" wp14:editId="2CAD2126">
            <wp:extent cx="3209925" cy="3200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4D6" w:rsidRDefault="004554D6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63C5C76E" wp14:editId="23C7FD16">
            <wp:extent cx="3676650" cy="3200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4D6" w:rsidRDefault="004554D6">
      <w:pPr>
        <w:rPr>
          <w:b/>
        </w:rPr>
      </w:pPr>
      <w:r>
        <w:rPr>
          <w:noProof/>
        </w:rPr>
        <w:drawing>
          <wp:inline distT="0" distB="0" distL="0" distR="0" wp14:anchorId="4435C457" wp14:editId="7AAD3CC9">
            <wp:extent cx="5943600" cy="27044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Model fit and quality indices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-----------------------------------------------------------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 xml:space="preserve"> 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Average path coefficient (APC</w:t>
      </w:r>
      <w:proofErr w:type="gramStart"/>
      <w:r w:rsidRPr="004554D6">
        <w:rPr>
          <w:b/>
        </w:rPr>
        <w:t>)=</w:t>
      </w:r>
      <w:proofErr w:type="gramEnd"/>
      <w:r w:rsidRPr="004554D6">
        <w:rPr>
          <w:b/>
        </w:rPr>
        <w:t>0.025, P=0.043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Average R-squared (ARS</w:t>
      </w:r>
      <w:proofErr w:type="gramStart"/>
      <w:r w:rsidRPr="004554D6">
        <w:rPr>
          <w:b/>
        </w:rPr>
        <w:t>)=</w:t>
      </w:r>
      <w:proofErr w:type="gramEnd"/>
      <w:r w:rsidRPr="004554D6">
        <w:rPr>
          <w:b/>
        </w:rPr>
        <w:t>0.001, P=0.236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Average adjusted R-squared (AARS</w:t>
      </w:r>
      <w:proofErr w:type="gramStart"/>
      <w:r w:rsidRPr="004554D6">
        <w:rPr>
          <w:b/>
        </w:rPr>
        <w:t>)=</w:t>
      </w:r>
      <w:proofErr w:type="gramEnd"/>
      <w:r w:rsidRPr="004554D6">
        <w:rPr>
          <w:b/>
        </w:rPr>
        <w:t>0.001, P=0.241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Average block VIF (AVIF</w:t>
      </w:r>
      <w:proofErr w:type="gramStart"/>
      <w:r w:rsidRPr="004554D6">
        <w:rPr>
          <w:b/>
        </w:rPr>
        <w:t>)=</w:t>
      </w:r>
      <w:proofErr w:type="gramEnd"/>
      <w:r w:rsidRPr="004554D6">
        <w:rPr>
          <w:b/>
        </w:rPr>
        <w:t>1.000, acceptable if &lt;= 5, ideally &lt;= 3.3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lastRenderedPageBreak/>
        <w:t xml:space="preserve">Average full </w:t>
      </w:r>
      <w:proofErr w:type="spellStart"/>
      <w:r w:rsidRPr="004554D6">
        <w:rPr>
          <w:b/>
        </w:rPr>
        <w:t>collinearity</w:t>
      </w:r>
      <w:proofErr w:type="spellEnd"/>
      <w:r w:rsidRPr="004554D6">
        <w:rPr>
          <w:b/>
        </w:rPr>
        <w:t xml:space="preserve"> VIF (AFVIF</w:t>
      </w:r>
      <w:proofErr w:type="gramStart"/>
      <w:r w:rsidRPr="004554D6">
        <w:rPr>
          <w:b/>
        </w:rPr>
        <w:t>)=</w:t>
      </w:r>
      <w:proofErr w:type="gramEnd"/>
      <w:r w:rsidRPr="004554D6">
        <w:rPr>
          <w:b/>
        </w:rPr>
        <w:t>1.000, acceptable if &lt;= 5, ideally &lt;= 3.3</w:t>
      </w:r>
    </w:p>
    <w:p w:rsidR="004554D6" w:rsidRPr="004554D6" w:rsidRDefault="004554D6" w:rsidP="004554D6">
      <w:pPr>
        <w:rPr>
          <w:b/>
        </w:rPr>
      </w:pPr>
      <w:proofErr w:type="spellStart"/>
      <w:r w:rsidRPr="004554D6">
        <w:rPr>
          <w:b/>
        </w:rPr>
        <w:t>Tenenhaus</w:t>
      </w:r>
      <w:proofErr w:type="spellEnd"/>
      <w:r w:rsidRPr="004554D6">
        <w:rPr>
          <w:b/>
        </w:rPr>
        <w:t xml:space="preserve"> </w:t>
      </w:r>
      <w:proofErr w:type="spellStart"/>
      <w:r w:rsidRPr="004554D6">
        <w:rPr>
          <w:b/>
        </w:rPr>
        <w:t>GoF</w:t>
      </w:r>
      <w:proofErr w:type="spellEnd"/>
      <w:r w:rsidRPr="004554D6">
        <w:rPr>
          <w:b/>
        </w:rPr>
        <w:t xml:space="preserve"> (</w:t>
      </w:r>
      <w:proofErr w:type="spellStart"/>
      <w:r w:rsidRPr="004554D6">
        <w:rPr>
          <w:b/>
        </w:rPr>
        <w:t>GoF</w:t>
      </w:r>
      <w:proofErr w:type="spellEnd"/>
      <w:proofErr w:type="gramStart"/>
      <w:r w:rsidRPr="004554D6">
        <w:rPr>
          <w:b/>
        </w:rPr>
        <w:t>)=</w:t>
      </w:r>
      <w:proofErr w:type="gramEnd"/>
      <w:r w:rsidRPr="004554D6">
        <w:rPr>
          <w:b/>
        </w:rPr>
        <w:t>0.028, small &gt;= 0.1, medium &gt;= 0.25, large &gt;= 0.36</w:t>
      </w:r>
    </w:p>
    <w:p w:rsidR="004554D6" w:rsidRPr="004554D6" w:rsidRDefault="004554D6" w:rsidP="004554D6">
      <w:pPr>
        <w:rPr>
          <w:b/>
        </w:rPr>
      </w:pPr>
      <w:proofErr w:type="spellStart"/>
      <w:r w:rsidRPr="004554D6">
        <w:rPr>
          <w:b/>
        </w:rPr>
        <w:t>Sympson's</w:t>
      </w:r>
      <w:proofErr w:type="spellEnd"/>
      <w:r w:rsidRPr="004554D6">
        <w:rPr>
          <w:b/>
        </w:rPr>
        <w:t xml:space="preserve"> paradox ratio (SPR</w:t>
      </w:r>
      <w:proofErr w:type="gramStart"/>
      <w:r w:rsidRPr="004554D6">
        <w:rPr>
          <w:b/>
        </w:rPr>
        <w:t>)=</w:t>
      </w:r>
      <w:proofErr w:type="gramEnd"/>
      <w:r w:rsidRPr="004554D6">
        <w:rPr>
          <w:b/>
        </w:rPr>
        <w:t>1.000, acceptable if &gt;= 0.7, ideally = 1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R-squared contribution ratio (RSCR</w:t>
      </w:r>
      <w:proofErr w:type="gramStart"/>
      <w:r w:rsidRPr="004554D6">
        <w:rPr>
          <w:b/>
        </w:rPr>
        <w:t>)=</w:t>
      </w:r>
      <w:proofErr w:type="gramEnd"/>
      <w:r w:rsidRPr="004554D6">
        <w:rPr>
          <w:b/>
        </w:rPr>
        <w:t>1.000, acceptable if &gt;= 0.9, ideally = 1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Statistical suppression ratio (SSR</w:t>
      </w:r>
      <w:proofErr w:type="gramStart"/>
      <w:r w:rsidRPr="004554D6">
        <w:rPr>
          <w:b/>
        </w:rPr>
        <w:t>)=</w:t>
      </w:r>
      <w:proofErr w:type="gramEnd"/>
      <w:r w:rsidRPr="004554D6">
        <w:rPr>
          <w:b/>
        </w:rPr>
        <w:t>1.000, acceptable if &gt;= 0.7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Nonlinear bivariate causality direction ratio (NLBCDR</w:t>
      </w:r>
      <w:proofErr w:type="gramStart"/>
      <w:r w:rsidRPr="004554D6">
        <w:rPr>
          <w:b/>
        </w:rPr>
        <w:t>)=</w:t>
      </w:r>
      <w:proofErr w:type="gramEnd"/>
      <w:r w:rsidRPr="004554D6">
        <w:rPr>
          <w:b/>
        </w:rPr>
        <w:t>0.667, acceptable if &gt;= 0.7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 xml:space="preserve"> 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 xml:space="preserve"> 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General model elements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-----------------------------------------------------------</w:t>
      </w:r>
    </w:p>
    <w:p w:rsidR="004554D6" w:rsidRPr="004554D6" w:rsidRDefault="004554D6" w:rsidP="004554D6">
      <w:pPr>
        <w:rPr>
          <w:b/>
        </w:rPr>
      </w:pP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Missing data imputation algorithm: Arithmetic Mean Imputation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Outer model analysis algorithm: PLS Regression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Default inner model analysis algorithm: Warp3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Multiple inner model analysis algorithms used? No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Resampling method used in the analysis: Stable3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Number of data resamples used: 100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Number of cases (rows) in model data: 3102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Number of latent variables in model: 3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Number of indicators used in model: 6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Number of iterations to obtain estimates: 3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Range restriction variable type: None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Range restriction variable: None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Range restriction variable min value: 0.000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Range restriction variable max value: 0.000</w:t>
      </w:r>
    </w:p>
    <w:p w:rsidR="004554D6" w:rsidRPr="004554D6" w:rsidRDefault="004554D6" w:rsidP="004554D6">
      <w:pPr>
        <w:rPr>
          <w:b/>
        </w:rPr>
      </w:pPr>
      <w:r w:rsidRPr="004554D6">
        <w:rPr>
          <w:b/>
        </w:rPr>
        <w:t>Only ranked data used in analysis? No</w:t>
      </w:r>
    </w:p>
    <w:p w:rsidR="004554D6" w:rsidRDefault="004554D6">
      <w:pPr>
        <w:rPr>
          <w:b/>
        </w:rPr>
      </w:pPr>
    </w:p>
    <w:p w:rsidR="00130936" w:rsidRDefault="00130936">
      <w:pPr>
        <w:rPr>
          <w:b/>
        </w:rPr>
      </w:pPr>
    </w:p>
    <w:p w:rsidR="00130936" w:rsidRDefault="00130936">
      <w:pPr>
        <w:rPr>
          <w:b/>
        </w:rPr>
      </w:pPr>
    </w:p>
    <w:p w:rsidR="00080389" w:rsidRDefault="00130936" w:rsidP="00E10F2F">
      <w:pPr>
        <w:jc w:val="center"/>
        <w:rPr>
          <w:b/>
        </w:rPr>
      </w:pPr>
      <w:r>
        <w:rPr>
          <w:b/>
        </w:rPr>
        <w:lastRenderedPageBreak/>
        <w:t>DESCRIPTIVE STATISTICS</w:t>
      </w:r>
    </w:p>
    <w:p w:rsidR="00130936" w:rsidRPr="00130936" w:rsidRDefault="00130936" w:rsidP="001309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2"/>
        <w:gridCol w:w="1010"/>
        <w:gridCol w:w="1145"/>
        <w:gridCol w:w="1299"/>
        <w:gridCol w:w="1192"/>
        <w:gridCol w:w="1428"/>
      </w:tblGrid>
      <w:tr w:rsidR="00130936" w:rsidRPr="00130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77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130936" w:rsidRPr="00130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1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2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19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130936" w:rsidRPr="00130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FDP</w:t>
            </w:r>
          </w:p>
        </w:tc>
        <w:tc>
          <w:tcPr>
            <w:tcW w:w="10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3102</w:t>
            </w:r>
          </w:p>
        </w:tc>
        <w:tc>
          <w:tcPr>
            <w:tcW w:w="114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9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192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.0809</w:t>
            </w:r>
          </w:p>
        </w:tc>
        <w:tc>
          <w:tcPr>
            <w:tcW w:w="142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.14461</w:t>
            </w:r>
          </w:p>
        </w:tc>
      </w:tr>
      <w:tr w:rsidR="00130936" w:rsidRPr="00130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PO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3102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94.71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22.6726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18.65754</w:t>
            </w:r>
          </w:p>
        </w:tc>
      </w:tr>
      <w:tr w:rsidR="00130936" w:rsidRPr="00130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CEE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3101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-58575.09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21246.35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-9.3282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1295.01376</w:t>
            </w:r>
          </w:p>
        </w:tc>
      </w:tr>
      <w:tr w:rsidR="00130936" w:rsidRPr="00130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ICE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3102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-2.00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3139310.91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6862.4607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66148.46457</w:t>
            </w:r>
          </w:p>
        </w:tc>
      </w:tr>
      <w:tr w:rsidR="00130936" w:rsidRPr="00130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ROA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3101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-97.02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119.06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.1481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3.52203</w:t>
            </w:r>
          </w:p>
        </w:tc>
      </w:tr>
      <w:tr w:rsidR="00130936" w:rsidRPr="0013093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681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TOBINSQ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3101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-373.71</w:t>
            </w:r>
          </w:p>
        </w:tc>
        <w:tc>
          <w:tcPr>
            <w:tcW w:w="1298" w:type="dxa"/>
            <w:tcBorders>
              <w:top w:val="nil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1660.28</w:t>
            </w:r>
          </w:p>
        </w:tc>
        <w:tc>
          <w:tcPr>
            <w:tcW w:w="1192" w:type="dxa"/>
            <w:tcBorders>
              <w:top w:val="nil"/>
              <w:bottom w:val="nil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2.5967</w:t>
            </w:r>
          </w:p>
        </w:tc>
        <w:tc>
          <w:tcPr>
            <w:tcW w:w="142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34.03524</w:t>
            </w:r>
          </w:p>
        </w:tc>
      </w:tr>
      <w:tr w:rsidR="00130936" w:rsidRPr="001309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1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0936">
              <w:rPr>
                <w:rFonts w:ascii="Arial" w:hAnsi="Arial" w:cs="Arial"/>
                <w:color w:val="000000"/>
                <w:sz w:val="18"/>
                <w:szCs w:val="18"/>
              </w:rPr>
              <w:t>3101</w:t>
            </w:r>
          </w:p>
        </w:tc>
        <w:tc>
          <w:tcPr>
            <w:tcW w:w="11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130936" w:rsidRPr="00130936" w:rsidRDefault="00130936" w:rsidP="001309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936" w:rsidRPr="00130936" w:rsidRDefault="00130936" w:rsidP="0013093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30936" w:rsidRPr="00080389" w:rsidRDefault="00130936" w:rsidP="00E10F2F">
      <w:pPr>
        <w:jc w:val="center"/>
        <w:rPr>
          <w:b/>
        </w:rPr>
      </w:pPr>
      <w:bookmarkStart w:id="0" w:name="_GoBack"/>
      <w:bookmarkEnd w:id="0"/>
    </w:p>
    <w:sectPr w:rsidR="00130936" w:rsidRPr="00080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86"/>
    <w:rsid w:val="00080389"/>
    <w:rsid w:val="00130936"/>
    <w:rsid w:val="002F4D44"/>
    <w:rsid w:val="00370A86"/>
    <w:rsid w:val="004554D6"/>
    <w:rsid w:val="005079FD"/>
    <w:rsid w:val="00D27BFB"/>
    <w:rsid w:val="00E1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B6130-AD18-4C7C-AC7F-EC3CCF2D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Wita R</dc:creator>
  <cp:keywords/>
  <dc:description/>
  <cp:lastModifiedBy>Dr. Wita R</cp:lastModifiedBy>
  <cp:revision>3</cp:revision>
  <dcterms:created xsi:type="dcterms:W3CDTF">2018-11-11T10:29:00Z</dcterms:created>
  <dcterms:modified xsi:type="dcterms:W3CDTF">2018-11-11T10:29:00Z</dcterms:modified>
</cp:coreProperties>
</file>